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3A9A8" w14:textId="1A27EA04" w:rsidR="00B476E2" w:rsidRDefault="0060288F" w:rsidP="004E4CF6">
      <w:pPr>
        <w:pStyle w:val="Nzev"/>
        <w:shd w:val="clear" w:color="auto" w:fill="auto"/>
        <w:tabs>
          <w:tab w:val="left" w:pos="2550"/>
          <w:tab w:val="center" w:pos="4763"/>
        </w:tabs>
        <w:rPr>
          <w:rFonts w:ascii="Aptos" w:hAnsi="Aptos"/>
        </w:rPr>
      </w:pPr>
      <w:r w:rsidRPr="004D2877">
        <w:rPr>
          <w:rFonts w:ascii="Aptos" w:hAnsi="Aptos"/>
        </w:rPr>
        <w:t>P</w:t>
      </w:r>
      <w:r w:rsidR="009F7E1D" w:rsidRPr="004D2877">
        <w:rPr>
          <w:rFonts w:ascii="Aptos" w:hAnsi="Aptos"/>
        </w:rPr>
        <w:t>říloha 12</w:t>
      </w:r>
    </w:p>
    <w:p w14:paraId="1F6DCA35" w14:textId="037E5829" w:rsidR="0062226D" w:rsidRPr="0062226D" w:rsidRDefault="0062226D" w:rsidP="0062226D">
      <w:pPr>
        <w:pStyle w:val="Nzev"/>
        <w:shd w:val="clear" w:color="auto" w:fill="auto"/>
        <w:tabs>
          <w:tab w:val="left" w:pos="2550"/>
          <w:tab w:val="center" w:pos="4763"/>
        </w:tabs>
        <w:spacing w:before="360"/>
        <w:rPr>
          <w:rFonts w:ascii="Aptos" w:hAnsi="Aptos"/>
          <w:b w:val="0"/>
        </w:rPr>
      </w:pPr>
      <w:r w:rsidRPr="0062226D">
        <w:rPr>
          <w:b w:val="0"/>
          <w:sz w:val="36"/>
          <w:szCs w:val="36"/>
        </w:rPr>
        <w:t>REVIZE 01</w:t>
      </w:r>
    </w:p>
    <w:p w14:paraId="7683A9A9" w14:textId="77777777" w:rsidR="00E0132E" w:rsidRPr="004D2877" w:rsidRDefault="000937CB" w:rsidP="000937CB">
      <w:pPr>
        <w:pStyle w:val="Odstavec"/>
        <w:spacing w:before="1320" w:after="0"/>
        <w:jc w:val="center"/>
        <w:rPr>
          <w:rFonts w:ascii="Aptos" w:hAnsi="Aptos"/>
          <w:caps/>
          <w:kern w:val="0"/>
          <w:sz w:val="44"/>
          <w:u w:val="single"/>
        </w:rPr>
      </w:pPr>
      <w:r w:rsidRPr="004D2877">
        <w:rPr>
          <w:rFonts w:ascii="Aptos" w:hAnsi="Aptos"/>
          <w:caps/>
          <w:kern w:val="0"/>
          <w:sz w:val="44"/>
          <w:u w:val="single"/>
        </w:rPr>
        <w:t xml:space="preserve">PRAVIDLA </w:t>
      </w:r>
      <w:r w:rsidR="007A3FDB" w:rsidRPr="004D2877">
        <w:rPr>
          <w:rFonts w:ascii="Aptos" w:hAnsi="Aptos"/>
          <w:caps/>
          <w:kern w:val="0"/>
          <w:sz w:val="44"/>
          <w:u w:val="single"/>
        </w:rPr>
        <w:t>pro dodavatele</w:t>
      </w:r>
    </w:p>
    <w:p w14:paraId="7683A9AA" w14:textId="77777777" w:rsidR="00B476E2" w:rsidRPr="002E01A1" w:rsidRDefault="00B476E2" w:rsidP="00E0132E">
      <w:pPr>
        <w:pStyle w:val="Odstavec"/>
        <w:spacing w:before="0" w:after="0"/>
        <w:jc w:val="center"/>
        <w:rPr>
          <w:i/>
          <w:sz w:val="22"/>
        </w:rPr>
      </w:pPr>
      <w:r w:rsidRPr="002E01A1">
        <w:rPr>
          <w:i/>
          <w:sz w:val="22"/>
        </w:rPr>
        <w:br w:type="page"/>
      </w:r>
    </w:p>
    <w:p w14:paraId="7683A9AB" w14:textId="6926834E" w:rsidR="00DF45A8" w:rsidRPr="004D2877" w:rsidRDefault="00DF45A8">
      <w:pPr>
        <w:pStyle w:val="Odstavec"/>
        <w:spacing w:before="0" w:after="0"/>
        <w:jc w:val="both"/>
        <w:rPr>
          <w:rFonts w:ascii="Aptos" w:hAnsi="Aptos"/>
          <w:i/>
          <w:sz w:val="22"/>
          <w:szCs w:val="22"/>
        </w:rPr>
      </w:pPr>
      <w:r w:rsidRPr="004D2877">
        <w:rPr>
          <w:rFonts w:ascii="Aptos" w:hAnsi="Aptos"/>
          <w:b/>
          <w:i/>
          <w:sz w:val="22"/>
          <w:szCs w:val="22"/>
        </w:rPr>
        <w:lastRenderedPageBreak/>
        <w:t>Příloha 1</w:t>
      </w:r>
      <w:r w:rsidR="009F7E1D" w:rsidRPr="004D2877">
        <w:rPr>
          <w:rFonts w:ascii="Aptos" w:hAnsi="Aptos"/>
          <w:b/>
          <w:i/>
          <w:sz w:val="22"/>
          <w:szCs w:val="22"/>
        </w:rPr>
        <w:t>2</w:t>
      </w:r>
      <w:r w:rsidRPr="004D2877">
        <w:rPr>
          <w:rFonts w:ascii="Aptos" w:hAnsi="Aptos"/>
          <w:b/>
          <w:i/>
          <w:sz w:val="22"/>
          <w:szCs w:val="22"/>
        </w:rPr>
        <w:t xml:space="preserve"> – </w:t>
      </w:r>
      <w:r w:rsidR="00E0132E" w:rsidRPr="004D2877">
        <w:rPr>
          <w:rFonts w:ascii="Aptos" w:hAnsi="Aptos"/>
          <w:b/>
          <w:i/>
          <w:sz w:val="22"/>
          <w:szCs w:val="22"/>
        </w:rPr>
        <w:t xml:space="preserve">Pravidla </w:t>
      </w:r>
      <w:r w:rsidR="007A3FDB" w:rsidRPr="004D2877">
        <w:rPr>
          <w:rFonts w:ascii="Aptos" w:hAnsi="Aptos"/>
          <w:b/>
          <w:i/>
          <w:sz w:val="22"/>
          <w:szCs w:val="22"/>
        </w:rPr>
        <w:t>pro dodavat</w:t>
      </w:r>
      <w:r w:rsidR="00FE4CCC" w:rsidRPr="004D2877">
        <w:rPr>
          <w:rFonts w:ascii="Aptos" w:hAnsi="Aptos"/>
          <w:b/>
          <w:i/>
          <w:sz w:val="22"/>
          <w:szCs w:val="22"/>
        </w:rPr>
        <w:t>e</w:t>
      </w:r>
      <w:r w:rsidR="007A3FDB" w:rsidRPr="004D2877">
        <w:rPr>
          <w:rFonts w:ascii="Aptos" w:hAnsi="Aptos"/>
          <w:b/>
          <w:i/>
          <w:sz w:val="22"/>
          <w:szCs w:val="22"/>
        </w:rPr>
        <w:t>le</w:t>
      </w:r>
      <w:r w:rsidRPr="004D2877">
        <w:rPr>
          <w:rFonts w:ascii="Aptos" w:hAnsi="Aptos"/>
          <w:i/>
          <w:sz w:val="22"/>
          <w:szCs w:val="22"/>
        </w:rPr>
        <w:t xml:space="preserve"> bude předložena </w:t>
      </w:r>
      <w:r w:rsidR="00FE4C6A" w:rsidRPr="004D2877">
        <w:rPr>
          <w:rFonts w:ascii="Aptos" w:hAnsi="Aptos"/>
          <w:i/>
          <w:sz w:val="22"/>
          <w:szCs w:val="22"/>
        </w:rPr>
        <w:t>dodavatelem</w:t>
      </w:r>
      <w:r w:rsidRPr="004D2877">
        <w:rPr>
          <w:rFonts w:ascii="Aptos" w:hAnsi="Aptos"/>
          <w:i/>
          <w:sz w:val="22"/>
          <w:szCs w:val="22"/>
        </w:rPr>
        <w:t>/</w:t>
      </w:r>
      <w:r w:rsidR="00FE4C6A" w:rsidRPr="004D2877">
        <w:rPr>
          <w:rFonts w:ascii="Aptos" w:hAnsi="Aptos"/>
          <w:i/>
          <w:sz w:val="22"/>
          <w:szCs w:val="22"/>
        </w:rPr>
        <w:t>účastníkem</w:t>
      </w:r>
      <w:r w:rsidRPr="004D2877">
        <w:rPr>
          <w:rFonts w:ascii="Aptos" w:hAnsi="Aptos"/>
          <w:i/>
          <w:sz w:val="22"/>
          <w:szCs w:val="22"/>
        </w:rPr>
        <w:t xml:space="preserve"> ve Svazku C1</w:t>
      </w:r>
      <w:r w:rsidR="009F7E1D" w:rsidRPr="004D2877">
        <w:rPr>
          <w:rFonts w:ascii="Aptos" w:hAnsi="Aptos"/>
          <w:i/>
          <w:sz w:val="22"/>
          <w:szCs w:val="22"/>
        </w:rPr>
        <w:t>2</w:t>
      </w:r>
      <w:r w:rsidRPr="004D2877">
        <w:rPr>
          <w:rFonts w:ascii="Aptos" w:hAnsi="Aptos"/>
          <w:i/>
          <w:sz w:val="22"/>
          <w:szCs w:val="22"/>
        </w:rPr>
        <w:t xml:space="preserve"> </w:t>
      </w:r>
      <w:r w:rsidR="00E04DF9" w:rsidRPr="004D2877">
        <w:rPr>
          <w:rFonts w:ascii="Aptos" w:hAnsi="Aptos"/>
          <w:i/>
          <w:sz w:val="22"/>
          <w:szCs w:val="22"/>
        </w:rPr>
        <w:t>předběžné nabídky/</w:t>
      </w:r>
      <w:r w:rsidRPr="004D2877">
        <w:rPr>
          <w:rFonts w:ascii="Aptos" w:hAnsi="Aptos"/>
          <w:i/>
          <w:sz w:val="22"/>
          <w:szCs w:val="22"/>
        </w:rPr>
        <w:t xml:space="preserve">nabídky (jako příloha </w:t>
      </w:r>
      <w:r w:rsidR="007C60BF" w:rsidRPr="004D2877">
        <w:rPr>
          <w:rFonts w:ascii="Aptos" w:hAnsi="Aptos"/>
          <w:i/>
          <w:smallCaps/>
          <w:sz w:val="22"/>
          <w:szCs w:val="22"/>
        </w:rPr>
        <w:t>S</w:t>
      </w:r>
      <w:r w:rsidRPr="004D2877">
        <w:rPr>
          <w:rFonts w:ascii="Aptos" w:hAnsi="Aptos"/>
          <w:i/>
          <w:smallCaps/>
          <w:sz w:val="22"/>
          <w:szCs w:val="22"/>
        </w:rPr>
        <w:t>mlouvy o dílo</w:t>
      </w:r>
      <w:r w:rsidRPr="004D2877">
        <w:rPr>
          <w:rFonts w:ascii="Aptos" w:hAnsi="Aptos"/>
          <w:i/>
          <w:sz w:val="22"/>
          <w:szCs w:val="22"/>
        </w:rPr>
        <w:t>) v souladu s pokyny zadavatele ke zpracování Svazku C1</w:t>
      </w:r>
      <w:r w:rsidR="009F7E1D" w:rsidRPr="004D2877">
        <w:rPr>
          <w:rFonts w:ascii="Aptos" w:hAnsi="Aptos"/>
          <w:i/>
          <w:sz w:val="22"/>
          <w:szCs w:val="22"/>
        </w:rPr>
        <w:t>2</w:t>
      </w:r>
      <w:r w:rsidRPr="004D2877">
        <w:rPr>
          <w:rFonts w:ascii="Aptos" w:hAnsi="Aptos"/>
          <w:i/>
          <w:sz w:val="22"/>
          <w:szCs w:val="22"/>
        </w:rPr>
        <w:t xml:space="preserve"> obsaženými v Části 4 Zadávací dokumentace.</w:t>
      </w:r>
      <w:r w:rsidR="00051328" w:rsidRPr="004D2877">
        <w:rPr>
          <w:rFonts w:ascii="Aptos" w:hAnsi="Aptos"/>
          <w:i/>
          <w:sz w:val="22"/>
          <w:szCs w:val="22"/>
        </w:rPr>
        <w:t xml:space="preserve"> </w:t>
      </w:r>
    </w:p>
    <w:p w14:paraId="7683A9AC" w14:textId="7AA083F6" w:rsidR="000A60A4" w:rsidRPr="004D2877" w:rsidRDefault="007C60BF" w:rsidP="002E01A1">
      <w:pPr>
        <w:pStyle w:val="NormOdst"/>
        <w:rPr>
          <w:rFonts w:ascii="Aptos" w:hAnsi="Aptos"/>
          <w:sz w:val="22"/>
          <w:szCs w:val="22"/>
        </w:rPr>
      </w:pPr>
      <w:r w:rsidRPr="004D2877">
        <w:rPr>
          <w:rFonts w:ascii="Aptos" w:hAnsi="Aptos"/>
          <w:smallCaps/>
          <w:sz w:val="22"/>
          <w:szCs w:val="22"/>
        </w:rPr>
        <w:t>Z</w:t>
      </w:r>
      <w:r w:rsidR="00F97C91" w:rsidRPr="004D2877">
        <w:rPr>
          <w:rFonts w:ascii="Aptos" w:hAnsi="Aptos"/>
          <w:smallCaps/>
          <w:sz w:val="22"/>
          <w:szCs w:val="22"/>
        </w:rPr>
        <w:t>hotovitel</w:t>
      </w:r>
      <w:r w:rsidR="009F4604" w:rsidRPr="004D2877">
        <w:rPr>
          <w:rFonts w:ascii="Aptos" w:hAnsi="Aptos"/>
          <w:sz w:val="22"/>
          <w:szCs w:val="22"/>
        </w:rPr>
        <w:t xml:space="preserve"> </w:t>
      </w:r>
      <w:r w:rsidR="002E01A1" w:rsidRPr="004D2877">
        <w:rPr>
          <w:rFonts w:ascii="Aptos" w:hAnsi="Aptos"/>
          <w:sz w:val="22"/>
          <w:szCs w:val="22"/>
        </w:rPr>
        <w:t>se zavazuje</w:t>
      </w:r>
      <w:r w:rsidR="009F4604" w:rsidRPr="004D2877">
        <w:rPr>
          <w:rFonts w:ascii="Aptos" w:hAnsi="Aptos"/>
          <w:sz w:val="22"/>
          <w:szCs w:val="22"/>
        </w:rPr>
        <w:t xml:space="preserve"> v</w:t>
      </w:r>
      <w:r w:rsidR="002E01A1" w:rsidRPr="004D2877">
        <w:rPr>
          <w:rFonts w:ascii="Aptos" w:hAnsi="Aptos"/>
          <w:sz w:val="22"/>
          <w:szCs w:val="22"/>
        </w:rPr>
        <w:t xml:space="preserve"> souladu s ustanovením odstavce 11.5 a 22.1 </w:t>
      </w:r>
      <w:r w:rsidRPr="004D2877">
        <w:rPr>
          <w:rFonts w:ascii="Aptos" w:hAnsi="Aptos"/>
          <w:smallCaps/>
          <w:sz w:val="22"/>
          <w:szCs w:val="22"/>
        </w:rPr>
        <w:t>S</w:t>
      </w:r>
      <w:r w:rsidR="002E01A1" w:rsidRPr="004D2877">
        <w:rPr>
          <w:rFonts w:ascii="Aptos" w:hAnsi="Aptos"/>
          <w:smallCaps/>
          <w:sz w:val="22"/>
          <w:szCs w:val="22"/>
        </w:rPr>
        <w:t>mlouvy</w:t>
      </w:r>
      <w:r w:rsidR="002E01A1" w:rsidRPr="004D2877">
        <w:rPr>
          <w:rFonts w:ascii="Aptos" w:hAnsi="Aptos"/>
          <w:sz w:val="22"/>
          <w:szCs w:val="22"/>
        </w:rPr>
        <w:t xml:space="preserve"> dodržovat </w:t>
      </w:r>
      <w:r w:rsidR="007A3FDB" w:rsidRPr="004D2877">
        <w:rPr>
          <w:rFonts w:ascii="Aptos" w:hAnsi="Aptos"/>
          <w:sz w:val="22"/>
          <w:szCs w:val="22"/>
        </w:rPr>
        <w:t xml:space="preserve">dále uvedené </w:t>
      </w:r>
      <w:r w:rsidR="002E01A1" w:rsidRPr="004D2877">
        <w:rPr>
          <w:rFonts w:ascii="Aptos" w:hAnsi="Aptos"/>
          <w:sz w:val="22"/>
          <w:szCs w:val="22"/>
        </w:rPr>
        <w:t>interní předpis</w:t>
      </w:r>
      <w:r w:rsidR="007A3FDB" w:rsidRPr="004D2877">
        <w:rPr>
          <w:rFonts w:ascii="Aptos" w:hAnsi="Aptos"/>
          <w:sz w:val="22"/>
          <w:szCs w:val="22"/>
        </w:rPr>
        <w:t>y</w:t>
      </w:r>
      <w:r w:rsidR="002E01A1" w:rsidRPr="004D2877">
        <w:rPr>
          <w:rFonts w:ascii="Aptos" w:hAnsi="Aptos"/>
          <w:sz w:val="22"/>
          <w:szCs w:val="22"/>
        </w:rPr>
        <w:t xml:space="preserve"> </w:t>
      </w:r>
      <w:r w:rsidRPr="004D2877">
        <w:rPr>
          <w:rFonts w:ascii="Aptos" w:hAnsi="Aptos"/>
          <w:smallCaps/>
          <w:sz w:val="22"/>
          <w:szCs w:val="22"/>
        </w:rPr>
        <w:t>O</w:t>
      </w:r>
      <w:r w:rsidR="002E01A1" w:rsidRPr="004D2877">
        <w:rPr>
          <w:rFonts w:ascii="Aptos" w:hAnsi="Aptos"/>
          <w:smallCaps/>
          <w:sz w:val="22"/>
          <w:szCs w:val="22"/>
        </w:rPr>
        <w:t>bjednatele</w:t>
      </w:r>
      <w:r w:rsidR="007A3FDB" w:rsidRPr="004D2877">
        <w:rPr>
          <w:rFonts w:ascii="Aptos" w:hAnsi="Aptos"/>
          <w:smallCaps/>
          <w:sz w:val="22"/>
          <w:szCs w:val="22"/>
        </w:rPr>
        <w:t>:</w:t>
      </w:r>
    </w:p>
    <w:p w14:paraId="394F760B" w14:textId="77777777" w:rsidR="00FB450F" w:rsidRPr="004D2877" w:rsidRDefault="00FB450F" w:rsidP="00CE404F">
      <w:pPr>
        <w:pStyle w:val="NormOdst"/>
        <w:numPr>
          <w:ilvl w:val="0"/>
          <w:numId w:val="8"/>
        </w:numPr>
        <w:rPr>
          <w:rFonts w:ascii="Aptos" w:hAnsi="Aptos"/>
          <w:sz w:val="22"/>
          <w:szCs w:val="22"/>
        </w:rPr>
      </w:pPr>
      <w:r w:rsidRPr="004D2877">
        <w:rPr>
          <w:rFonts w:ascii="Aptos" w:hAnsi="Aptos"/>
          <w:sz w:val="22"/>
          <w:szCs w:val="22"/>
        </w:rPr>
        <w:t>Příloha BOZP, PO a OZP</w:t>
      </w:r>
    </w:p>
    <w:p w14:paraId="38706960" w14:textId="77777777" w:rsidR="00FB450F" w:rsidRPr="004D2877" w:rsidRDefault="00FB450F" w:rsidP="00CE404F">
      <w:pPr>
        <w:pStyle w:val="NormOdst"/>
        <w:numPr>
          <w:ilvl w:val="0"/>
          <w:numId w:val="8"/>
        </w:numPr>
        <w:rPr>
          <w:rFonts w:ascii="Aptos" w:hAnsi="Aptos"/>
          <w:sz w:val="22"/>
          <w:szCs w:val="22"/>
        </w:rPr>
      </w:pPr>
      <w:r w:rsidRPr="004D2877">
        <w:rPr>
          <w:rFonts w:ascii="Aptos" w:hAnsi="Aptos"/>
          <w:sz w:val="22"/>
          <w:szCs w:val="22"/>
        </w:rPr>
        <w:t>Předpis pro uzavřené prostory (C-S09)</w:t>
      </w:r>
    </w:p>
    <w:p w14:paraId="614B8969" w14:textId="57E1FBB1" w:rsidR="00525E6F" w:rsidRDefault="00FB450F" w:rsidP="00525E6F">
      <w:pPr>
        <w:pStyle w:val="NormOdst"/>
        <w:numPr>
          <w:ilvl w:val="0"/>
          <w:numId w:val="8"/>
        </w:numPr>
        <w:rPr>
          <w:rFonts w:ascii="Aptos" w:hAnsi="Aptos"/>
          <w:sz w:val="22"/>
          <w:szCs w:val="22"/>
        </w:rPr>
      </w:pPr>
      <w:r w:rsidRPr="004D2877">
        <w:rPr>
          <w:rFonts w:ascii="Aptos" w:hAnsi="Aptos"/>
          <w:sz w:val="22"/>
          <w:szCs w:val="22"/>
        </w:rPr>
        <w:t>Dopravní a provozní řád</w:t>
      </w:r>
    </w:p>
    <w:p w14:paraId="1EEBC18E" w14:textId="5B2AD0E4" w:rsidR="00525E6F" w:rsidRPr="003A2341" w:rsidRDefault="00525E6F" w:rsidP="00525E6F">
      <w:pPr>
        <w:pStyle w:val="NormOdst"/>
        <w:numPr>
          <w:ilvl w:val="0"/>
          <w:numId w:val="8"/>
        </w:numPr>
        <w:rPr>
          <w:rFonts w:ascii="Aptos" w:hAnsi="Aptos"/>
          <w:sz w:val="22"/>
          <w:szCs w:val="22"/>
        </w:rPr>
      </w:pPr>
      <w:r w:rsidRPr="003A2341">
        <w:rPr>
          <w:rFonts w:ascii="Aptos" w:hAnsi="Aptos"/>
          <w:sz w:val="22"/>
          <w:szCs w:val="22"/>
        </w:rPr>
        <w:t>Kybernetická bezpečnost</w:t>
      </w:r>
    </w:p>
    <w:p w14:paraId="697A0445" w14:textId="77777777" w:rsidR="001B2108" w:rsidRDefault="001B2108" w:rsidP="001B2108">
      <w:pPr>
        <w:pStyle w:val="NormOdst"/>
        <w:rPr>
          <w:rFonts w:ascii="Arial" w:hAnsi="Arial"/>
          <w:sz w:val="22"/>
          <w:szCs w:val="22"/>
        </w:rPr>
      </w:pPr>
    </w:p>
    <w:p w14:paraId="0902BEC2" w14:textId="77777777" w:rsidR="001B2108" w:rsidRDefault="001B2108" w:rsidP="001B2108">
      <w:pPr>
        <w:pStyle w:val="NormOdst"/>
        <w:rPr>
          <w:rFonts w:ascii="Arial" w:hAnsi="Arial"/>
          <w:sz w:val="22"/>
          <w:szCs w:val="22"/>
        </w:rPr>
        <w:sectPr w:rsidR="001B2108">
          <w:headerReference w:type="default" r:id="rId12"/>
          <w:footerReference w:type="default" r:id="rId13"/>
          <w:headerReference w:type="first" r:id="rId14"/>
          <w:footnotePr>
            <w:pos w:val="sectEnd"/>
          </w:footnotePr>
          <w:endnotePr>
            <w:numFmt w:val="decimal"/>
            <w:numStart w:val="0"/>
          </w:endnotePr>
          <w:pgSz w:w="11907" w:h="16840" w:code="9"/>
          <w:pgMar w:top="1701" w:right="680" w:bottom="1134" w:left="1701" w:header="680" w:footer="680" w:gutter="0"/>
          <w:cols w:space="708"/>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6"/>
        <w:gridCol w:w="4818"/>
      </w:tblGrid>
      <w:tr w:rsidR="001B2108" w:rsidRPr="00C92637" w14:paraId="30D7B226" w14:textId="77777777" w:rsidTr="009D6F7F">
        <w:trPr>
          <w:trHeight w:val="9814"/>
        </w:trPr>
        <w:tc>
          <w:tcPr>
            <w:tcW w:w="4819" w:type="dxa"/>
          </w:tcPr>
          <w:p w14:paraId="495CDD56" w14:textId="77777777" w:rsidR="001B2108" w:rsidRPr="00C92637" w:rsidRDefault="001B2108" w:rsidP="009D6F7F">
            <w:pPr>
              <w:jc w:val="center"/>
              <w:rPr>
                <w:b/>
                <w:sz w:val="28"/>
                <w:szCs w:val="28"/>
              </w:rPr>
            </w:pPr>
            <w:r w:rsidRPr="00CE0D94">
              <w:rPr>
                <w:b/>
                <w:sz w:val="28"/>
                <w:szCs w:val="28"/>
              </w:rPr>
              <w:lastRenderedPageBreak/>
              <w:t>Příloha BOZP, PO a OŽP</w:t>
            </w:r>
          </w:p>
          <w:p w14:paraId="0AA40350" w14:textId="77777777" w:rsidR="001B2108" w:rsidRPr="00C92637" w:rsidRDefault="001B2108" w:rsidP="009D6F7F">
            <w:pPr>
              <w:rPr>
                <w:b/>
                <w:sz w:val="28"/>
                <w:szCs w:val="28"/>
              </w:rPr>
            </w:pPr>
          </w:p>
          <w:p w14:paraId="511FCA16" w14:textId="77777777" w:rsidR="001B2108" w:rsidRPr="00C92637" w:rsidRDefault="001B2108" w:rsidP="009D6F7F">
            <w:pPr>
              <w:rPr>
                <w:b/>
                <w:szCs w:val="22"/>
              </w:rPr>
            </w:pPr>
            <w:r w:rsidRPr="00C92637">
              <w:rPr>
                <w:b/>
                <w:szCs w:val="22"/>
              </w:rPr>
              <w:t xml:space="preserve">Pravidla bezpečnosti a ochrany zdraví při práci („BOZP“), požární ochrany (“PO”) a ochrany životního prostředí (“OŽP”) </w:t>
            </w:r>
          </w:p>
          <w:p w14:paraId="4B988668" w14:textId="77777777" w:rsidR="001B2108" w:rsidRPr="00C92637" w:rsidRDefault="001B2108" w:rsidP="009D6F7F">
            <w:pPr>
              <w:rPr>
                <w:b/>
                <w:color w:val="FF0000"/>
              </w:rPr>
            </w:pPr>
          </w:p>
          <w:p w14:paraId="35692A82" w14:textId="77777777" w:rsidR="001B2108" w:rsidRPr="00C92637" w:rsidRDefault="001B2108" w:rsidP="009D6F7F">
            <w:bookmarkStart w:id="0" w:name="_Hlk191557475"/>
            <w:r w:rsidRPr="00C92637">
              <w:t xml:space="preserve">Zhotovitel je povinen při provádění Díla dodržovat pravidla </w:t>
            </w:r>
            <w:bookmarkEnd w:id="0"/>
            <w:r w:rsidRPr="00C92637">
              <w:t xml:space="preserve">uvedená v této příloze BOZP, PO a OŽP. </w:t>
            </w:r>
          </w:p>
          <w:p w14:paraId="1E909831" w14:textId="77777777" w:rsidR="001B2108" w:rsidRPr="00C92637" w:rsidRDefault="001B2108" w:rsidP="009D6F7F">
            <w:r w:rsidRPr="00C92637">
              <w:t xml:space="preserve">Zhotovitel bere na vědomí, že Objednatel uplatňuje tzv. nulovou toleranci v oblasti BOZP, PO a OŽP. </w:t>
            </w:r>
          </w:p>
          <w:p w14:paraId="2C2B56E9" w14:textId="77777777" w:rsidR="001B2108" w:rsidRPr="00C92637" w:rsidRDefault="001B2108" w:rsidP="009D6F7F">
            <w:r w:rsidRPr="00C92637">
              <w:t>V případě, že se Zhotovitel a/nebo jakýkoli jeho dodavatel dopustí porušení jakéhokoli z pravidel uvedených v této příloze BOZP, PO a OŽP, je Objednatel oprávněn nařídit přerušení či zastavení provádění Díla. V takovém případě je Zhotovitel povinen na výzvu Objednatele přerušit či zastavit provádění Díla a zajistit, aby práce přerušili také všichni Zhotovitelovi dodavatelé, přičemž k obnovení prací může dojít až po nápravě závadného stavu a odstranění příčin, které vedly k porušení pravidel uvedených v této příloze BOZP, PO a OŽP. Smluvní strany potvrdí v písemném protokolu, že došlo k nápravě závadného stavu a odstranění příčin, které vedly k porušení těchto pravidel a že je možné opět obnovit práce. Zhotovitel není oprávněn vznášet vůči Objednateli žádné nároky na úhradu zvýšených nákladů, které mohou vzniknout v důsledku přerušení či zastavení prací.</w:t>
            </w:r>
          </w:p>
          <w:p w14:paraId="15B1EA96" w14:textId="77777777" w:rsidR="001B2108" w:rsidRDefault="001B2108" w:rsidP="009D6F7F"/>
          <w:p w14:paraId="658129F9" w14:textId="77777777" w:rsidR="001B2108" w:rsidRDefault="001B2108" w:rsidP="009D6F7F"/>
          <w:p w14:paraId="2734191D" w14:textId="77777777" w:rsidR="001B2108" w:rsidRDefault="001B2108" w:rsidP="009D6F7F"/>
          <w:p w14:paraId="14B43758" w14:textId="77777777" w:rsidR="001B2108" w:rsidRDefault="001B2108" w:rsidP="009D6F7F"/>
          <w:p w14:paraId="60BBDB39" w14:textId="77777777" w:rsidR="001B2108" w:rsidRDefault="001B2108" w:rsidP="009D6F7F"/>
          <w:p w14:paraId="21D5F2A6" w14:textId="77777777" w:rsidR="001B2108" w:rsidRDefault="001B2108" w:rsidP="009D6F7F"/>
          <w:p w14:paraId="27CA9516" w14:textId="77777777" w:rsidR="001B2108" w:rsidRPr="004D25F5" w:rsidRDefault="001B2108" w:rsidP="009D6F7F">
            <w:r w:rsidRPr="00C92637">
              <w:t>Pokud Zhotovitel poruší některou z povinností uvedených v následující tabulce, zavazuje se zaplatit Objednateli za každý jednotlivý případ porušení povinností uvedených v následující tabulce smluvní pokutu stanovenou na takové porušení v odpovídající kolonce následující tabulky:</w:t>
            </w:r>
          </w:p>
        </w:tc>
        <w:tc>
          <w:tcPr>
            <w:tcW w:w="4820" w:type="dxa"/>
          </w:tcPr>
          <w:p w14:paraId="21C62B1C" w14:textId="77777777" w:rsidR="001B2108" w:rsidRPr="00C92637" w:rsidRDefault="001B2108" w:rsidP="009D6F7F">
            <w:pPr>
              <w:jc w:val="center"/>
              <w:rPr>
                <w:b/>
                <w:sz w:val="28"/>
                <w:szCs w:val="28"/>
              </w:rPr>
            </w:pPr>
            <w:proofErr w:type="spellStart"/>
            <w:r w:rsidRPr="00C92637">
              <w:rPr>
                <w:b/>
                <w:sz w:val="28"/>
                <w:szCs w:val="28"/>
              </w:rPr>
              <w:t>Labour</w:t>
            </w:r>
            <w:proofErr w:type="spellEnd"/>
            <w:r w:rsidRPr="00C92637">
              <w:rPr>
                <w:b/>
                <w:sz w:val="28"/>
                <w:szCs w:val="28"/>
              </w:rPr>
              <w:t xml:space="preserve"> </w:t>
            </w:r>
            <w:proofErr w:type="spellStart"/>
            <w:r w:rsidRPr="00C92637">
              <w:rPr>
                <w:b/>
                <w:sz w:val="28"/>
                <w:szCs w:val="28"/>
              </w:rPr>
              <w:t>safety</w:t>
            </w:r>
            <w:proofErr w:type="spellEnd"/>
            <w:r w:rsidRPr="00C92637">
              <w:rPr>
                <w:b/>
                <w:sz w:val="28"/>
                <w:szCs w:val="28"/>
              </w:rPr>
              <w:t xml:space="preserve">, </w:t>
            </w:r>
            <w:proofErr w:type="spellStart"/>
            <w:r w:rsidRPr="00C92637">
              <w:rPr>
                <w:b/>
                <w:sz w:val="28"/>
                <w:szCs w:val="28"/>
              </w:rPr>
              <w:t>fire</w:t>
            </w:r>
            <w:proofErr w:type="spellEnd"/>
            <w:r w:rsidRPr="00C92637">
              <w:rPr>
                <w:b/>
                <w:sz w:val="28"/>
                <w:szCs w:val="28"/>
              </w:rPr>
              <w:t xml:space="preserve"> </w:t>
            </w:r>
            <w:proofErr w:type="spellStart"/>
            <w:r w:rsidRPr="00C92637">
              <w:rPr>
                <w:b/>
                <w:sz w:val="28"/>
                <w:szCs w:val="28"/>
              </w:rPr>
              <w:t>prevention</w:t>
            </w:r>
            <w:proofErr w:type="spellEnd"/>
            <w:r w:rsidRPr="00C92637">
              <w:rPr>
                <w:b/>
                <w:sz w:val="28"/>
                <w:szCs w:val="28"/>
              </w:rPr>
              <w:t xml:space="preserve"> and </w:t>
            </w:r>
            <w:proofErr w:type="spellStart"/>
            <w:r w:rsidRPr="00C92637">
              <w:rPr>
                <w:b/>
                <w:sz w:val="28"/>
                <w:szCs w:val="28"/>
              </w:rPr>
              <w:t>environmental</w:t>
            </w:r>
            <w:proofErr w:type="spellEnd"/>
            <w:r w:rsidRPr="00C92637">
              <w:rPr>
                <w:b/>
                <w:sz w:val="28"/>
                <w:szCs w:val="28"/>
              </w:rPr>
              <w:t xml:space="preserve"> </w:t>
            </w:r>
            <w:proofErr w:type="spellStart"/>
            <w:r w:rsidRPr="00C92637">
              <w:rPr>
                <w:b/>
                <w:sz w:val="28"/>
                <w:szCs w:val="28"/>
              </w:rPr>
              <w:t>protection</w:t>
            </w:r>
            <w:proofErr w:type="spellEnd"/>
            <w:r w:rsidRPr="00C92637">
              <w:rPr>
                <w:b/>
                <w:sz w:val="28"/>
                <w:szCs w:val="28"/>
              </w:rPr>
              <w:t xml:space="preserve"> </w:t>
            </w:r>
            <w:proofErr w:type="spellStart"/>
            <w:r w:rsidRPr="00C92637">
              <w:rPr>
                <w:b/>
                <w:sz w:val="28"/>
                <w:szCs w:val="28"/>
              </w:rPr>
              <w:t>clause</w:t>
            </w:r>
            <w:proofErr w:type="spellEnd"/>
          </w:p>
          <w:p w14:paraId="4A709AE7" w14:textId="77777777" w:rsidR="001B2108" w:rsidRPr="00C92637" w:rsidRDefault="001B2108" w:rsidP="009D6F7F">
            <w:pPr>
              <w:rPr>
                <w:b/>
              </w:rPr>
            </w:pPr>
            <w:proofErr w:type="spellStart"/>
            <w:r w:rsidRPr="00C92637">
              <w:rPr>
                <w:b/>
              </w:rPr>
              <w:t>Labour</w:t>
            </w:r>
            <w:proofErr w:type="spellEnd"/>
            <w:r w:rsidRPr="00C92637">
              <w:rPr>
                <w:b/>
              </w:rPr>
              <w:t xml:space="preserve"> </w:t>
            </w:r>
            <w:proofErr w:type="spellStart"/>
            <w:r w:rsidRPr="00C92637">
              <w:rPr>
                <w:b/>
              </w:rPr>
              <w:t>safety</w:t>
            </w:r>
            <w:proofErr w:type="spellEnd"/>
            <w:r w:rsidRPr="00C92637">
              <w:rPr>
                <w:b/>
              </w:rPr>
              <w:t xml:space="preserve">, </w:t>
            </w:r>
            <w:proofErr w:type="spellStart"/>
            <w:r w:rsidRPr="00C92637">
              <w:rPr>
                <w:b/>
              </w:rPr>
              <w:t>fire</w:t>
            </w:r>
            <w:proofErr w:type="spellEnd"/>
            <w:r w:rsidRPr="00C92637">
              <w:rPr>
                <w:b/>
              </w:rPr>
              <w:t xml:space="preserve"> </w:t>
            </w:r>
            <w:proofErr w:type="spellStart"/>
            <w:r w:rsidRPr="00C92637">
              <w:rPr>
                <w:b/>
              </w:rPr>
              <w:t>prevention</w:t>
            </w:r>
            <w:proofErr w:type="spellEnd"/>
            <w:r w:rsidRPr="00C92637">
              <w:rPr>
                <w:b/>
              </w:rPr>
              <w:t xml:space="preserve"> and </w:t>
            </w:r>
            <w:proofErr w:type="spellStart"/>
            <w:r w:rsidRPr="00C92637">
              <w:rPr>
                <w:b/>
              </w:rPr>
              <w:t>environmental</w:t>
            </w:r>
            <w:proofErr w:type="spellEnd"/>
            <w:r w:rsidRPr="00C92637">
              <w:rPr>
                <w:b/>
              </w:rPr>
              <w:t xml:space="preserve"> </w:t>
            </w:r>
            <w:proofErr w:type="spellStart"/>
            <w:r w:rsidRPr="00C92637">
              <w:rPr>
                <w:b/>
              </w:rPr>
              <w:t>protection</w:t>
            </w:r>
            <w:proofErr w:type="spellEnd"/>
            <w:r w:rsidRPr="00C92637">
              <w:rPr>
                <w:b/>
              </w:rPr>
              <w:t xml:space="preserve"> </w:t>
            </w:r>
            <w:proofErr w:type="spellStart"/>
            <w:r w:rsidRPr="00C92637">
              <w:rPr>
                <w:b/>
              </w:rPr>
              <w:t>rules</w:t>
            </w:r>
            <w:proofErr w:type="spellEnd"/>
          </w:p>
          <w:p w14:paraId="5CF35F91" w14:textId="77777777" w:rsidR="001B2108" w:rsidRPr="00C92637" w:rsidRDefault="001B2108" w:rsidP="009D6F7F">
            <w:pPr>
              <w:rPr>
                <w:b/>
                <w:color w:val="FF0000"/>
              </w:rPr>
            </w:pPr>
          </w:p>
          <w:p w14:paraId="7FA61ABC" w14:textId="77777777" w:rsidR="001B2108" w:rsidRPr="00C92637" w:rsidRDefault="001B2108" w:rsidP="009D6F7F">
            <w:pPr>
              <w:rPr>
                <w:b/>
                <w:color w:val="FF0000"/>
              </w:rPr>
            </w:pPr>
          </w:p>
          <w:p w14:paraId="225C8F11" w14:textId="77777777" w:rsidR="001B2108" w:rsidRPr="00C92637" w:rsidRDefault="001B2108" w:rsidP="009D6F7F">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is</w:t>
            </w:r>
            <w:proofErr w:type="spellEnd"/>
            <w:r w:rsidRPr="00C92637">
              <w:t xml:space="preserve"> </w:t>
            </w:r>
            <w:proofErr w:type="spellStart"/>
            <w:r w:rsidRPr="00C92637">
              <w:t>obliged</w:t>
            </w:r>
            <w:proofErr w:type="spellEnd"/>
            <w:r w:rsidRPr="00C92637">
              <w:t xml:space="preserve"> to </w:t>
            </w:r>
            <w:proofErr w:type="spellStart"/>
            <w:r w:rsidRPr="00C92637">
              <w:t>comply</w:t>
            </w:r>
            <w:proofErr w:type="spellEnd"/>
            <w:r w:rsidRPr="00C92637">
              <w:t xml:space="preserve"> </w:t>
            </w:r>
            <w:proofErr w:type="spellStart"/>
            <w:r w:rsidRPr="00C92637">
              <w:t>with</w:t>
            </w:r>
            <w:proofErr w:type="spellEnd"/>
            <w:r w:rsidRPr="00C92637">
              <w:t xml:space="preserve"> </w:t>
            </w:r>
            <w:proofErr w:type="spellStart"/>
            <w:r w:rsidRPr="00C92637">
              <w:t>rules</w:t>
            </w:r>
            <w:proofErr w:type="spellEnd"/>
            <w:r w:rsidRPr="00C92637">
              <w:t xml:space="preserve"> </w:t>
            </w:r>
            <w:proofErr w:type="spellStart"/>
            <w:r w:rsidRPr="00C92637">
              <w:t>detailed</w:t>
            </w:r>
            <w:proofErr w:type="spellEnd"/>
            <w:r w:rsidRPr="00C92637">
              <w:t xml:space="preserve"> in </w:t>
            </w:r>
            <w:proofErr w:type="spellStart"/>
            <w:r w:rsidRPr="00C92637">
              <w:t>this</w:t>
            </w:r>
            <w:proofErr w:type="spellEnd"/>
            <w:r w:rsidRPr="00C92637">
              <w:t xml:space="preserve"> </w:t>
            </w:r>
            <w:proofErr w:type="spellStart"/>
            <w:r w:rsidRPr="00C92637">
              <w:t>Labour</w:t>
            </w:r>
            <w:proofErr w:type="spellEnd"/>
            <w:r w:rsidRPr="00C92637">
              <w:t xml:space="preserve"> </w:t>
            </w:r>
            <w:proofErr w:type="spellStart"/>
            <w:r w:rsidRPr="00C92637">
              <w:t>safety</w:t>
            </w:r>
            <w:proofErr w:type="spellEnd"/>
            <w:r w:rsidRPr="00C92637">
              <w:t xml:space="preserve">, </w:t>
            </w:r>
            <w:proofErr w:type="spellStart"/>
            <w:r w:rsidRPr="00C92637">
              <w:t>fire</w:t>
            </w:r>
            <w:proofErr w:type="spellEnd"/>
            <w:r w:rsidRPr="00C92637">
              <w:t xml:space="preserve"> </w:t>
            </w:r>
            <w:proofErr w:type="spellStart"/>
            <w:r w:rsidRPr="00C92637">
              <w:t>prevention</w:t>
            </w:r>
            <w:proofErr w:type="spellEnd"/>
            <w:r w:rsidRPr="00C92637">
              <w:t xml:space="preserve"> and </w:t>
            </w:r>
            <w:proofErr w:type="spellStart"/>
            <w:r w:rsidRPr="00C92637">
              <w:t>environmental</w:t>
            </w:r>
            <w:proofErr w:type="spellEnd"/>
            <w:r w:rsidRPr="00C92637">
              <w:t xml:space="preserve"> </w:t>
            </w:r>
            <w:proofErr w:type="spellStart"/>
            <w:r w:rsidRPr="00C92637">
              <w:t>protection</w:t>
            </w:r>
            <w:proofErr w:type="spellEnd"/>
            <w:r w:rsidRPr="00C92637">
              <w:t xml:space="preserve"> </w:t>
            </w:r>
            <w:proofErr w:type="spellStart"/>
            <w:r w:rsidRPr="00C92637">
              <w:t>clause</w:t>
            </w:r>
            <w:proofErr w:type="spellEnd"/>
            <w:r w:rsidRPr="00C92637">
              <w:t xml:space="preserve"> </w:t>
            </w:r>
            <w:proofErr w:type="spellStart"/>
            <w:r w:rsidRPr="00C92637">
              <w:t>when</w:t>
            </w:r>
            <w:proofErr w:type="spellEnd"/>
            <w:r w:rsidRPr="00C92637">
              <w:t xml:space="preserve"> </w:t>
            </w:r>
            <w:proofErr w:type="spellStart"/>
            <w:r w:rsidRPr="00C92637">
              <w:t>performing</w:t>
            </w:r>
            <w:proofErr w:type="spellEnd"/>
            <w:r w:rsidRPr="00C92637">
              <w:t xml:space="preserve"> </w:t>
            </w:r>
            <w:proofErr w:type="spellStart"/>
            <w:r w:rsidRPr="00C92637">
              <w:t>the</w:t>
            </w:r>
            <w:proofErr w:type="spellEnd"/>
            <w:r w:rsidRPr="00C92637">
              <w:t xml:space="preserve"> </w:t>
            </w:r>
            <w:proofErr w:type="spellStart"/>
            <w:r w:rsidRPr="00C92637">
              <w:t>Work</w:t>
            </w:r>
            <w:proofErr w:type="spellEnd"/>
            <w:r w:rsidRPr="00C92637">
              <w:t xml:space="preserve">. </w:t>
            </w:r>
          </w:p>
          <w:p w14:paraId="53E940E3" w14:textId="77777777" w:rsidR="001B2108" w:rsidRPr="00C92637" w:rsidRDefault="001B2108" w:rsidP="009D6F7F">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takes</w:t>
            </w:r>
            <w:proofErr w:type="spellEnd"/>
            <w:r w:rsidRPr="00C92637">
              <w:t xml:space="preserve"> </w:t>
            </w:r>
            <w:proofErr w:type="spellStart"/>
            <w:r w:rsidRPr="00C92637">
              <w:t>note</w:t>
            </w:r>
            <w:proofErr w:type="spellEnd"/>
            <w:r w:rsidRPr="00C92637">
              <w:t xml:space="preserv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fact</w:t>
            </w:r>
            <w:proofErr w:type="spellEnd"/>
            <w:r w:rsidRPr="00C92637">
              <w:t xml:space="preserve"> </w:t>
            </w:r>
            <w:proofErr w:type="spellStart"/>
            <w:r w:rsidRPr="00C92637">
              <w:t>that</w:t>
            </w:r>
            <w:proofErr w:type="spellEnd"/>
            <w:r w:rsidRPr="00C92637">
              <w:t xml:space="preserve"> </w:t>
            </w:r>
            <w:proofErr w:type="spellStart"/>
            <w:r w:rsidRPr="00C92637">
              <w:t>the</w:t>
            </w:r>
            <w:proofErr w:type="spellEnd"/>
            <w:r w:rsidRPr="00C92637">
              <w:t xml:space="preserve"> </w:t>
            </w:r>
            <w:proofErr w:type="spellStart"/>
            <w:r w:rsidRPr="00C92637">
              <w:t>Customer</w:t>
            </w:r>
            <w:proofErr w:type="spellEnd"/>
            <w:r w:rsidRPr="00C92637">
              <w:t xml:space="preserve"> </w:t>
            </w:r>
            <w:proofErr w:type="spellStart"/>
            <w:r w:rsidRPr="00C92637">
              <w:t>applies</w:t>
            </w:r>
            <w:proofErr w:type="spellEnd"/>
            <w:r w:rsidRPr="00C92637">
              <w:t xml:space="preserve"> so </w:t>
            </w:r>
            <w:proofErr w:type="spellStart"/>
            <w:r w:rsidRPr="00C92637">
              <w:t>called</w:t>
            </w:r>
            <w:proofErr w:type="spellEnd"/>
            <w:r w:rsidRPr="00C92637">
              <w:t xml:space="preserve"> </w:t>
            </w:r>
            <w:proofErr w:type="spellStart"/>
            <w:r w:rsidRPr="00C92637">
              <w:t>Zero</w:t>
            </w:r>
            <w:proofErr w:type="spellEnd"/>
            <w:r w:rsidRPr="00C92637">
              <w:t xml:space="preserve"> Tolerance in </w:t>
            </w:r>
            <w:proofErr w:type="spellStart"/>
            <w:r w:rsidRPr="00C92637">
              <w:t>the</w:t>
            </w:r>
            <w:proofErr w:type="spellEnd"/>
            <w:r w:rsidRPr="00C92637">
              <w:t xml:space="preserve"> </w:t>
            </w:r>
            <w:proofErr w:type="spellStart"/>
            <w:r w:rsidRPr="00C92637">
              <w:t>field</w:t>
            </w:r>
            <w:proofErr w:type="spellEnd"/>
            <w:r w:rsidRPr="00C92637">
              <w:t xml:space="preserve"> </w:t>
            </w:r>
            <w:proofErr w:type="spellStart"/>
            <w:r w:rsidRPr="00C92637">
              <w:t>of</w:t>
            </w:r>
            <w:proofErr w:type="spellEnd"/>
            <w:r w:rsidRPr="00C92637">
              <w:t xml:space="preserve"> </w:t>
            </w:r>
            <w:proofErr w:type="spellStart"/>
            <w:r w:rsidRPr="00C92637">
              <w:t>labour</w:t>
            </w:r>
            <w:proofErr w:type="spellEnd"/>
            <w:r w:rsidRPr="00C92637">
              <w:t xml:space="preserve"> </w:t>
            </w:r>
            <w:proofErr w:type="spellStart"/>
            <w:r w:rsidRPr="00C92637">
              <w:t>safety</w:t>
            </w:r>
            <w:proofErr w:type="spellEnd"/>
            <w:r w:rsidRPr="00C92637">
              <w:t xml:space="preserve">, </w:t>
            </w:r>
            <w:proofErr w:type="spellStart"/>
            <w:r w:rsidRPr="00C92637">
              <w:t>fire</w:t>
            </w:r>
            <w:proofErr w:type="spellEnd"/>
            <w:r w:rsidRPr="00C92637">
              <w:t xml:space="preserve"> </w:t>
            </w:r>
            <w:proofErr w:type="spellStart"/>
            <w:r w:rsidRPr="00C92637">
              <w:t>prevention</w:t>
            </w:r>
            <w:proofErr w:type="spellEnd"/>
            <w:r w:rsidRPr="00C92637">
              <w:t xml:space="preserve"> and </w:t>
            </w:r>
            <w:proofErr w:type="spellStart"/>
            <w:r w:rsidRPr="00C92637">
              <w:t>environmental</w:t>
            </w:r>
            <w:proofErr w:type="spellEnd"/>
            <w:r w:rsidRPr="00C92637">
              <w:t xml:space="preserve"> </w:t>
            </w:r>
            <w:proofErr w:type="spellStart"/>
            <w:r w:rsidRPr="00C92637">
              <w:t>protection</w:t>
            </w:r>
            <w:proofErr w:type="spellEnd"/>
            <w:r w:rsidRPr="00C92637">
              <w:t>.</w:t>
            </w:r>
          </w:p>
          <w:p w14:paraId="366B29C5" w14:textId="77777777" w:rsidR="001B2108" w:rsidRPr="00C92637" w:rsidRDefault="001B2108" w:rsidP="009D6F7F">
            <w:r w:rsidRPr="00C92637">
              <w:t xml:space="preserve"> </w:t>
            </w:r>
            <w:proofErr w:type="spellStart"/>
            <w:r w:rsidRPr="00C92637">
              <w:t>If</w:t>
            </w:r>
            <w:proofErr w:type="spellEnd"/>
            <w:r w:rsidRPr="00C92637">
              <w:t xml:space="preserve"> </w:t>
            </w:r>
            <w:proofErr w:type="spellStart"/>
            <w:r w:rsidRPr="00C92637">
              <w:t>the</w:t>
            </w:r>
            <w:proofErr w:type="spellEnd"/>
            <w:r w:rsidRPr="00C92637">
              <w:t xml:space="preserve"> </w:t>
            </w:r>
            <w:proofErr w:type="spellStart"/>
            <w:r w:rsidRPr="00C92637">
              <w:t>Contractor</w:t>
            </w:r>
            <w:proofErr w:type="spellEnd"/>
            <w:r w:rsidRPr="00C92637">
              <w:t xml:space="preserve"> and/</w:t>
            </w:r>
            <w:proofErr w:type="spellStart"/>
            <w:r w:rsidRPr="00C92637">
              <w:t>or</w:t>
            </w:r>
            <w:proofErr w:type="spellEnd"/>
            <w:r w:rsidRPr="00C92637">
              <w:t xml:space="preserve"> any </w:t>
            </w:r>
            <w:proofErr w:type="spellStart"/>
            <w:r w:rsidRPr="00C92637">
              <w:t>of</w:t>
            </w:r>
            <w:proofErr w:type="spellEnd"/>
            <w:r w:rsidRPr="00C92637">
              <w:t xml:space="preserve"> his </w:t>
            </w:r>
            <w:proofErr w:type="spellStart"/>
            <w:r w:rsidRPr="00C92637">
              <w:t>contractors</w:t>
            </w:r>
            <w:proofErr w:type="spellEnd"/>
            <w:r w:rsidRPr="00C92637">
              <w:t xml:space="preserve"> </w:t>
            </w:r>
            <w:proofErr w:type="spellStart"/>
            <w:r w:rsidRPr="00C92637">
              <w:t>break</w:t>
            </w:r>
            <w:proofErr w:type="spellEnd"/>
            <w:r w:rsidRPr="00C92637">
              <w:t xml:space="preserve"> any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rules</w:t>
            </w:r>
            <w:proofErr w:type="spellEnd"/>
            <w:r w:rsidRPr="00C92637">
              <w:t xml:space="preserve"> </w:t>
            </w:r>
            <w:proofErr w:type="spellStart"/>
            <w:r w:rsidRPr="00C92637">
              <w:t>specified</w:t>
            </w:r>
            <w:proofErr w:type="spellEnd"/>
            <w:r w:rsidRPr="00C92637">
              <w:t xml:space="preserve"> in </w:t>
            </w:r>
            <w:proofErr w:type="spellStart"/>
            <w:r w:rsidRPr="00C92637">
              <w:t>this</w:t>
            </w:r>
            <w:proofErr w:type="spellEnd"/>
            <w:r w:rsidRPr="00C92637">
              <w:t xml:space="preserve"> </w:t>
            </w:r>
            <w:proofErr w:type="spellStart"/>
            <w:r w:rsidRPr="00C92637">
              <w:t>Labour</w:t>
            </w:r>
            <w:proofErr w:type="spellEnd"/>
            <w:r w:rsidRPr="00C92637">
              <w:t xml:space="preserve"> </w:t>
            </w:r>
            <w:proofErr w:type="spellStart"/>
            <w:r w:rsidRPr="00C92637">
              <w:t>safety</w:t>
            </w:r>
            <w:proofErr w:type="spellEnd"/>
            <w:r w:rsidRPr="00C92637">
              <w:t xml:space="preserve">, </w:t>
            </w:r>
            <w:proofErr w:type="spellStart"/>
            <w:r w:rsidRPr="00C92637">
              <w:t>fire</w:t>
            </w:r>
            <w:proofErr w:type="spellEnd"/>
            <w:r w:rsidRPr="00C92637">
              <w:t xml:space="preserve"> </w:t>
            </w:r>
            <w:proofErr w:type="spellStart"/>
            <w:r w:rsidRPr="00C92637">
              <w:t>prevention</w:t>
            </w:r>
            <w:proofErr w:type="spellEnd"/>
            <w:r w:rsidRPr="00C92637">
              <w:t xml:space="preserve"> and </w:t>
            </w:r>
            <w:proofErr w:type="spellStart"/>
            <w:r w:rsidRPr="00C92637">
              <w:t>environmental</w:t>
            </w:r>
            <w:proofErr w:type="spellEnd"/>
            <w:r w:rsidRPr="00C92637">
              <w:t xml:space="preserve"> </w:t>
            </w:r>
            <w:proofErr w:type="spellStart"/>
            <w:r w:rsidRPr="00C92637">
              <w:t>protection</w:t>
            </w:r>
            <w:proofErr w:type="spellEnd"/>
            <w:r w:rsidRPr="00C92637">
              <w:t xml:space="preserve"> </w:t>
            </w:r>
            <w:proofErr w:type="spellStart"/>
            <w:r w:rsidRPr="00C92637">
              <w:t>clause</w:t>
            </w:r>
            <w:proofErr w:type="spellEnd"/>
            <w:r w:rsidRPr="00C92637">
              <w:t xml:space="preserve">, </w:t>
            </w:r>
            <w:proofErr w:type="spellStart"/>
            <w:r w:rsidRPr="00C92637">
              <w:t>the</w:t>
            </w:r>
            <w:proofErr w:type="spellEnd"/>
            <w:r w:rsidRPr="00C92637">
              <w:t xml:space="preserve"> </w:t>
            </w:r>
            <w:proofErr w:type="spellStart"/>
            <w:r w:rsidRPr="00C92637">
              <w:t>Customer</w:t>
            </w:r>
            <w:proofErr w:type="spellEnd"/>
            <w:r w:rsidRPr="00C92637">
              <w:t xml:space="preserve"> </w:t>
            </w:r>
            <w:proofErr w:type="spellStart"/>
            <w:r w:rsidRPr="00C92637">
              <w:t>is</w:t>
            </w:r>
            <w:proofErr w:type="spellEnd"/>
            <w:r w:rsidRPr="00C92637">
              <w:t xml:space="preserve"> </w:t>
            </w:r>
            <w:proofErr w:type="spellStart"/>
            <w:r w:rsidRPr="00C92637">
              <w:t>entitled</w:t>
            </w:r>
            <w:proofErr w:type="spellEnd"/>
            <w:r w:rsidRPr="00C92637">
              <w:t xml:space="preserve"> to </w:t>
            </w:r>
            <w:proofErr w:type="spellStart"/>
            <w:r w:rsidRPr="00C92637">
              <w:t>require</w:t>
            </w:r>
            <w:proofErr w:type="spellEnd"/>
            <w:r w:rsidRPr="00C92637">
              <w:t xml:space="preserve"> </w:t>
            </w:r>
            <w:proofErr w:type="spellStart"/>
            <w:r w:rsidRPr="00C92637">
              <w:t>that</w:t>
            </w:r>
            <w:proofErr w:type="spellEnd"/>
            <w:r w:rsidRPr="00C92637">
              <w:t xml:space="preserve"> performance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Work</w:t>
            </w:r>
            <w:proofErr w:type="spellEnd"/>
            <w:r w:rsidRPr="00C92637">
              <w:t xml:space="preserve"> </w:t>
            </w:r>
            <w:proofErr w:type="spellStart"/>
            <w:r w:rsidRPr="00C92637">
              <w:t>be</w:t>
            </w:r>
            <w:proofErr w:type="spellEnd"/>
            <w:r w:rsidRPr="00C92637">
              <w:t xml:space="preserve"> </w:t>
            </w:r>
            <w:proofErr w:type="spellStart"/>
            <w:r w:rsidRPr="00C92637">
              <w:t>interrupted</w:t>
            </w:r>
            <w:proofErr w:type="spellEnd"/>
            <w:r w:rsidRPr="00C92637">
              <w:t xml:space="preserve"> </w:t>
            </w:r>
            <w:proofErr w:type="spellStart"/>
            <w:r w:rsidRPr="00C92637">
              <w:t>or</w:t>
            </w:r>
            <w:proofErr w:type="spellEnd"/>
            <w:r w:rsidRPr="00C92637">
              <w:t xml:space="preserve"> </w:t>
            </w:r>
            <w:proofErr w:type="spellStart"/>
            <w:r w:rsidRPr="00C92637">
              <w:t>terminated</w:t>
            </w:r>
            <w:proofErr w:type="spellEnd"/>
            <w:r w:rsidRPr="00C92637">
              <w:t xml:space="preserve">. In such a case </w:t>
            </w:r>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is</w:t>
            </w:r>
            <w:proofErr w:type="spellEnd"/>
            <w:r w:rsidRPr="00C92637">
              <w:t xml:space="preserve"> </w:t>
            </w:r>
            <w:proofErr w:type="spellStart"/>
            <w:r w:rsidRPr="00C92637">
              <w:t>obliged</w:t>
            </w:r>
            <w:proofErr w:type="spellEnd"/>
            <w:r w:rsidRPr="00C92637">
              <w:t xml:space="preserve"> to </w:t>
            </w:r>
            <w:proofErr w:type="spellStart"/>
            <w:r w:rsidRPr="00C92637">
              <w:t>interrupt</w:t>
            </w:r>
            <w:proofErr w:type="spellEnd"/>
            <w:r w:rsidRPr="00C92637">
              <w:t xml:space="preserve"> </w:t>
            </w:r>
            <w:proofErr w:type="spellStart"/>
            <w:r w:rsidRPr="00C92637">
              <w:t>or</w:t>
            </w:r>
            <w:proofErr w:type="spellEnd"/>
            <w:r w:rsidRPr="00C92637">
              <w:t xml:space="preserve"> </w:t>
            </w:r>
            <w:proofErr w:type="spellStart"/>
            <w:r w:rsidRPr="00C92637">
              <w:t>terminate</w:t>
            </w:r>
            <w:proofErr w:type="spellEnd"/>
            <w:r w:rsidRPr="00C92637">
              <w:t xml:space="preserve"> </w:t>
            </w:r>
            <w:proofErr w:type="spellStart"/>
            <w:r w:rsidRPr="00C92637">
              <w:t>the</w:t>
            </w:r>
            <w:proofErr w:type="spellEnd"/>
            <w:r w:rsidRPr="00C92637">
              <w:t xml:space="preserve"> performance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Work</w:t>
            </w:r>
            <w:proofErr w:type="spellEnd"/>
            <w:r w:rsidRPr="00C92637">
              <w:t xml:space="preserve"> and make </w:t>
            </w:r>
            <w:proofErr w:type="spellStart"/>
            <w:r w:rsidRPr="00C92637">
              <w:t>sure</w:t>
            </w:r>
            <w:proofErr w:type="spellEnd"/>
            <w:r w:rsidRPr="00C92637">
              <w:t xml:space="preserve"> </w:t>
            </w:r>
            <w:proofErr w:type="spellStart"/>
            <w:r w:rsidRPr="00C92637">
              <w:t>that</w:t>
            </w:r>
            <w:proofErr w:type="spellEnd"/>
            <w:r w:rsidRPr="00C92637">
              <w:t xml:space="preserve"> </w:t>
            </w:r>
            <w:proofErr w:type="spellStart"/>
            <w:r w:rsidRPr="00C92637">
              <w:t>work</w:t>
            </w:r>
            <w:proofErr w:type="spellEnd"/>
            <w:r w:rsidRPr="00C92637">
              <w:t xml:space="preserve"> </w:t>
            </w:r>
            <w:proofErr w:type="spellStart"/>
            <w:r w:rsidRPr="00C92637">
              <w:t>is</w:t>
            </w:r>
            <w:proofErr w:type="spellEnd"/>
            <w:r w:rsidRPr="00C92637">
              <w:t xml:space="preserve"> </w:t>
            </w:r>
            <w:proofErr w:type="spellStart"/>
            <w:r w:rsidRPr="00C92637">
              <w:t>interrupted</w:t>
            </w:r>
            <w:proofErr w:type="spellEnd"/>
            <w:r w:rsidRPr="00C92637">
              <w:t xml:space="preserve"> </w:t>
            </w:r>
            <w:proofErr w:type="spellStart"/>
            <w:r w:rsidRPr="00C92637">
              <w:t>also</w:t>
            </w:r>
            <w:proofErr w:type="spellEnd"/>
            <w:r w:rsidRPr="00C92637">
              <w:t xml:space="preserve"> by </w:t>
            </w:r>
            <w:proofErr w:type="spellStart"/>
            <w:r w:rsidRPr="00C92637">
              <w:t>all</w:t>
            </w:r>
            <w:proofErr w:type="spellEnd"/>
            <w:r w:rsidRPr="00C92637">
              <w:t xml:space="preserve"> </w:t>
            </w:r>
            <w:proofErr w:type="spellStart"/>
            <w:r w:rsidRPr="00C92637">
              <w:t>Contractor´s</w:t>
            </w:r>
            <w:proofErr w:type="spellEnd"/>
            <w:r w:rsidRPr="00C92637">
              <w:t xml:space="preserve"> </w:t>
            </w:r>
            <w:proofErr w:type="spellStart"/>
            <w:r w:rsidRPr="00C92637">
              <w:t>contractors</w:t>
            </w:r>
            <w:proofErr w:type="spellEnd"/>
            <w:r w:rsidRPr="00C92637">
              <w:t xml:space="preserve"> </w:t>
            </w:r>
            <w:proofErr w:type="spellStart"/>
            <w:r w:rsidRPr="00C92637">
              <w:t>whereas</w:t>
            </w:r>
            <w:proofErr w:type="spellEnd"/>
            <w:r w:rsidRPr="00C92637">
              <w:t xml:space="preserve"> </w:t>
            </w:r>
            <w:proofErr w:type="spellStart"/>
            <w:r w:rsidRPr="00C92637">
              <w:t>works</w:t>
            </w:r>
            <w:proofErr w:type="spellEnd"/>
            <w:r w:rsidRPr="00C92637">
              <w:t xml:space="preserve"> </w:t>
            </w:r>
            <w:proofErr w:type="spellStart"/>
            <w:r w:rsidRPr="00C92637">
              <w:t>can</w:t>
            </w:r>
            <w:proofErr w:type="spellEnd"/>
            <w:r w:rsidRPr="00C92637">
              <w:t xml:space="preserve"> </w:t>
            </w:r>
            <w:proofErr w:type="spellStart"/>
            <w:r w:rsidRPr="00C92637">
              <w:t>only</w:t>
            </w:r>
            <w:proofErr w:type="spellEnd"/>
            <w:r w:rsidRPr="00C92637">
              <w:t xml:space="preserve"> </w:t>
            </w:r>
            <w:proofErr w:type="spellStart"/>
            <w:r w:rsidRPr="00C92637">
              <w:t>be</w:t>
            </w:r>
            <w:proofErr w:type="spellEnd"/>
            <w:r w:rsidRPr="00C92637">
              <w:t xml:space="preserve"> re-</w:t>
            </w:r>
            <w:proofErr w:type="spellStart"/>
            <w:r w:rsidRPr="00C92637">
              <w:t>started</w:t>
            </w:r>
            <w:proofErr w:type="spellEnd"/>
            <w:r w:rsidRPr="00C92637">
              <w:t xml:space="preserve"> </w:t>
            </w:r>
            <w:proofErr w:type="spellStart"/>
            <w:r w:rsidRPr="00C92637">
              <w:t>after</w:t>
            </w:r>
            <w:proofErr w:type="spellEnd"/>
            <w:r w:rsidRPr="00C92637">
              <w:t xml:space="preserve"> </w:t>
            </w:r>
            <w:proofErr w:type="spellStart"/>
            <w:r w:rsidRPr="00C92637">
              <w:t>the</w:t>
            </w:r>
            <w:proofErr w:type="spellEnd"/>
            <w:r w:rsidRPr="00C92637">
              <w:t xml:space="preserve"> </w:t>
            </w:r>
            <w:proofErr w:type="spellStart"/>
            <w:r w:rsidRPr="00C92637">
              <w:t>situation</w:t>
            </w:r>
            <w:proofErr w:type="spellEnd"/>
            <w:r w:rsidRPr="00C92637">
              <w:t xml:space="preserve"> </w:t>
            </w:r>
            <w:proofErr w:type="spellStart"/>
            <w:r w:rsidRPr="00C92637">
              <w:t>is</w:t>
            </w:r>
            <w:proofErr w:type="spellEnd"/>
            <w:r w:rsidRPr="00C92637">
              <w:t xml:space="preserve"> </w:t>
            </w:r>
            <w:proofErr w:type="spellStart"/>
            <w:r w:rsidRPr="00C92637">
              <w:t>remediated</w:t>
            </w:r>
            <w:proofErr w:type="spellEnd"/>
            <w:r w:rsidRPr="00C92637">
              <w:t xml:space="preserve"> and </w:t>
            </w:r>
            <w:proofErr w:type="spellStart"/>
            <w:r w:rsidRPr="00C92637">
              <w:t>issues</w:t>
            </w:r>
            <w:proofErr w:type="spellEnd"/>
            <w:r w:rsidRPr="00C92637">
              <w:t xml:space="preserve"> </w:t>
            </w:r>
            <w:proofErr w:type="spellStart"/>
            <w:r w:rsidRPr="00C92637">
              <w:t>which</w:t>
            </w:r>
            <w:proofErr w:type="spellEnd"/>
            <w:r w:rsidRPr="00C92637">
              <w:t xml:space="preserve"> </w:t>
            </w:r>
            <w:proofErr w:type="spellStart"/>
            <w:r w:rsidRPr="00C92637">
              <w:t>resulted</w:t>
            </w:r>
            <w:proofErr w:type="spellEnd"/>
            <w:r w:rsidRPr="00C92637">
              <w:t xml:space="preserve"> in </w:t>
            </w:r>
            <w:proofErr w:type="spellStart"/>
            <w:r w:rsidRPr="00C92637">
              <w:t>breach</w:t>
            </w:r>
            <w:proofErr w:type="spellEnd"/>
            <w:r w:rsidRPr="00C92637">
              <w:t xml:space="preserv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rules</w:t>
            </w:r>
            <w:proofErr w:type="spellEnd"/>
            <w:r w:rsidRPr="00C92637">
              <w:t xml:space="preserve"> </w:t>
            </w:r>
            <w:proofErr w:type="spellStart"/>
            <w:r w:rsidRPr="00C92637">
              <w:t>specified</w:t>
            </w:r>
            <w:proofErr w:type="spellEnd"/>
            <w:r w:rsidRPr="00C92637">
              <w:t xml:space="preserve"> in </w:t>
            </w:r>
            <w:proofErr w:type="spellStart"/>
            <w:r w:rsidRPr="00C92637">
              <w:t>this</w:t>
            </w:r>
            <w:proofErr w:type="spellEnd"/>
            <w:r w:rsidRPr="00C92637">
              <w:t xml:space="preserve"> </w:t>
            </w:r>
            <w:proofErr w:type="spellStart"/>
            <w:r w:rsidRPr="00C92637">
              <w:t>labour</w:t>
            </w:r>
            <w:proofErr w:type="spellEnd"/>
            <w:r w:rsidRPr="00C92637">
              <w:t xml:space="preserve"> </w:t>
            </w:r>
            <w:proofErr w:type="spellStart"/>
            <w:r w:rsidRPr="00C92637">
              <w:t>safety</w:t>
            </w:r>
            <w:proofErr w:type="spellEnd"/>
            <w:r w:rsidRPr="00C92637">
              <w:t xml:space="preserve">, </w:t>
            </w:r>
            <w:proofErr w:type="spellStart"/>
            <w:r w:rsidRPr="00C92637">
              <w:t>fire</w:t>
            </w:r>
            <w:proofErr w:type="spellEnd"/>
            <w:r w:rsidRPr="00C92637">
              <w:t xml:space="preserve"> </w:t>
            </w:r>
            <w:proofErr w:type="spellStart"/>
            <w:r w:rsidRPr="00C92637">
              <w:t>prevention</w:t>
            </w:r>
            <w:proofErr w:type="spellEnd"/>
            <w:r w:rsidRPr="00C92637">
              <w:t xml:space="preserve"> and </w:t>
            </w:r>
            <w:proofErr w:type="spellStart"/>
            <w:r w:rsidRPr="00C92637">
              <w:t>environmental</w:t>
            </w:r>
            <w:proofErr w:type="spellEnd"/>
            <w:r w:rsidRPr="00C92637">
              <w:t xml:space="preserve"> </w:t>
            </w:r>
            <w:proofErr w:type="spellStart"/>
            <w:r w:rsidRPr="00C92637">
              <w:t>protection</w:t>
            </w:r>
            <w:proofErr w:type="spellEnd"/>
            <w:r w:rsidRPr="00C92637">
              <w:t xml:space="preserve"> are </w:t>
            </w:r>
            <w:proofErr w:type="spellStart"/>
            <w:r w:rsidRPr="00C92637">
              <w:t>eliminated</w:t>
            </w:r>
            <w:proofErr w:type="spellEnd"/>
            <w:r w:rsidRPr="00C92637">
              <w:t xml:space="preserve">. </w:t>
            </w:r>
            <w:proofErr w:type="spellStart"/>
            <w:r w:rsidRPr="00C92637">
              <w:t>The</w:t>
            </w:r>
            <w:proofErr w:type="spellEnd"/>
            <w:r w:rsidRPr="00C92637">
              <w:t xml:space="preserve"> </w:t>
            </w:r>
            <w:proofErr w:type="spellStart"/>
            <w:r w:rsidRPr="00C92637">
              <w:t>Contracting</w:t>
            </w:r>
            <w:proofErr w:type="spellEnd"/>
            <w:r w:rsidRPr="00C92637">
              <w:t xml:space="preserve"> </w:t>
            </w:r>
            <w:proofErr w:type="spellStart"/>
            <w:r w:rsidRPr="00C92637">
              <w:t>parties</w:t>
            </w:r>
            <w:proofErr w:type="spellEnd"/>
            <w:r w:rsidRPr="00C92637">
              <w:t xml:space="preserve"> </w:t>
            </w:r>
            <w:proofErr w:type="spellStart"/>
            <w:r w:rsidRPr="00C92637">
              <w:t>shall</w:t>
            </w:r>
            <w:proofErr w:type="spellEnd"/>
            <w:r w:rsidRPr="00C92637">
              <w:t xml:space="preserve"> </w:t>
            </w:r>
            <w:proofErr w:type="spellStart"/>
            <w:r w:rsidRPr="00C92637">
              <w:t>confirm</w:t>
            </w:r>
            <w:proofErr w:type="spellEnd"/>
            <w:r w:rsidRPr="00C92637">
              <w:t xml:space="preserve"> in a </w:t>
            </w:r>
            <w:proofErr w:type="spellStart"/>
            <w:r w:rsidRPr="00C92637">
              <w:t>written</w:t>
            </w:r>
            <w:proofErr w:type="spellEnd"/>
            <w:r w:rsidRPr="00C92637">
              <w:t xml:space="preserve"> </w:t>
            </w:r>
            <w:proofErr w:type="spellStart"/>
            <w:r w:rsidRPr="00C92637">
              <w:t>protocol</w:t>
            </w:r>
            <w:proofErr w:type="spellEnd"/>
            <w:r w:rsidRPr="00C92637">
              <w:t xml:space="preserve">, </w:t>
            </w:r>
            <w:proofErr w:type="spellStart"/>
            <w:r w:rsidRPr="00C92637">
              <w:t>that</w:t>
            </w:r>
            <w:proofErr w:type="spellEnd"/>
            <w:r w:rsidRPr="00C92637">
              <w:t xml:space="preserve"> </w:t>
            </w:r>
            <w:proofErr w:type="spellStart"/>
            <w:r w:rsidRPr="00C92637">
              <w:t>the</w:t>
            </w:r>
            <w:proofErr w:type="spellEnd"/>
            <w:r w:rsidRPr="00C92637">
              <w:t xml:space="preserve"> </w:t>
            </w:r>
            <w:proofErr w:type="spellStart"/>
            <w:r w:rsidRPr="00C92637">
              <w:t>situation</w:t>
            </w:r>
            <w:proofErr w:type="spellEnd"/>
            <w:r w:rsidRPr="00C92637">
              <w:t xml:space="preserve"> </w:t>
            </w:r>
            <w:proofErr w:type="spellStart"/>
            <w:r w:rsidRPr="00C92637">
              <w:t>which</w:t>
            </w:r>
            <w:proofErr w:type="spellEnd"/>
            <w:r w:rsidRPr="00C92637">
              <w:t xml:space="preserve"> </w:t>
            </w:r>
            <w:proofErr w:type="spellStart"/>
            <w:r w:rsidRPr="00C92637">
              <w:t>caused</w:t>
            </w:r>
            <w:proofErr w:type="spellEnd"/>
            <w:r w:rsidRPr="00C92637">
              <w:t xml:space="preserve"> </w:t>
            </w:r>
            <w:proofErr w:type="spellStart"/>
            <w:r w:rsidRPr="00C92637">
              <w:t>breach</w:t>
            </w:r>
            <w:proofErr w:type="spellEnd"/>
            <w:r w:rsidRPr="00C92637">
              <w:t xml:space="preserve"> </w:t>
            </w:r>
            <w:proofErr w:type="spellStart"/>
            <w:r w:rsidRPr="00C92637">
              <w:t>of</w:t>
            </w:r>
            <w:proofErr w:type="spellEnd"/>
            <w:r w:rsidRPr="00C92637">
              <w:t xml:space="preserve"> these </w:t>
            </w:r>
            <w:proofErr w:type="spellStart"/>
            <w:r w:rsidRPr="00C92637">
              <w:t>rules</w:t>
            </w:r>
            <w:proofErr w:type="spellEnd"/>
            <w:r w:rsidRPr="00C92637">
              <w:t xml:space="preserve"> has </w:t>
            </w:r>
            <w:proofErr w:type="spellStart"/>
            <w:r w:rsidRPr="00C92637">
              <w:t>been</w:t>
            </w:r>
            <w:proofErr w:type="spellEnd"/>
            <w:r w:rsidRPr="00C92637">
              <w:t xml:space="preserve"> </w:t>
            </w:r>
            <w:proofErr w:type="spellStart"/>
            <w:r w:rsidRPr="00C92637">
              <w:t>remedied</w:t>
            </w:r>
            <w:proofErr w:type="spellEnd"/>
            <w:r w:rsidRPr="00C92637">
              <w:t xml:space="preserve"> and </w:t>
            </w:r>
            <w:proofErr w:type="spellStart"/>
            <w:r w:rsidRPr="00C92637">
              <w:t>that</w:t>
            </w:r>
            <w:proofErr w:type="spellEnd"/>
            <w:r w:rsidRPr="00C92637">
              <w:t xml:space="preserve"> </w:t>
            </w:r>
            <w:proofErr w:type="spellStart"/>
            <w:r w:rsidRPr="00C92637">
              <w:t>works</w:t>
            </w:r>
            <w:proofErr w:type="spellEnd"/>
            <w:r w:rsidRPr="00C92637">
              <w:t xml:space="preserve"> </w:t>
            </w:r>
            <w:proofErr w:type="spellStart"/>
            <w:r w:rsidRPr="00C92637">
              <w:t>can</w:t>
            </w:r>
            <w:proofErr w:type="spellEnd"/>
            <w:r w:rsidRPr="00C92637">
              <w:t xml:space="preserve"> </w:t>
            </w:r>
            <w:proofErr w:type="spellStart"/>
            <w:r w:rsidRPr="00C92637">
              <w:t>be</w:t>
            </w:r>
            <w:proofErr w:type="spellEnd"/>
            <w:r w:rsidRPr="00C92637">
              <w:t xml:space="preserve"> re-</w:t>
            </w:r>
            <w:proofErr w:type="spellStart"/>
            <w:r w:rsidRPr="00C92637">
              <w:t>started</w:t>
            </w:r>
            <w:proofErr w:type="spellEnd"/>
            <w:r w:rsidRPr="00C92637">
              <w:t xml:space="preserve">. </w:t>
            </w:r>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is</w:t>
            </w:r>
            <w:proofErr w:type="spellEnd"/>
            <w:r w:rsidRPr="00C92637">
              <w:t xml:space="preserve"> not </w:t>
            </w:r>
            <w:proofErr w:type="spellStart"/>
            <w:r w:rsidRPr="00C92637">
              <w:t>entitled</w:t>
            </w:r>
            <w:proofErr w:type="spellEnd"/>
            <w:r w:rsidRPr="00C92637">
              <w:t xml:space="preserve"> to </w:t>
            </w:r>
            <w:proofErr w:type="spellStart"/>
            <w:r w:rsidRPr="00C92637">
              <w:t>claim</w:t>
            </w:r>
            <w:proofErr w:type="spellEnd"/>
            <w:r w:rsidRPr="00C92637">
              <w:t xml:space="preserve"> any </w:t>
            </w:r>
            <w:proofErr w:type="spellStart"/>
            <w:r w:rsidRPr="00C92637">
              <w:t>damages</w:t>
            </w:r>
            <w:proofErr w:type="spellEnd"/>
            <w:r w:rsidRPr="00C92637">
              <w:t xml:space="preserve"> </w:t>
            </w:r>
            <w:proofErr w:type="spellStart"/>
            <w:r w:rsidRPr="00C92637">
              <w:t>from</w:t>
            </w:r>
            <w:proofErr w:type="spellEnd"/>
            <w:r w:rsidRPr="00C92637">
              <w:t xml:space="preserve"> </w:t>
            </w:r>
            <w:proofErr w:type="spellStart"/>
            <w:r w:rsidRPr="00C92637">
              <w:t>the</w:t>
            </w:r>
            <w:proofErr w:type="spellEnd"/>
            <w:r w:rsidRPr="00C92637">
              <w:t xml:space="preserve"> </w:t>
            </w:r>
            <w:proofErr w:type="spellStart"/>
            <w:r w:rsidRPr="00C92637">
              <w:t>Customer</w:t>
            </w:r>
            <w:proofErr w:type="spellEnd"/>
            <w:r w:rsidRPr="00C92637">
              <w:t xml:space="preserve"> to </w:t>
            </w:r>
            <w:proofErr w:type="spellStart"/>
            <w:r w:rsidRPr="00C92637">
              <w:t>obtain</w:t>
            </w:r>
            <w:proofErr w:type="spellEnd"/>
            <w:r w:rsidRPr="00C92637">
              <w:t xml:space="preserve"> </w:t>
            </w:r>
            <w:proofErr w:type="spellStart"/>
            <w:r w:rsidRPr="00C92637">
              <w:t>compensation</w:t>
            </w:r>
            <w:proofErr w:type="spellEnd"/>
            <w:r w:rsidRPr="00C92637">
              <w:t xml:space="preserve"> </w:t>
            </w:r>
            <w:proofErr w:type="spellStart"/>
            <w:r w:rsidRPr="00C92637">
              <w:t>for</w:t>
            </w:r>
            <w:proofErr w:type="spellEnd"/>
            <w:r w:rsidRPr="00C92637">
              <w:t xml:space="preserve"> </w:t>
            </w:r>
            <w:proofErr w:type="spellStart"/>
            <w:r w:rsidRPr="00C92637">
              <w:t>increased</w:t>
            </w:r>
            <w:proofErr w:type="spellEnd"/>
            <w:r w:rsidRPr="00C92637">
              <w:t xml:space="preserve"> </w:t>
            </w:r>
            <w:proofErr w:type="spellStart"/>
            <w:r w:rsidRPr="00C92637">
              <w:t>costs</w:t>
            </w:r>
            <w:proofErr w:type="spellEnd"/>
            <w:r w:rsidRPr="00C92637">
              <w:t xml:space="preserve"> </w:t>
            </w:r>
            <w:proofErr w:type="spellStart"/>
            <w:r w:rsidRPr="00C92637">
              <w:t>which</w:t>
            </w:r>
            <w:proofErr w:type="spellEnd"/>
            <w:r w:rsidRPr="00C92637">
              <w:t xml:space="preserve"> </w:t>
            </w:r>
            <w:proofErr w:type="spellStart"/>
            <w:r w:rsidRPr="00C92637">
              <w:t>can</w:t>
            </w:r>
            <w:proofErr w:type="spellEnd"/>
            <w:r w:rsidRPr="00C92637">
              <w:t xml:space="preserve"> </w:t>
            </w:r>
            <w:proofErr w:type="spellStart"/>
            <w:r w:rsidRPr="00C92637">
              <w:t>result</w:t>
            </w:r>
            <w:proofErr w:type="spellEnd"/>
            <w:r w:rsidRPr="00C92637">
              <w:t xml:space="preserve"> </w:t>
            </w:r>
            <w:proofErr w:type="spellStart"/>
            <w:r w:rsidRPr="00C92637">
              <w:t>from</w:t>
            </w:r>
            <w:proofErr w:type="spellEnd"/>
            <w:r w:rsidRPr="00C92637">
              <w:t xml:space="preserve"> </w:t>
            </w:r>
            <w:proofErr w:type="spellStart"/>
            <w:r w:rsidRPr="00C92637">
              <w:t>the</w:t>
            </w:r>
            <w:proofErr w:type="spellEnd"/>
            <w:r w:rsidRPr="00C92637">
              <w:t xml:space="preserve"> </w:t>
            </w:r>
            <w:proofErr w:type="spellStart"/>
            <w:r w:rsidRPr="00C92637">
              <w:t>interruption</w:t>
            </w:r>
            <w:proofErr w:type="spellEnd"/>
            <w:r w:rsidRPr="00C92637">
              <w:t xml:space="preserve"> </w:t>
            </w:r>
            <w:proofErr w:type="spellStart"/>
            <w:r w:rsidRPr="00C92637">
              <w:t>or</w:t>
            </w:r>
            <w:proofErr w:type="spellEnd"/>
            <w:r w:rsidRPr="00C92637">
              <w:t xml:space="preserve"> </w:t>
            </w:r>
            <w:proofErr w:type="spellStart"/>
            <w:r w:rsidRPr="00C92637">
              <w:t>termination</w:t>
            </w:r>
            <w:proofErr w:type="spellEnd"/>
            <w:r w:rsidRPr="00C92637">
              <w:t xml:space="preserve"> </w:t>
            </w:r>
            <w:proofErr w:type="spellStart"/>
            <w:r w:rsidRPr="00C92637">
              <w:t>of</w:t>
            </w:r>
            <w:proofErr w:type="spellEnd"/>
            <w:r w:rsidRPr="00C92637">
              <w:t xml:space="preserve"> </w:t>
            </w:r>
            <w:proofErr w:type="spellStart"/>
            <w:r w:rsidRPr="00C92637">
              <w:t>works</w:t>
            </w:r>
            <w:proofErr w:type="spellEnd"/>
            <w:r w:rsidRPr="00C92637">
              <w:t xml:space="preserve">. </w:t>
            </w:r>
          </w:p>
          <w:p w14:paraId="482E3439" w14:textId="77777777" w:rsidR="001B2108" w:rsidRDefault="001B2108" w:rsidP="009D6F7F"/>
          <w:p w14:paraId="2F963764" w14:textId="77777777" w:rsidR="001B2108" w:rsidRPr="00C92637" w:rsidRDefault="001B2108" w:rsidP="009D6F7F">
            <w:pPr>
              <w:rPr>
                <w:b/>
              </w:rPr>
            </w:pPr>
            <w:proofErr w:type="spellStart"/>
            <w:r w:rsidRPr="00C92637">
              <w:t>If</w:t>
            </w:r>
            <w:proofErr w:type="spellEnd"/>
            <w:r w:rsidRPr="00C92637">
              <w:t xml:space="preserve"> </w:t>
            </w:r>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breaches</w:t>
            </w:r>
            <w:proofErr w:type="spellEnd"/>
            <w:r w:rsidRPr="00C92637">
              <w:t xml:space="preserve"> </w:t>
            </w:r>
            <w:proofErr w:type="spellStart"/>
            <w:r w:rsidRPr="00C92637">
              <w:t>one</w:t>
            </w:r>
            <w:proofErr w:type="spellEnd"/>
            <w:r w:rsidRPr="00C92637">
              <w:t xml:space="preserv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duties</w:t>
            </w:r>
            <w:proofErr w:type="spellEnd"/>
            <w:r w:rsidRPr="00C92637">
              <w:t xml:space="preserve"> </w:t>
            </w:r>
            <w:proofErr w:type="spellStart"/>
            <w:r w:rsidRPr="00C92637">
              <w:t>specified</w:t>
            </w:r>
            <w:proofErr w:type="spellEnd"/>
            <w:r w:rsidRPr="00C92637">
              <w:t xml:space="preserve"> in </w:t>
            </w:r>
            <w:proofErr w:type="spellStart"/>
            <w:r w:rsidRPr="00C92637">
              <w:t>the</w:t>
            </w:r>
            <w:proofErr w:type="spellEnd"/>
            <w:r w:rsidRPr="00C92637">
              <w:t xml:space="preserve"> </w:t>
            </w:r>
            <w:proofErr w:type="spellStart"/>
            <w:r w:rsidRPr="00C92637">
              <w:t>following</w:t>
            </w:r>
            <w:proofErr w:type="spellEnd"/>
            <w:r w:rsidRPr="00C92637">
              <w:t xml:space="preserve"> table, </w:t>
            </w:r>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undertakes</w:t>
            </w:r>
            <w:proofErr w:type="spellEnd"/>
            <w:r w:rsidRPr="00C92637">
              <w:t xml:space="preserve"> to </w:t>
            </w:r>
            <w:proofErr w:type="spellStart"/>
            <w:r w:rsidRPr="00C92637">
              <w:t>pay</w:t>
            </w:r>
            <w:proofErr w:type="spellEnd"/>
            <w:r w:rsidRPr="00C92637">
              <w:t xml:space="preserve"> to </w:t>
            </w:r>
            <w:proofErr w:type="spellStart"/>
            <w:r w:rsidRPr="00C92637">
              <w:t>the</w:t>
            </w:r>
            <w:proofErr w:type="spellEnd"/>
            <w:r w:rsidRPr="00C92637">
              <w:t xml:space="preserve"> </w:t>
            </w:r>
            <w:proofErr w:type="spellStart"/>
            <w:r w:rsidRPr="00C92637">
              <w:t>Customer</w:t>
            </w:r>
            <w:proofErr w:type="spellEnd"/>
            <w:r w:rsidRPr="00C92637">
              <w:t xml:space="preserve"> </w:t>
            </w:r>
            <w:proofErr w:type="spellStart"/>
            <w:r w:rsidRPr="00C92637">
              <w:t>for</w:t>
            </w:r>
            <w:proofErr w:type="spellEnd"/>
            <w:r w:rsidRPr="00C92637">
              <w:t xml:space="preserve"> </w:t>
            </w:r>
            <w:proofErr w:type="spellStart"/>
            <w:r w:rsidRPr="00C92637">
              <w:t>every</w:t>
            </w:r>
            <w:proofErr w:type="spellEnd"/>
            <w:r w:rsidRPr="00C92637">
              <w:t xml:space="preserve"> </w:t>
            </w:r>
            <w:proofErr w:type="spellStart"/>
            <w:r w:rsidRPr="00C92637">
              <w:t>individual</w:t>
            </w:r>
            <w:proofErr w:type="spellEnd"/>
            <w:r w:rsidRPr="00C92637">
              <w:t xml:space="preserve"> </w:t>
            </w:r>
            <w:proofErr w:type="spellStart"/>
            <w:r w:rsidRPr="00C92637">
              <w:t>breach</w:t>
            </w:r>
            <w:proofErr w:type="spellEnd"/>
            <w:r w:rsidRPr="00C92637">
              <w:t xml:space="preserve"> </w:t>
            </w:r>
            <w:proofErr w:type="spellStart"/>
            <w:r w:rsidRPr="00C92637">
              <w:t>of</w:t>
            </w:r>
            <w:proofErr w:type="spellEnd"/>
            <w:r w:rsidRPr="00C92637">
              <w:t xml:space="preserve"> </w:t>
            </w:r>
            <w:proofErr w:type="spellStart"/>
            <w:r w:rsidRPr="00C92637">
              <w:t>duties</w:t>
            </w:r>
            <w:proofErr w:type="spellEnd"/>
            <w:r w:rsidRPr="00C92637">
              <w:t xml:space="preserve"> </w:t>
            </w:r>
            <w:proofErr w:type="spellStart"/>
            <w:proofErr w:type="gramStart"/>
            <w:r w:rsidRPr="00C92637">
              <w:t>specified</w:t>
            </w:r>
            <w:proofErr w:type="spellEnd"/>
            <w:r w:rsidRPr="00C92637">
              <w:t xml:space="preserve">  in</w:t>
            </w:r>
            <w:proofErr w:type="gramEnd"/>
            <w:r w:rsidRPr="00C92637">
              <w:t xml:space="preserve"> </w:t>
            </w:r>
            <w:proofErr w:type="spellStart"/>
            <w:r w:rsidRPr="00C92637">
              <w:t>the</w:t>
            </w:r>
            <w:proofErr w:type="spellEnd"/>
            <w:r w:rsidRPr="00C92637">
              <w:t xml:space="preserve"> table a </w:t>
            </w:r>
            <w:proofErr w:type="spellStart"/>
            <w:r w:rsidRPr="00C92637">
              <w:t>contractual</w:t>
            </w:r>
            <w:proofErr w:type="spellEnd"/>
            <w:r w:rsidRPr="00C92637">
              <w:t xml:space="preserve"> fine </w:t>
            </w:r>
            <w:proofErr w:type="spellStart"/>
            <w:r w:rsidRPr="00C92637">
              <w:t>fixed</w:t>
            </w:r>
            <w:proofErr w:type="spellEnd"/>
            <w:r w:rsidRPr="00C92637">
              <w:t xml:space="preserve"> </w:t>
            </w:r>
            <w:proofErr w:type="spellStart"/>
            <w:r w:rsidRPr="00C92637">
              <w:t>for</w:t>
            </w:r>
            <w:proofErr w:type="spellEnd"/>
            <w:r w:rsidRPr="00C92637">
              <w:t xml:space="preserve"> such a </w:t>
            </w:r>
            <w:proofErr w:type="spellStart"/>
            <w:r w:rsidRPr="00C92637">
              <w:t>breach</w:t>
            </w:r>
            <w:proofErr w:type="spellEnd"/>
            <w:r w:rsidRPr="00C92637">
              <w:t xml:space="preserve"> in </w:t>
            </w:r>
            <w:proofErr w:type="spellStart"/>
            <w:r w:rsidRPr="00C92637">
              <w:t>the</w:t>
            </w:r>
            <w:proofErr w:type="spellEnd"/>
            <w:r w:rsidRPr="00C92637">
              <w:t xml:space="preserve"> </w:t>
            </w:r>
            <w:proofErr w:type="spellStart"/>
            <w:r w:rsidRPr="00C92637">
              <w:t>respective</w:t>
            </w:r>
            <w:proofErr w:type="spellEnd"/>
            <w:r w:rsidRPr="00C92637">
              <w:t xml:space="preserve"> line </w:t>
            </w:r>
            <w:proofErr w:type="spellStart"/>
            <w:r w:rsidRPr="00C92637">
              <w:t>of</w:t>
            </w:r>
            <w:proofErr w:type="spellEnd"/>
            <w:r w:rsidRPr="00C92637">
              <w:t xml:space="preserve"> </w:t>
            </w:r>
            <w:proofErr w:type="spellStart"/>
            <w:r w:rsidRPr="00C92637">
              <w:t>the</w:t>
            </w:r>
            <w:proofErr w:type="spellEnd"/>
            <w:r w:rsidRPr="00C92637">
              <w:t xml:space="preserve"> table:</w:t>
            </w:r>
          </w:p>
        </w:tc>
      </w:tr>
    </w:tbl>
    <w:p w14:paraId="5DDA25D5" w14:textId="77777777" w:rsidR="001B2108" w:rsidRDefault="001B2108" w:rsidP="001B2108">
      <w:pPr>
        <w:jc w:val="center"/>
        <w:rPr>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0"/>
        <w:gridCol w:w="1359"/>
      </w:tblGrid>
      <w:tr w:rsidR="001B2108" w:rsidRPr="003E1097" w14:paraId="6072150A" w14:textId="77777777" w:rsidTr="009D6F7F">
        <w:tc>
          <w:tcPr>
            <w:tcW w:w="8280" w:type="dxa"/>
            <w:shd w:val="clear" w:color="auto" w:fill="C0C0C0"/>
          </w:tcPr>
          <w:p w14:paraId="14EA47E7" w14:textId="77777777" w:rsidR="001B2108" w:rsidRPr="003E1097" w:rsidRDefault="001B2108" w:rsidP="009D6F7F">
            <w:pPr>
              <w:rPr>
                <w:b/>
                <w:sz w:val="21"/>
                <w:szCs w:val="21"/>
              </w:rPr>
            </w:pPr>
            <w:r w:rsidRPr="003E1097">
              <w:rPr>
                <w:b/>
                <w:sz w:val="21"/>
                <w:szCs w:val="21"/>
              </w:rPr>
              <w:t xml:space="preserve">BOZP – </w:t>
            </w:r>
            <w:r>
              <w:rPr>
                <w:b/>
                <w:sz w:val="21"/>
                <w:szCs w:val="21"/>
              </w:rPr>
              <w:t xml:space="preserve">povinnost / </w:t>
            </w:r>
            <w:proofErr w:type="spellStart"/>
            <w:r w:rsidRPr="00FD770F">
              <w:rPr>
                <w:b/>
                <w:color w:val="333399"/>
                <w:sz w:val="21"/>
                <w:szCs w:val="21"/>
              </w:rPr>
              <w:t>Labour</w:t>
            </w:r>
            <w:proofErr w:type="spellEnd"/>
            <w:r w:rsidRPr="00FD770F">
              <w:rPr>
                <w:b/>
                <w:color w:val="333399"/>
                <w:sz w:val="21"/>
                <w:szCs w:val="21"/>
              </w:rPr>
              <w:t xml:space="preserve"> </w:t>
            </w:r>
            <w:proofErr w:type="spellStart"/>
            <w:r w:rsidRPr="00FD770F">
              <w:rPr>
                <w:b/>
                <w:color w:val="333399"/>
                <w:sz w:val="21"/>
                <w:szCs w:val="21"/>
              </w:rPr>
              <w:t>safety</w:t>
            </w:r>
            <w:proofErr w:type="spellEnd"/>
            <w:r w:rsidRPr="00FD770F">
              <w:rPr>
                <w:b/>
                <w:color w:val="333399"/>
                <w:sz w:val="21"/>
                <w:szCs w:val="21"/>
              </w:rPr>
              <w:t xml:space="preserve"> - </w:t>
            </w:r>
            <w:proofErr w:type="spellStart"/>
            <w:r w:rsidRPr="00FD770F">
              <w:rPr>
                <w:b/>
                <w:color w:val="333399"/>
                <w:sz w:val="21"/>
                <w:szCs w:val="21"/>
              </w:rPr>
              <w:t>obligations</w:t>
            </w:r>
            <w:proofErr w:type="spellEnd"/>
          </w:p>
        </w:tc>
        <w:tc>
          <w:tcPr>
            <w:tcW w:w="1359" w:type="dxa"/>
            <w:shd w:val="clear" w:color="auto" w:fill="C0C0C0"/>
          </w:tcPr>
          <w:p w14:paraId="7AD5357E" w14:textId="77777777" w:rsidR="001B2108" w:rsidRPr="003E1097" w:rsidRDefault="001B2108" w:rsidP="009D6F7F">
            <w:pPr>
              <w:jc w:val="center"/>
              <w:rPr>
                <w:b/>
                <w:sz w:val="21"/>
                <w:szCs w:val="21"/>
              </w:rPr>
            </w:pPr>
            <w:r>
              <w:rPr>
                <w:b/>
                <w:sz w:val="21"/>
                <w:szCs w:val="21"/>
              </w:rPr>
              <w:t>Smluvní pokuta</w:t>
            </w:r>
          </w:p>
        </w:tc>
      </w:tr>
      <w:tr w:rsidR="001B2108" w:rsidRPr="003E1097" w14:paraId="4845485E" w14:textId="77777777" w:rsidTr="009D6F7F">
        <w:tc>
          <w:tcPr>
            <w:tcW w:w="8280" w:type="dxa"/>
          </w:tcPr>
          <w:p w14:paraId="139DFAA0" w14:textId="77777777" w:rsidR="001B2108" w:rsidRDefault="001B2108" w:rsidP="009D6F7F">
            <w:pPr>
              <w:rPr>
                <w:sz w:val="21"/>
                <w:szCs w:val="21"/>
              </w:rPr>
            </w:pPr>
            <w:r w:rsidRPr="003E1097">
              <w:rPr>
                <w:sz w:val="21"/>
                <w:szCs w:val="21"/>
              </w:rPr>
              <w:t>Nepoužívání řádných osobních ochranných pracovních pomůcek.</w:t>
            </w:r>
          </w:p>
          <w:p w14:paraId="2EA4855F" w14:textId="77777777" w:rsidR="001B2108" w:rsidRPr="00182494" w:rsidRDefault="001B2108" w:rsidP="009D6F7F">
            <w:pPr>
              <w:rPr>
                <w:color w:val="333399"/>
                <w:sz w:val="16"/>
                <w:szCs w:val="16"/>
              </w:rPr>
            </w:pPr>
            <w:proofErr w:type="spellStart"/>
            <w:r w:rsidRPr="00182494">
              <w:rPr>
                <w:color w:val="333399"/>
                <w:sz w:val="16"/>
                <w:szCs w:val="16"/>
              </w:rPr>
              <w:t>Failure</w:t>
            </w:r>
            <w:proofErr w:type="spellEnd"/>
            <w:r w:rsidRPr="00182494">
              <w:rPr>
                <w:color w:val="333399"/>
                <w:sz w:val="16"/>
                <w:szCs w:val="16"/>
              </w:rPr>
              <w:t xml:space="preserve"> to use </w:t>
            </w:r>
            <w:proofErr w:type="spellStart"/>
            <w:r w:rsidRPr="00182494">
              <w:rPr>
                <w:color w:val="333399"/>
                <w:sz w:val="16"/>
                <w:szCs w:val="16"/>
              </w:rPr>
              <w:t>appropriate</w:t>
            </w:r>
            <w:proofErr w:type="spellEnd"/>
            <w:r w:rsidRPr="00182494">
              <w:rPr>
                <w:color w:val="333399"/>
                <w:sz w:val="16"/>
                <w:szCs w:val="16"/>
              </w:rPr>
              <w:t xml:space="preserve"> </w:t>
            </w:r>
            <w:proofErr w:type="spellStart"/>
            <w:r w:rsidRPr="00182494">
              <w:rPr>
                <w:color w:val="333399"/>
                <w:sz w:val="16"/>
                <w:szCs w:val="16"/>
              </w:rPr>
              <w:t>PPEs</w:t>
            </w:r>
            <w:proofErr w:type="spellEnd"/>
          </w:p>
        </w:tc>
        <w:tc>
          <w:tcPr>
            <w:tcW w:w="1359" w:type="dxa"/>
          </w:tcPr>
          <w:p w14:paraId="789D5EA8" w14:textId="77777777" w:rsidR="001B2108" w:rsidRPr="003E1097" w:rsidRDefault="001B2108" w:rsidP="009D6F7F">
            <w:pPr>
              <w:jc w:val="right"/>
              <w:rPr>
                <w:sz w:val="21"/>
                <w:szCs w:val="21"/>
              </w:rPr>
            </w:pPr>
            <w:r w:rsidRPr="003E1097">
              <w:rPr>
                <w:sz w:val="21"/>
                <w:szCs w:val="21"/>
              </w:rPr>
              <w:t>5.000,-Kč</w:t>
            </w:r>
          </w:p>
        </w:tc>
      </w:tr>
      <w:tr w:rsidR="001B2108" w:rsidRPr="003E1097" w14:paraId="70690A95" w14:textId="77777777" w:rsidTr="009D6F7F">
        <w:tc>
          <w:tcPr>
            <w:tcW w:w="8280" w:type="dxa"/>
          </w:tcPr>
          <w:p w14:paraId="24F6295F" w14:textId="77777777" w:rsidR="001B2108" w:rsidRDefault="001B2108" w:rsidP="009D6F7F">
            <w:pPr>
              <w:rPr>
                <w:sz w:val="21"/>
                <w:szCs w:val="21"/>
              </w:rPr>
            </w:pPr>
            <w:r w:rsidRPr="003E1097">
              <w:rPr>
                <w:sz w:val="21"/>
                <w:szCs w:val="21"/>
              </w:rPr>
              <w:t xml:space="preserve">Porušení zásad bouracích </w:t>
            </w:r>
            <w:proofErr w:type="spellStart"/>
            <w:r w:rsidRPr="003E1097">
              <w:rPr>
                <w:sz w:val="21"/>
                <w:szCs w:val="21"/>
              </w:rPr>
              <w:t>prácí</w:t>
            </w:r>
            <w:proofErr w:type="spellEnd"/>
            <w:r w:rsidRPr="003E1097">
              <w:rPr>
                <w:sz w:val="21"/>
                <w:szCs w:val="21"/>
              </w:rPr>
              <w:t xml:space="preserve"> – NV 591/2006 Sb.</w:t>
            </w:r>
          </w:p>
          <w:p w14:paraId="129DF895" w14:textId="77777777" w:rsidR="001B2108" w:rsidRPr="00182494" w:rsidRDefault="001B2108" w:rsidP="009D6F7F">
            <w:pPr>
              <w:rPr>
                <w:color w:val="333399"/>
                <w:sz w:val="16"/>
                <w:szCs w:val="16"/>
              </w:rPr>
            </w:pPr>
            <w:proofErr w:type="spellStart"/>
            <w:r w:rsidRPr="00182494">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which</w:t>
            </w:r>
            <w:proofErr w:type="spellEnd"/>
            <w:r w:rsidRPr="00182494">
              <w:rPr>
                <w:color w:val="333399"/>
                <w:sz w:val="16"/>
                <w:szCs w:val="16"/>
              </w:rPr>
              <w:t xml:space="preserve"> </w:t>
            </w:r>
            <w:proofErr w:type="spellStart"/>
            <w:r w:rsidRPr="00182494">
              <w:rPr>
                <w:color w:val="333399"/>
                <w:sz w:val="16"/>
                <w:szCs w:val="16"/>
              </w:rPr>
              <w:t>apply</w:t>
            </w:r>
            <w:proofErr w:type="spellEnd"/>
            <w:r w:rsidRPr="00182494">
              <w:rPr>
                <w:color w:val="333399"/>
                <w:sz w:val="16"/>
                <w:szCs w:val="16"/>
              </w:rPr>
              <w:t xml:space="preserve"> to </w:t>
            </w:r>
            <w:proofErr w:type="spellStart"/>
            <w:r w:rsidRPr="00182494">
              <w:rPr>
                <w:color w:val="333399"/>
                <w:sz w:val="16"/>
                <w:szCs w:val="16"/>
              </w:rPr>
              <w:t>demolishing</w:t>
            </w:r>
            <w:proofErr w:type="spellEnd"/>
            <w:r w:rsidRPr="00182494">
              <w:rPr>
                <w:color w:val="333399"/>
                <w:sz w:val="16"/>
                <w:szCs w:val="16"/>
              </w:rPr>
              <w:t xml:space="preserve"> </w:t>
            </w:r>
            <w:proofErr w:type="spellStart"/>
            <w:r w:rsidRPr="00182494">
              <w:rPr>
                <w:color w:val="333399"/>
                <w:sz w:val="16"/>
                <w:szCs w:val="16"/>
              </w:rPr>
              <w:t>works</w:t>
            </w:r>
            <w:proofErr w:type="spellEnd"/>
            <w:r w:rsidRPr="00182494">
              <w:rPr>
                <w:color w:val="333399"/>
                <w:sz w:val="16"/>
                <w:szCs w:val="16"/>
              </w:rPr>
              <w:t xml:space="preserve"> – </w:t>
            </w:r>
            <w:proofErr w:type="spellStart"/>
            <w:r w:rsidRPr="00182494">
              <w:rPr>
                <w:color w:val="333399"/>
                <w:sz w:val="16"/>
                <w:szCs w:val="16"/>
              </w:rPr>
              <w:t>Gov</w:t>
            </w:r>
            <w:proofErr w:type="spellEnd"/>
            <w:r w:rsidRPr="00182494">
              <w:rPr>
                <w:color w:val="333399"/>
                <w:sz w:val="16"/>
                <w:szCs w:val="16"/>
              </w:rPr>
              <w:t xml:space="preserve">. </w:t>
            </w:r>
            <w:proofErr w:type="spellStart"/>
            <w:r w:rsidRPr="00182494">
              <w:rPr>
                <w:color w:val="333399"/>
                <w:sz w:val="16"/>
                <w:szCs w:val="16"/>
              </w:rPr>
              <w:t>Decree</w:t>
            </w:r>
            <w:proofErr w:type="spellEnd"/>
            <w:r w:rsidRPr="00182494">
              <w:rPr>
                <w:color w:val="333399"/>
                <w:sz w:val="16"/>
                <w:szCs w:val="16"/>
              </w:rPr>
              <w:t xml:space="preserve"> 591/2006 </w:t>
            </w:r>
            <w:proofErr w:type="spellStart"/>
            <w:r w:rsidRPr="00182494">
              <w:rPr>
                <w:color w:val="333399"/>
                <w:sz w:val="16"/>
                <w:szCs w:val="16"/>
              </w:rPr>
              <w:t>Coll</w:t>
            </w:r>
            <w:proofErr w:type="spellEnd"/>
            <w:r w:rsidRPr="00182494">
              <w:rPr>
                <w:color w:val="333399"/>
                <w:sz w:val="16"/>
                <w:szCs w:val="16"/>
              </w:rPr>
              <w:t xml:space="preserve">. </w:t>
            </w:r>
          </w:p>
        </w:tc>
        <w:tc>
          <w:tcPr>
            <w:tcW w:w="1359" w:type="dxa"/>
          </w:tcPr>
          <w:p w14:paraId="51562227" w14:textId="77777777" w:rsidR="001B2108" w:rsidRPr="003E1097" w:rsidRDefault="001B2108" w:rsidP="009D6F7F">
            <w:pPr>
              <w:jc w:val="right"/>
              <w:rPr>
                <w:sz w:val="21"/>
                <w:szCs w:val="21"/>
              </w:rPr>
            </w:pPr>
            <w:r w:rsidRPr="003E1097">
              <w:rPr>
                <w:sz w:val="21"/>
                <w:szCs w:val="21"/>
              </w:rPr>
              <w:t>10.000,-Kč</w:t>
            </w:r>
          </w:p>
        </w:tc>
      </w:tr>
      <w:tr w:rsidR="001B2108" w:rsidRPr="003E1097" w14:paraId="4B82585C" w14:textId="77777777" w:rsidTr="009D6F7F">
        <w:tc>
          <w:tcPr>
            <w:tcW w:w="8280" w:type="dxa"/>
          </w:tcPr>
          <w:p w14:paraId="08C7DCDC" w14:textId="77777777" w:rsidR="001B2108" w:rsidRDefault="001B2108" w:rsidP="009D6F7F">
            <w:pPr>
              <w:rPr>
                <w:sz w:val="21"/>
                <w:szCs w:val="21"/>
              </w:rPr>
            </w:pPr>
            <w:r w:rsidRPr="003E1097">
              <w:rPr>
                <w:sz w:val="21"/>
                <w:szCs w:val="21"/>
              </w:rPr>
              <w:lastRenderedPageBreak/>
              <w:t>Porušení zásad práce strojů a zařízení – NV 591/2006 Sb.</w:t>
            </w:r>
          </w:p>
          <w:p w14:paraId="76709898" w14:textId="77777777" w:rsidR="001B2108" w:rsidRPr="00182494" w:rsidRDefault="001B2108" w:rsidP="009D6F7F">
            <w:pPr>
              <w:rPr>
                <w:color w:val="333399"/>
                <w:sz w:val="16"/>
                <w:szCs w:val="16"/>
              </w:rPr>
            </w:pPr>
            <w:proofErr w:type="spellStart"/>
            <w:r w:rsidRPr="00182494">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for</w:t>
            </w:r>
            <w:proofErr w:type="spellEnd"/>
            <w:r w:rsidRPr="00182494">
              <w:rPr>
                <w:color w:val="333399"/>
                <w:sz w:val="16"/>
                <w:szCs w:val="16"/>
              </w:rPr>
              <w:t xml:space="preserve"> </w:t>
            </w:r>
            <w:proofErr w:type="spellStart"/>
            <w:r w:rsidRPr="00182494">
              <w:rPr>
                <w:color w:val="333399"/>
                <w:sz w:val="16"/>
                <w:szCs w:val="16"/>
              </w:rPr>
              <w:t>operaiton</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machines</w:t>
            </w:r>
            <w:proofErr w:type="spellEnd"/>
            <w:r w:rsidRPr="00182494">
              <w:rPr>
                <w:color w:val="333399"/>
                <w:sz w:val="16"/>
                <w:szCs w:val="16"/>
              </w:rPr>
              <w:t xml:space="preserve"> and </w:t>
            </w:r>
            <w:proofErr w:type="spellStart"/>
            <w:r w:rsidRPr="00182494">
              <w:rPr>
                <w:color w:val="333399"/>
                <w:sz w:val="16"/>
                <w:szCs w:val="16"/>
              </w:rPr>
              <w:t>equipment</w:t>
            </w:r>
            <w:proofErr w:type="spellEnd"/>
            <w:r w:rsidRPr="00182494">
              <w:rPr>
                <w:color w:val="333399"/>
                <w:sz w:val="16"/>
                <w:szCs w:val="16"/>
              </w:rPr>
              <w:t xml:space="preserve"> – </w:t>
            </w:r>
            <w:proofErr w:type="spellStart"/>
            <w:r w:rsidRPr="00182494">
              <w:rPr>
                <w:color w:val="333399"/>
                <w:sz w:val="16"/>
                <w:szCs w:val="16"/>
              </w:rPr>
              <w:t>Gov</w:t>
            </w:r>
            <w:proofErr w:type="spellEnd"/>
            <w:r w:rsidRPr="00182494">
              <w:rPr>
                <w:color w:val="333399"/>
                <w:sz w:val="16"/>
                <w:szCs w:val="16"/>
              </w:rPr>
              <w:t xml:space="preserve">. </w:t>
            </w:r>
            <w:proofErr w:type="spellStart"/>
            <w:r w:rsidRPr="00182494">
              <w:rPr>
                <w:color w:val="333399"/>
                <w:sz w:val="16"/>
                <w:szCs w:val="16"/>
              </w:rPr>
              <w:t>Decree</w:t>
            </w:r>
            <w:proofErr w:type="spellEnd"/>
            <w:r w:rsidRPr="00182494">
              <w:rPr>
                <w:color w:val="333399"/>
                <w:sz w:val="16"/>
                <w:szCs w:val="16"/>
              </w:rPr>
              <w:t xml:space="preserve"> 591/2006 </w:t>
            </w:r>
            <w:proofErr w:type="spellStart"/>
            <w:r w:rsidRPr="00182494">
              <w:rPr>
                <w:color w:val="333399"/>
                <w:sz w:val="16"/>
                <w:szCs w:val="16"/>
              </w:rPr>
              <w:t>Coll</w:t>
            </w:r>
            <w:proofErr w:type="spellEnd"/>
            <w:r w:rsidRPr="00182494">
              <w:rPr>
                <w:color w:val="333399"/>
                <w:sz w:val="16"/>
                <w:szCs w:val="16"/>
              </w:rPr>
              <w:t xml:space="preserve">. </w:t>
            </w:r>
          </w:p>
        </w:tc>
        <w:tc>
          <w:tcPr>
            <w:tcW w:w="1359" w:type="dxa"/>
          </w:tcPr>
          <w:p w14:paraId="589AF3A8" w14:textId="77777777" w:rsidR="001B2108" w:rsidRPr="003E1097" w:rsidRDefault="001B2108" w:rsidP="009D6F7F">
            <w:pPr>
              <w:jc w:val="right"/>
              <w:rPr>
                <w:sz w:val="21"/>
                <w:szCs w:val="21"/>
              </w:rPr>
            </w:pPr>
            <w:r w:rsidRPr="003E1097">
              <w:rPr>
                <w:sz w:val="21"/>
                <w:szCs w:val="21"/>
              </w:rPr>
              <w:t>10.000,-Kč</w:t>
            </w:r>
          </w:p>
        </w:tc>
      </w:tr>
      <w:tr w:rsidR="001B2108" w:rsidRPr="003E1097" w14:paraId="0D17D559" w14:textId="77777777" w:rsidTr="009D6F7F">
        <w:tc>
          <w:tcPr>
            <w:tcW w:w="8280" w:type="dxa"/>
          </w:tcPr>
          <w:p w14:paraId="6284A393" w14:textId="77777777" w:rsidR="001B2108" w:rsidRPr="00722E97" w:rsidRDefault="001B2108" w:rsidP="009D6F7F">
            <w:pPr>
              <w:rPr>
                <w:color w:val="2F5496"/>
                <w:sz w:val="16"/>
                <w:szCs w:val="16"/>
              </w:rPr>
            </w:pPr>
            <w:r w:rsidRPr="00FA5598">
              <w:rPr>
                <w:sz w:val="21"/>
                <w:szCs w:val="21"/>
              </w:rPr>
              <w:t xml:space="preserve">Porušení zásad při práci s vyhrazeným technickými zařízením definovanými v právních předpisech </w:t>
            </w:r>
            <w:proofErr w:type="spellStart"/>
            <w:r w:rsidRPr="00722E97">
              <w:rPr>
                <w:color w:val="2F5496"/>
                <w:sz w:val="16"/>
                <w:szCs w:val="16"/>
              </w:rPr>
              <w:t>Breach</w:t>
            </w:r>
            <w:proofErr w:type="spellEnd"/>
            <w:r w:rsidRPr="00722E97">
              <w:rPr>
                <w:color w:val="2F5496"/>
                <w:sz w:val="16"/>
                <w:szCs w:val="16"/>
              </w:rPr>
              <w:t xml:space="preserve"> </w:t>
            </w:r>
            <w:proofErr w:type="spellStart"/>
            <w:r w:rsidRPr="00722E97">
              <w:rPr>
                <w:color w:val="2F5496"/>
                <w:sz w:val="16"/>
                <w:szCs w:val="16"/>
              </w:rPr>
              <w:t>of</w:t>
            </w:r>
            <w:proofErr w:type="spellEnd"/>
            <w:r w:rsidRPr="00722E97">
              <w:rPr>
                <w:color w:val="2F5496"/>
                <w:sz w:val="16"/>
                <w:szCs w:val="16"/>
              </w:rPr>
              <w:t xml:space="preserve"> </w:t>
            </w:r>
            <w:proofErr w:type="spellStart"/>
            <w:r w:rsidRPr="00722E97">
              <w:rPr>
                <w:color w:val="2F5496"/>
                <w:sz w:val="16"/>
                <w:szCs w:val="16"/>
              </w:rPr>
              <w:t>rules</w:t>
            </w:r>
            <w:proofErr w:type="spellEnd"/>
            <w:r w:rsidRPr="00722E97">
              <w:rPr>
                <w:color w:val="2F5496"/>
                <w:sz w:val="16"/>
                <w:szCs w:val="16"/>
              </w:rPr>
              <w:t xml:space="preserve"> </w:t>
            </w:r>
            <w:proofErr w:type="spellStart"/>
            <w:r w:rsidRPr="00722E97">
              <w:rPr>
                <w:color w:val="2F5496"/>
                <w:sz w:val="16"/>
                <w:szCs w:val="16"/>
              </w:rPr>
              <w:t>when</w:t>
            </w:r>
            <w:proofErr w:type="spellEnd"/>
            <w:r w:rsidRPr="00722E97">
              <w:rPr>
                <w:color w:val="2F5496"/>
                <w:sz w:val="16"/>
                <w:szCs w:val="16"/>
              </w:rPr>
              <w:t xml:space="preserve"> </w:t>
            </w:r>
            <w:proofErr w:type="spellStart"/>
            <w:r w:rsidRPr="00722E97">
              <w:rPr>
                <w:color w:val="2F5496"/>
                <w:sz w:val="16"/>
                <w:szCs w:val="16"/>
              </w:rPr>
              <w:t>working</w:t>
            </w:r>
            <w:proofErr w:type="spellEnd"/>
            <w:r w:rsidRPr="00722E97">
              <w:rPr>
                <w:color w:val="2F5496"/>
                <w:sz w:val="16"/>
                <w:szCs w:val="16"/>
              </w:rPr>
              <w:t xml:space="preserve"> </w:t>
            </w:r>
            <w:proofErr w:type="spellStart"/>
            <w:r w:rsidRPr="00722E97">
              <w:rPr>
                <w:color w:val="2F5496"/>
                <w:sz w:val="16"/>
                <w:szCs w:val="16"/>
              </w:rPr>
              <w:t>with</w:t>
            </w:r>
            <w:proofErr w:type="spellEnd"/>
            <w:r w:rsidRPr="00722E97">
              <w:rPr>
                <w:color w:val="2F5496"/>
                <w:sz w:val="16"/>
                <w:szCs w:val="16"/>
              </w:rPr>
              <w:t xml:space="preserve"> </w:t>
            </w:r>
            <w:proofErr w:type="spellStart"/>
            <w:r w:rsidRPr="00722E97">
              <w:rPr>
                <w:color w:val="2F5496"/>
                <w:sz w:val="16"/>
                <w:szCs w:val="16"/>
              </w:rPr>
              <w:t>dangerous</w:t>
            </w:r>
            <w:proofErr w:type="spellEnd"/>
            <w:r w:rsidRPr="00722E97">
              <w:rPr>
                <w:color w:val="2F5496"/>
                <w:sz w:val="16"/>
                <w:szCs w:val="16"/>
              </w:rPr>
              <w:t xml:space="preserve"> </w:t>
            </w:r>
            <w:proofErr w:type="spellStart"/>
            <w:r w:rsidRPr="00722E97">
              <w:rPr>
                <w:color w:val="2F5496"/>
                <w:sz w:val="16"/>
                <w:szCs w:val="16"/>
              </w:rPr>
              <w:t>technical</w:t>
            </w:r>
            <w:proofErr w:type="spellEnd"/>
            <w:r w:rsidRPr="00722E97">
              <w:rPr>
                <w:color w:val="2F5496"/>
                <w:sz w:val="16"/>
                <w:szCs w:val="16"/>
              </w:rPr>
              <w:t xml:space="preserve"> </w:t>
            </w:r>
            <w:proofErr w:type="spellStart"/>
            <w:r w:rsidRPr="00722E97">
              <w:rPr>
                <w:color w:val="2F5496"/>
                <w:sz w:val="16"/>
                <w:szCs w:val="16"/>
              </w:rPr>
              <w:t>equipment</w:t>
            </w:r>
            <w:proofErr w:type="spellEnd"/>
            <w:r w:rsidRPr="00722E97">
              <w:rPr>
                <w:color w:val="2F5496"/>
                <w:sz w:val="16"/>
                <w:szCs w:val="16"/>
              </w:rPr>
              <w:t xml:space="preserve">. </w:t>
            </w:r>
          </w:p>
        </w:tc>
        <w:tc>
          <w:tcPr>
            <w:tcW w:w="1359" w:type="dxa"/>
          </w:tcPr>
          <w:p w14:paraId="15843CA9" w14:textId="77777777" w:rsidR="001B2108" w:rsidRPr="00FA5598" w:rsidRDefault="001B2108" w:rsidP="009D6F7F">
            <w:pPr>
              <w:jc w:val="right"/>
              <w:rPr>
                <w:sz w:val="21"/>
                <w:szCs w:val="21"/>
              </w:rPr>
            </w:pPr>
            <w:r w:rsidRPr="00FA5598">
              <w:rPr>
                <w:sz w:val="21"/>
                <w:szCs w:val="21"/>
              </w:rPr>
              <w:t>10.000,-Kč</w:t>
            </w:r>
          </w:p>
        </w:tc>
      </w:tr>
      <w:tr w:rsidR="001B2108" w:rsidRPr="003E1097" w14:paraId="74BAF2EE" w14:textId="77777777" w:rsidTr="009D6F7F">
        <w:tc>
          <w:tcPr>
            <w:tcW w:w="8280" w:type="dxa"/>
          </w:tcPr>
          <w:p w14:paraId="6660626A" w14:textId="77777777" w:rsidR="001B2108" w:rsidRDefault="001B2108" w:rsidP="009D6F7F">
            <w:pPr>
              <w:rPr>
                <w:sz w:val="21"/>
                <w:szCs w:val="21"/>
              </w:rPr>
            </w:pPr>
            <w:r w:rsidRPr="003E1097">
              <w:rPr>
                <w:sz w:val="21"/>
                <w:szCs w:val="21"/>
              </w:rPr>
              <w:t xml:space="preserve">Porušení zásad při betonářských a souvisejících </w:t>
            </w:r>
            <w:proofErr w:type="spellStart"/>
            <w:r w:rsidRPr="003E1097">
              <w:rPr>
                <w:sz w:val="21"/>
                <w:szCs w:val="21"/>
              </w:rPr>
              <w:t>prácích</w:t>
            </w:r>
            <w:proofErr w:type="spellEnd"/>
            <w:r w:rsidRPr="003E1097">
              <w:rPr>
                <w:sz w:val="21"/>
                <w:szCs w:val="21"/>
              </w:rPr>
              <w:t xml:space="preserve"> - NV 591/2006 Sb.</w:t>
            </w:r>
          </w:p>
          <w:p w14:paraId="1AAC675C" w14:textId="77777777" w:rsidR="001B2108" w:rsidRPr="00182494" w:rsidRDefault="001B2108" w:rsidP="009D6F7F">
            <w:pPr>
              <w:rPr>
                <w:color w:val="333399"/>
                <w:sz w:val="16"/>
                <w:szCs w:val="16"/>
              </w:rPr>
            </w:pPr>
            <w:proofErr w:type="spellStart"/>
            <w:r w:rsidRPr="00182494">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during</w:t>
            </w:r>
            <w:proofErr w:type="spellEnd"/>
            <w:r w:rsidRPr="00182494">
              <w:rPr>
                <w:color w:val="333399"/>
                <w:sz w:val="16"/>
                <w:szCs w:val="16"/>
              </w:rPr>
              <w:t xml:space="preserve"> </w:t>
            </w:r>
            <w:proofErr w:type="spellStart"/>
            <w:r w:rsidRPr="00182494">
              <w:rPr>
                <w:color w:val="333399"/>
                <w:sz w:val="16"/>
                <w:szCs w:val="16"/>
              </w:rPr>
              <w:t>concreting</w:t>
            </w:r>
            <w:proofErr w:type="spellEnd"/>
            <w:r w:rsidRPr="00182494">
              <w:rPr>
                <w:color w:val="333399"/>
                <w:sz w:val="16"/>
                <w:szCs w:val="16"/>
              </w:rPr>
              <w:t xml:space="preserve"> and </w:t>
            </w:r>
            <w:proofErr w:type="spellStart"/>
            <w:r w:rsidRPr="00182494">
              <w:rPr>
                <w:color w:val="333399"/>
                <w:sz w:val="16"/>
                <w:szCs w:val="16"/>
              </w:rPr>
              <w:t>related</w:t>
            </w:r>
            <w:proofErr w:type="spellEnd"/>
            <w:r w:rsidRPr="00182494">
              <w:rPr>
                <w:color w:val="333399"/>
                <w:sz w:val="16"/>
                <w:szCs w:val="16"/>
              </w:rPr>
              <w:t xml:space="preserve"> </w:t>
            </w:r>
            <w:proofErr w:type="spellStart"/>
            <w:r w:rsidRPr="00182494">
              <w:rPr>
                <w:color w:val="333399"/>
                <w:sz w:val="16"/>
                <w:szCs w:val="16"/>
              </w:rPr>
              <w:t>works</w:t>
            </w:r>
            <w:proofErr w:type="spellEnd"/>
            <w:r w:rsidRPr="00182494">
              <w:rPr>
                <w:color w:val="333399"/>
                <w:sz w:val="16"/>
                <w:szCs w:val="16"/>
              </w:rPr>
              <w:t xml:space="preserve"> </w:t>
            </w:r>
            <w:r>
              <w:rPr>
                <w:color w:val="333399"/>
                <w:sz w:val="16"/>
                <w:szCs w:val="16"/>
              </w:rPr>
              <w:t>-</w:t>
            </w:r>
            <w:r w:rsidRPr="00182494">
              <w:rPr>
                <w:color w:val="333399"/>
                <w:sz w:val="16"/>
                <w:szCs w:val="16"/>
              </w:rPr>
              <w:t xml:space="preserve"> </w:t>
            </w:r>
            <w:proofErr w:type="spellStart"/>
            <w:r w:rsidRPr="00182494">
              <w:rPr>
                <w:color w:val="333399"/>
                <w:sz w:val="16"/>
                <w:szCs w:val="16"/>
              </w:rPr>
              <w:t>Gov</w:t>
            </w:r>
            <w:proofErr w:type="spellEnd"/>
            <w:r w:rsidRPr="00182494">
              <w:rPr>
                <w:color w:val="333399"/>
                <w:sz w:val="16"/>
                <w:szCs w:val="16"/>
              </w:rPr>
              <w:t xml:space="preserve">. </w:t>
            </w:r>
            <w:proofErr w:type="spellStart"/>
            <w:r w:rsidRPr="00182494">
              <w:rPr>
                <w:color w:val="333399"/>
                <w:sz w:val="16"/>
                <w:szCs w:val="16"/>
              </w:rPr>
              <w:t>Decree</w:t>
            </w:r>
            <w:proofErr w:type="spellEnd"/>
            <w:r w:rsidRPr="00182494">
              <w:rPr>
                <w:color w:val="333399"/>
                <w:sz w:val="16"/>
                <w:szCs w:val="16"/>
              </w:rPr>
              <w:t xml:space="preserve"> 591/2006 </w:t>
            </w:r>
            <w:proofErr w:type="spellStart"/>
            <w:r w:rsidRPr="00182494">
              <w:rPr>
                <w:color w:val="333399"/>
                <w:sz w:val="16"/>
                <w:szCs w:val="16"/>
              </w:rPr>
              <w:t>Coll</w:t>
            </w:r>
            <w:proofErr w:type="spellEnd"/>
            <w:r w:rsidRPr="00182494">
              <w:rPr>
                <w:color w:val="333399"/>
                <w:sz w:val="16"/>
                <w:szCs w:val="16"/>
              </w:rPr>
              <w:t xml:space="preserve">. </w:t>
            </w:r>
          </w:p>
        </w:tc>
        <w:tc>
          <w:tcPr>
            <w:tcW w:w="1359" w:type="dxa"/>
          </w:tcPr>
          <w:p w14:paraId="6305E8A5" w14:textId="77777777" w:rsidR="001B2108" w:rsidRPr="003E1097" w:rsidRDefault="001B2108" w:rsidP="009D6F7F">
            <w:pPr>
              <w:jc w:val="right"/>
              <w:rPr>
                <w:sz w:val="21"/>
                <w:szCs w:val="21"/>
              </w:rPr>
            </w:pPr>
            <w:r w:rsidRPr="003E1097">
              <w:rPr>
                <w:sz w:val="21"/>
                <w:szCs w:val="21"/>
              </w:rPr>
              <w:t>10.000,-Kč</w:t>
            </w:r>
          </w:p>
        </w:tc>
      </w:tr>
      <w:tr w:rsidR="001B2108" w:rsidRPr="003E1097" w14:paraId="26B9940B" w14:textId="77777777" w:rsidTr="009D6F7F">
        <w:tc>
          <w:tcPr>
            <w:tcW w:w="8280" w:type="dxa"/>
          </w:tcPr>
          <w:p w14:paraId="4306915E" w14:textId="77777777" w:rsidR="001B2108" w:rsidRDefault="001B2108" w:rsidP="009D6F7F">
            <w:pPr>
              <w:rPr>
                <w:sz w:val="21"/>
                <w:szCs w:val="21"/>
              </w:rPr>
            </w:pPr>
            <w:r w:rsidRPr="003E1097">
              <w:rPr>
                <w:sz w:val="21"/>
                <w:szCs w:val="21"/>
              </w:rPr>
              <w:t xml:space="preserve">Porušení zásad práce nad vodou nebo </w:t>
            </w:r>
            <w:r>
              <w:rPr>
                <w:sz w:val="21"/>
                <w:szCs w:val="21"/>
              </w:rPr>
              <w:t>v její těsné blízkosti</w:t>
            </w:r>
            <w:r w:rsidRPr="003E1097">
              <w:rPr>
                <w:sz w:val="21"/>
                <w:szCs w:val="21"/>
              </w:rPr>
              <w:t xml:space="preserve"> - NV 591/2006 Sb.</w:t>
            </w:r>
          </w:p>
          <w:p w14:paraId="6E039531" w14:textId="77777777" w:rsidR="001B2108" w:rsidRPr="00182494" w:rsidRDefault="001B2108" w:rsidP="009D6F7F">
            <w:pPr>
              <w:rPr>
                <w:color w:val="333399"/>
                <w:sz w:val="16"/>
                <w:szCs w:val="16"/>
              </w:rPr>
            </w:pPr>
            <w:proofErr w:type="spellStart"/>
            <w:r w:rsidRPr="00182494">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for</w:t>
            </w:r>
            <w:proofErr w:type="spellEnd"/>
            <w:r w:rsidRPr="00182494">
              <w:rPr>
                <w:color w:val="333399"/>
                <w:sz w:val="16"/>
                <w:szCs w:val="16"/>
              </w:rPr>
              <w:t xml:space="preserve"> </w:t>
            </w:r>
            <w:proofErr w:type="spellStart"/>
            <w:r w:rsidRPr="00182494">
              <w:rPr>
                <w:color w:val="333399"/>
                <w:sz w:val="16"/>
                <w:szCs w:val="16"/>
              </w:rPr>
              <w:t>work</w:t>
            </w:r>
            <w:proofErr w:type="spellEnd"/>
            <w:r w:rsidRPr="00182494">
              <w:rPr>
                <w:color w:val="333399"/>
                <w:sz w:val="16"/>
                <w:szCs w:val="16"/>
              </w:rPr>
              <w:t xml:space="preserve"> </w:t>
            </w:r>
            <w:proofErr w:type="spellStart"/>
            <w:r w:rsidRPr="00182494">
              <w:rPr>
                <w:color w:val="333399"/>
                <w:sz w:val="16"/>
                <w:szCs w:val="16"/>
              </w:rPr>
              <w:t>over</w:t>
            </w:r>
            <w:proofErr w:type="spellEnd"/>
            <w:r w:rsidRPr="00182494">
              <w:rPr>
                <w:color w:val="333399"/>
                <w:sz w:val="16"/>
                <w:szCs w:val="16"/>
              </w:rPr>
              <w:t xml:space="preserve"> </w:t>
            </w:r>
            <w:proofErr w:type="spellStart"/>
            <w:r w:rsidRPr="00182494">
              <w:rPr>
                <w:color w:val="333399"/>
                <w:sz w:val="16"/>
                <w:szCs w:val="16"/>
              </w:rPr>
              <w:t>the</w:t>
            </w:r>
            <w:proofErr w:type="spellEnd"/>
            <w:r w:rsidRPr="00182494">
              <w:rPr>
                <w:color w:val="333399"/>
                <w:sz w:val="16"/>
                <w:szCs w:val="16"/>
              </w:rPr>
              <w:t xml:space="preserve"> </w:t>
            </w:r>
            <w:proofErr w:type="spellStart"/>
            <w:r w:rsidRPr="00182494">
              <w:rPr>
                <w:color w:val="333399"/>
                <w:sz w:val="16"/>
                <w:szCs w:val="16"/>
              </w:rPr>
              <w:t>water</w:t>
            </w:r>
            <w:proofErr w:type="spellEnd"/>
            <w:r w:rsidRPr="00182494">
              <w:rPr>
                <w:color w:val="333399"/>
                <w:sz w:val="16"/>
                <w:szCs w:val="16"/>
              </w:rPr>
              <w:t xml:space="preserve"> </w:t>
            </w:r>
            <w:proofErr w:type="spellStart"/>
            <w:r w:rsidRPr="00182494">
              <w:rPr>
                <w:color w:val="333399"/>
                <w:sz w:val="16"/>
                <w:szCs w:val="16"/>
              </w:rPr>
              <w:t>or</w:t>
            </w:r>
            <w:proofErr w:type="spellEnd"/>
            <w:r w:rsidRPr="00182494">
              <w:rPr>
                <w:color w:val="333399"/>
                <w:sz w:val="16"/>
                <w:szCs w:val="16"/>
              </w:rPr>
              <w:t xml:space="preserve"> on </w:t>
            </w:r>
            <w:proofErr w:type="spellStart"/>
            <w:r w:rsidRPr="00182494">
              <w:rPr>
                <w:color w:val="333399"/>
                <w:sz w:val="16"/>
                <w:szCs w:val="16"/>
              </w:rPr>
              <w:t>its</w:t>
            </w:r>
            <w:proofErr w:type="spellEnd"/>
            <w:r w:rsidRPr="00182494">
              <w:rPr>
                <w:color w:val="333399"/>
                <w:sz w:val="16"/>
                <w:szCs w:val="16"/>
              </w:rPr>
              <w:t xml:space="preserve"> </w:t>
            </w:r>
            <w:proofErr w:type="spellStart"/>
            <w:r>
              <w:rPr>
                <w:color w:val="333399"/>
                <w:sz w:val="16"/>
                <w:szCs w:val="16"/>
              </w:rPr>
              <w:t>surface</w:t>
            </w:r>
            <w:proofErr w:type="spellEnd"/>
            <w:r w:rsidRPr="00182494">
              <w:rPr>
                <w:color w:val="333399"/>
                <w:sz w:val="16"/>
                <w:szCs w:val="16"/>
              </w:rPr>
              <w:t xml:space="preserve"> – </w:t>
            </w:r>
            <w:proofErr w:type="spellStart"/>
            <w:r w:rsidRPr="00182494">
              <w:rPr>
                <w:color w:val="333399"/>
                <w:sz w:val="16"/>
                <w:szCs w:val="16"/>
              </w:rPr>
              <w:t>Gov</w:t>
            </w:r>
            <w:proofErr w:type="spellEnd"/>
            <w:r w:rsidRPr="00182494">
              <w:rPr>
                <w:color w:val="333399"/>
                <w:sz w:val="16"/>
                <w:szCs w:val="16"/>
              </w:rPr>
              <w:t xml:space="preserve">. </w:t>
            </w:r>
            <w:proofErr w:type="spellStart"/>
            <w:r w:rsidRPr="00182494">
              <w:rPr>
                <w:color w:val="333399"/>
                <w:sz w:val="16"/>
                <w:szCs w:val="16"/>
              </w:rPr>
              <w:t>Decree</w:t>
            </w:r>
            <w:proofErr w:type="spellEnd"/>
            <w:r w:rsidRPr="00182494">
              <w:rPr>
                <w:color w:val="333399"/>
                <w:sz w:val="16"/>
                <w:szCs w:val="16"/>
              </w:rPr>
              <w:t xml:space="preserve"> 591/2006 </w:t>
            </w:r>
            <w:proofErr w:type="spellStart"/>
            <w:r w:rsidRPr="00182494">
              <w:rPr>
                <w:color w:val="333399"/>
                <w:sz w:val="16"/>
                <w:szCs w:val="16"/>
              </w:rPr>
              <w:t>Coll</w:t>
            </w:r>
            <w:proofErr w:type="spellEnd"/>
            <w:r w:rsidRPr="00182494">
              <w:rPr>
                <w:color w:val="333399"/>
                <w:sz w:val="16"/>
                <w:szCs w:val="16"/>
              </w:rPr>
              <w:t xml:space="preserve">. </w:t>
            </w:r>
          </w:p>
        </w:tc>
        <w:tc>
          <w:tcPr>
            <w:tcW w:w="1359" w:type="dxa"/>
          </w:tcPr>
          <w:p w14:paraId="1A7F7509" w14:textId="77777777" w:rsidR="001B2108" w:rsidRPr="003E1097" w:rsidRDefault="001B2108" w:rsidP="009D6F7F">
            <w:pPr>
              <w:jc w:val="right"/>
              <w:rPr>
                <w:sz w:val="21"/>
                <w:szCs w:val="21"/>
              </w:rPr>
            </w:pPr>
            <w:r w:rsidRPr="003E1097">
              <w:rPr>
                <w:sz w:val="21"/>
                <w:szCs w:val="21"/>
              </w:rPr>
              <w:t>10.000,-Kč</w:t>
            </w:r>
          </w:p>
        </w:tc>
      </w:tr>
      <w:tr w:rsidR="001B2108" w:rsidRPr="003E1097" w14:paraId="11FF8BA1" w14:textId="77777777" w:rsidTr="009D6F7F">
        <w:tc>
          <w:tcPr>
            <w:tcW w:w="8280" w:type="dxa"/>
          </w:tcPr>
          <w:p w14:paraId="38711F32" w14:textId="77777777" w:rsidR="001B2108" w:rsidRPr="00FA5598" w:rsidRDefault="001B2108" w:rsidP="009D6F7F">
            <w:pPr>
              <w:rPr>
                <w:sz w:val="21"/>
                <w:szCs w:val="21"/>
              </w:rPr>
            </w:pPr>
            <w:r w:rsidRPr="00FA5598">
              <w:rPr>
                <w:sz w:val="21"/>
                <w:szCs w:val="21"/>
              </w:rPr>
              <w:t>Porušení pravidel zacházení s elektrickými spotřebiči a zařízením pro rozvod energie, revize zařízení - NV 591/2006 Sb., NV 101/2005 Sb., relevantní vydané ČSN a TN.</w:t>
            </w:r>
          </w:p>
          <w:p w14:paraId="66C699A7" w14:textId="77777777" w:rsidR="001B2108" w:rsidRPr="00FA5598" w:rsidRDefault="001B2108" w:rsidP="009D6F7F">
            <w:pPr>
              <w:rPr>
                <w:sz w:val="16"/>
                <w:szCs w:val="16"/>
              </w:rPr>
            </w:pPr>
            <w:proofErr w:type="spellStart"/>
            <w:r w:rsidRPr="00FA5598">
              <w:rPr>
                <w:sz w:val="16"/>
                <w:szCs w:val="16"/>
              </w:rPr>
              <w:t>Breach</w:t>
            </w:r>
            <w:proofErr w:type="spellEnd"/>
            <w:r w:rsidRPr="00FA5598">
              <w:rPr>
                <w:sz w:val="16"/>
                <w:szCs w:val="16"/>
              </w:rPr>
              <w:t xml:space="preserve"> </w:t>
            </w:r>
            <w:proofErr w:type="spellStart"/>
            <w:r w:rsidRPr="00FA5598">
              <w:rPr>
                <w:sz w:val="16"/>
                <w:szCs w:val="16"/>
              </w:rPr>
              <w:t>of</w:t>
            </w:r>
            <w:proofErr w:type="spellEnd"/>
            <w:r w:rsidRPr="00FA5598">
              <w:rPr>
                <w:sz w:val="16"/>
                <w:szCs w:val="16"/>
              </w:rPr>
              <w:t xml:space="preserve"> </w:t>
            </w:r>
            <w:proofErr w:type="spellStart"/>
            <w:r w:rsidRPr="00FA5598">
              <w:rPr>
                <w:sz w:val="16"/>
                <w:szCs w:val="16"/>
              </w:rPr>
              <w:t>rules</w:t>
            </w:r>
            <w:proofErr w:type="spellEnd"/>
            <w:r w:rsidRPr="00FA5598">
              <w:rPr>
                <w:sz w:val="16"/>
                <w:szCs w:val="16"/>
              </w:rPr>
              <w:t xml:space="preserve"> </w:t>
            </w:r>
            <w:proofErr w:type="spellStart"/>
            <w:r w:rsidRPr="00FA5598">
              <w:rPr>
                <w:sz w:val="16"/>
                <w:szCs w:val="16"/>
              </w:rPr>
              <w:t>for</w:t>
            </w:r>
            <w:proofErr w:type="spellEnd"/>
            <w:r w:rsidRPr="00FA5598">
              <w:rPr>
                <w:sz w:val="16"/>
                <w:szCs w:val="16"/>
              </w:rPr>
              <w:t xml:space="preserve"> </w:t>
            </w:r>
            <w:proofErr w:type="spellStart"/>
            <w:r w:rsidRPr="00FA5598">
              <w:rPr>
                <w:sz w:val="16"/>
                <w:szCs w:val="16"/>
              </w:rPr>
              <w:t>manipulation</w:t>
            </w:r>
            <w:proofErr w:type="spellEnd"/>
            <w:r w:rsidRPr="00FA5598">
              <w:rPr>
                <w:sz w:val="16"/>
                <w:szCs w:val="16"/>
              </w:rPr>
              <w:t xml:space="preserve"> </w:t>
            </w:r>
            <w:proofErr w:type="spellStart"/>
            <w:r w:rsidRPr="00FA5598">
              <w:rPr>
                <w:sz w:val="16"/>
                <w:szCs w:val="16"/>
              </w:rPr>
              <w:t>with</w:t>
            </w:r>
            <w:proofErr w:type="spellEnd"/>
            <w:r w:rsidRPr="00FA5598">
              <w:rPr>
                <w:sz w:val="16"/>
                <w:szCs w:val="16"/>
              </w:rPr>
              <w:t xml:space="preserve"> </w:t>
            </w:r>
            <w:proofErr w:type="spellStart"/>
            <w:r w:rsidRPr="00FA5598">
              <w:rPr>
                <w:sz w:val="16"/>
                <w:szCs w:val="16"/>
              </w:rPr>
              <w:t>electrical</w:t>
            </w:r>
            <w:proofErr w:type="spellEnd"/>
            <w:r w:rsidRPr="00FA5598">
              <w:rPr>
                <w:sz w:val="16"/>
                <w:szCs w:val="16"/>
              </w:rPr>
              <w:t xml:space="preserve"> </w:t>
            </w:r>
            <w:proofErr w:type="spellStart"/>
            <w:r w:rsidRPr="00FA5598">
              <w:rPr>
                <w:sz w:val="16"/>
                <w:szCs w:val="16"/>
              </w:rPr>
              <w:t>appliances</w:t>
            </w:r>
            <w:proofErr w:type="spellEnd"/>
            <w:r w:rsidRPr="00FA5598">
              <w:rPr>
                <w:sz w:val="16"/>
                <w:szCs w:val="16"/>
              </w:rPr>
              <w:t xml:space="preserve"> and </w:t>
            </w:r>
            <w:proofErr w:type="spellStart"/>
            <w:r w:rsidRPr="00FA5598">
              <w:rPr>
                <w:sz w:val="16"/>
                <w:szCs w:val="16"/>
              </w:rPr>
              <w:t>equipment</w:t>
            </w:r>
            <w:proofErr w:type="spellEnd"/>
            <w:r w:rsidRPr="00FA5598">
              <w:rPr>
                <w:sz w:val="16"/>
                <w:szCs w:val="16"/>
              </w:rPr>
              <w:t xml:space="preserve"> </w:t>
            </w:r>
            <w:proofErr w:type="spellStart"/>
            <w:r w:rsidRPr="00FA5598">
              <w:rPr>
                <w:sz w:val="16"/>
                <w:szCs w:val="16"/>
              </w:rPr>
              <w:t>for</w:t>
            </w:r>
            <w:proofErr w:type="spellEnd"/>
            <w:r w:rsidRPr="00FA5598">
              <w:rPr>
                <w:sz w:val="16"/>
                <w:szCs w:val="16"/>
              </w:rPr>
              <w:t xml:space="preserve"> </w:t>
            </w:r>
            <w:proofErr w:type="spellStart"/>
            <w:r w:rsidRPr="00FA5598">
              <w:rPr>
                <w:sz w:val="16"/>
                <w:szCs w:val="16"/>
              </w:rPr>
              <w:t>distribution</w:t>
            </w:r>
            <w:proofErr w:type="spellEnd"/>
            <w:r w:rsidRPr="00FA5598">
              <w:rPr>
                <w:sz w:val="16"/>
                <w:szCs w:val="16"/>
              </w:rPr>
              <w:t xml:space="preserve"> </w:t>
            </w:r>
            <w:proofErr w:type="spellStart"/>
            <w:r w:rsidRPr="00FA5598">
              <w:rPr>
                <w:sz w:val="16"/>
                <w:szCs w:val="16"/>
              </w:rPr>
              <w:t>of</w:t>
            </w:r>
            <w:proofErr w:type="spellEnd"/>
            <w:r w:rsidRPr="00FA5598">
              <w:rPr>
                <w:sz w:val="16"/>
                <w:szCs w:val="16"/>
              </w:rPr>
              <w:t xml:space="preserve"> </w:t>
            </w:r>
            <w:proofErr w:type="spellStart"/>
            <w:r w:rsidRPr="00FA5598">
              <w:rPr>
                <w:sz w:val="16"/>
                <w:szCs w:val="16"/>
              </w:rPr>
              <w:t>energy</w:t>
            </w:r>
            <w:proofErr w:type="spellEnd"/>
            <w:r w:rsidRPr="00FA5598">
              <w:rPr>
                <w:sz w:val="16"/>
                <w:szCs w:val="16"/>
              </w:rPr>
              <w:t xml:space="preserve">, </w:t>
            </w:r>
            <w:proofErr w:type="spellStart"/>
            <w:r w:rsidRPr="00FA5598">
              <w:rPr>
                <w:sz w:val="16"/>
                <w:szCs w:val="16"/>
              </w:rPr>
              <w:t>revisions</w:t>
            </w:r>
            <w:proofErr w:type="spellEnd"/>
            <w:r w:rsidRPr="00FA5598">
              <w:rPr>
                <w:sz w:val="16"/>
                <w:szCs w:val="16"/>
              </w:rPr>
              <w:t xml:space="preserve"> </w:t>
            </w:r>
            <w:proofErr w:type="spellStart"/>
            <w:r w:rsidRPr="00FA5598">
              <w:rPr>
                <w:sz w:val="16"/>
                <w:szCs w:val="16"/>
              </w:rPr>
              <w:t>of</w:t>
            </w:r>
            <w:proofErr w:type="spellEnd"/>
            <w:r w:rsidRPr="00FA5598">
              <w:rPr>
                <w:sz w:val="16"/>
                <w:szCs w:val="16"/>
              </w:rPr>
              <w:t xml:space="preserve"> </w:t>
            </w:r>
            <w:proofErr w:type="spellStart"/>
            <w:r w:rsidRPr="00FA5598">
              <w:rPr>
                <w:sz w:val="16"/>
                <w:szCs w:val="16"/>
              </w:rPr>
              <w:t>equipment</w:t>
            </w:r>
            <w:proofErr w:type="spellEnd"/>
            <w:r w:rsidRPr="00FA5598">
              <w:rPr>
                <w:sz w:val="16"/>
                <w:szCs w:val="16"/>
              </w:rPr>
              <w:t xml:space="preserve"> </w:t>
            </w:r>
          </w:p>
        </w:tc>
        <w:tc>
          <w:tcPr>
            <w:tcW w:w="1359" w:type="dxa"/>
          </w:tcPr>
          <w:p w14:paraId="6C01895C" w14:textId="77777777" w:rsidR="001B2108" w:rsidRPr="00FA5598" w:rsidRDefault="001B2108" w:rsidP="009D6F7F">
            <w:pPr>
              <w:jc w:val="right"/>
              <w:rPr>
                <w:sz w:val="21"/>
                <w:szCs w:val="21"/>
              </w:rPr>
            </w:pPr>
            <w:r w:rsidRPr="00FA5598">
              <w:rPr>
                <w:sz w:val="21"/>
                <w:szCs w:val="21"/>
              </w:rPr>
              <w:t>10.000,-Kč</w:t>
            </w:r>
          </w:p>
        </w:tc>
      </w:tr>
      <w:tr w:rsidR="001B2108" w:rsidRPr="003E1097" w14:paraId="4284C8D7" w14:textId="77777777" w:rsidTr="009D6F7F">
        <w:tc>
          <w:tcPr>
            <w:tcW w:w="8280" w:type="dxa"/>
          </w:tcPr>
          <w:p w14:paraId="139C670C" w14:textId="77777777" w:rsidR="001B2108" w:rsidRDefault="001B2108" w:rsidP="009D6F7F">
            <w:pPr>
              <w:rPr>
                <w:sz w:val="21"/>
                <w:szCs w:val="21"/>
              </w:rPr>
            </w:pPr>
            <w:r w:rsidRPr="003E1097">
              <w:rPr>
                <w:sz w:val="21"/>
                <w:szCs w:val="21"/>
              </w:rPr>
              <w:t>Porušení zásad práce s</w:t>
            </w:r>
            <w:r>
              <w:rPr>
                <w:sz w:val="21"/>
                <w:szCs w:val="21"/>
              </w:rPr>
              <w:t> </w:t>
            </w:r>
            <w:r w:rsidRPr="003E1097">
              <w:rPr>
                <w:sz w:val="21"/>
                <w:szCs w:val="21"/>
              </w:rPr>
              <w:t xml:space="preserve">žebříky </w:t>
            </w:r>
            <w:r>
              <w:rPr>
                <w:sz w:val="21"/>
                <w:szCs w:val="21"/>
              </w:rPr>
              <w:t>–</w:t>
            </w:r>
            <w:r w:rsidRPr="003E1097">
              <w:rPr>
                <w:sz w:val="21"/>
                <w:szCs w:val="21"/>
              </w:rPr>
              <w:t xml:space="preserve"> NV 362/2005 Sb., ČSN EN 131-3, zásady stanovené výrobcem.</w:t>
            </w:r>
          </w:p>
          <w:p w14:paraId="7229FCBE" w14:textId="77777777" w:rsidR="001B2108" w:rsidRPr="00182494" w:rsidRDefault="001B2108" w:rsidP="009D6F7F">
            <w:pPr>
              <w:rPr>
                <w:color w:val="333399"/>
                <w:sz w:val="16"/>
                <w:szCs w:val="16"/>
              </w:rPr>
            </w:pPr>
            <w:proofErr w:type="spellStart"/>
            <w:r w:rsidRPr="00182494">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for</w:t>
            </w:r>
            <w:proofErr w:type="spellEnd"/>
            <w:r w:rsidRPr="00182494">
              <w:rPr>
                <w:color w:val="333399"/>
                <w:sz w:val="16"/>
                <w:szCs w:val="16"/>
              </w:rPr>
              <w:t xml:space="preserve"> </w:t>
            </w:r>
            <w:proofErr w:type="spellStart"/>
            <w:r w:rsidRPr="00182494">
              <w:rPr>
                <w:color w:val="333399"/>
                <w:sz w:val="16"/>
                <w:szCs w:val="16"/>
              </w:rPr>
              <w:t>work</w:t>
            </w:r>
            <w:proofErr w:type="spellEnd"/>
            <w:r w:rsidRPr="00182494">
              <w:rPr>
                <w:color w:val="333399"/>
                <w:sz w:val="16"/>
                <w:szCs w:val="16"/>
              </w:rPr>
              <w:t xml:space="preserve"> </w:t>
            </w:r>
            <w:proofErr w:type="spellStart"/>
            <w:r w:rsidRPr="00182494">
              <w:rPr>
                <w:color w:val="333399"/>
                <w:sz w:val="16"/>
                <w:szCs w:val="16"/>
              </w:rPr>
              <w:t>with</w:t>
            </w:r>
            <w:proofErr w:type="spellEnd"/>
            <w:r w:rsidRPr="00182494">
              <w:rPr>
                <w:color w:val="333399"/>
                <w:sz w:val="16"/>
                <w:szCs w:val="16"/>
              </w:rPr>
              <w:t xml:space="preserve"> </w:t>
            </w:r>
            <w:proofErr w:type="spellStart"/>
            <w:r w:rsidRPr="00182494">
              <w:rPr>
                <w:color w:val="333399"/>
                <w:sz w:val="16"/>
                <w:szCs w:val="16"/>
              </w:rPr>
              <w:t>ladders</w:t>
            </w:r>
            <w:proofErr w:type="spellEnd"/>
            <w:r w:rsidRPr="00182494">
              <w:rPr>
                <w:color w:val="333399"/>
                <w:sz w:val="16"/>
                <w:szCs w:val="16"/>
              </w:rPr>
              <w:t xml:space="preserve"> </w:t>
            </w:r>
            <w:r>
              <w:rPr>
                <w:color w:val="333399"/>
                <w:sz w:val="16"/>
                <w:szCs w:val="16"/>
              </w:rPr>
              <w:t xml:space="preserve">and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determined</w:t>
            </w:r>
            <w:proofErr w:type="spellEnd"/>
            <w:r w:rsidRPr="00182494">
              <w:rPr>
                <w:color w:val="333399"/>
                <w:sz w:val="16"/>
                <w:szCs w:val="16"/>
              </w:rPr>
              <w:t xml:space="preserve"> by </w:t>
            </w:r>
            <w:proofErr w:type="spellStart"/>
            <w:r w:rsidRPr="00182494">
              <w:rPr>
                <w:color w:val="333399"/>
                <w:sz w:val="16"/>
                <w:szCs w:val="16"/>
              </w:rPr>
              <w:t>the</w:t>
            </w:r>
            <w:proofErr w:type="spellEnd"/>
            <w:r w:rsidRPr="00182494">
              <w:rPr>
                <w:color w:val="333399"/>
                <w:sz w:val="16"/>
                <w:szCs w:val="16"/>
              </w:rPr>
              <w:t xml:space="preserve"> </w:t>
            </w:r>
            <w:proofErr w:type="spellStart"/>
            <w:r w:rsidRPr="00182494">
              <w:rPr>
                <w:color w:val="333399"/>
                <w:sz w:val="16"/>
                <w:szCs w:val="16"/>
              </w:rPr>
              <w:t>producer</w:t>
            </w:r>
            <w:proofErr w:type="spellEnd"/>
          </w:p>
        </w:tc>
        <w:tc>
          <w:tcPr>
            <w:tcW w:w="1359" w:type="dxa"/>
          </w:tcPr>
          <w:p w14:paraId="4FD1E681" w14:textId="77777777" w:rsidR="001B2108" w:rsidRPr="003E1097" w:rsidRDefault="001B2108" w:rsidP="009D6F7F">
            <w:pPr>
              <w:jc w:val="right"/>
              <w:rPr>
                <w:sz w:val="21"/>
                <w:szCs w:val="21"/>
              </w:rPr>
            </w:pPr>
            <w:r w:rsidRPr="003E1097">
              <w:rPr>
                <w:sz w:val="21"/>
                <w:szCs w:val="21"/>
              </w:rPr>
              <w:t>15.000,-Kč</w:t>
            </w:r>
          </w:p>
        </w:tc>
      </w:tr>
      <w:tr w:rsidR="001B2108" w:rsidRPr="003E1097" w14:paraId="58E9F34C" w14:textId="77777777" w:rsidTr="009D6F7F">
        <w:tc>
          <w:tcPr>
            <w:tcW w:w="8280" w:type="dxa"/>
          </w:tcPr>
          <w:p w14:paraId="7B19C21C" w14:textId="77777777" w:rsidR="001B2108" w:rsidRDefault="001B2108" w:rsidP="009D6F7F">
            <w:pPr>
              <w:rPr>
                <w:sz w:val="21"/>
                <w:szCs w:val="21"/>
              </w:rPr>
            </w:pPr>
            <w:r>
              <w:rPr>
                <w:sz w:val="21"/>
                <w:szCs w:val="21"/>
              </w:rPr>
              <w:t>Výskyt alkoholických nápojů na pracovišti</w:t>
            </w:r>
          </w:p>
          <w:p w14:paraId="26389C7E" w14:textId="77777777" w:rsidR="001B2108" w:rsidRPr="00182494" w:rsidRDefault="001B2108" w:rsidP="009D6F7F">
            <w:pPr>
              <w:rPr>
                <w:color w:val="333399"/>
                <w:sz w:val="16"/>
                <w:szCs w:val="16"/>
              </w:rPr>
            </w:pPr>
            <w:proofErr w:type="spellStart"/>
            <w:r w:rsidRPr="00182494">
              <w:rPr>
                <w:color w:val="333399"/>
                <w:sz w:val="16"/>
                <w:szCs w:val="16"/>
              </w:rPr>
              <w:t>Keeping</w:t>
            </w:r>
            <w:proofErr w:type="spellEnd"/>
            <w:r w:rsidRPr="00182494">
              <w:rPr>
                <w:color w:val="333399"/>
                <w:sz w:val="16"/>
                <w:szCs w:val="16"/>
              </w:rPr>
              <w:t xml:space="preserve"> </w:t>
            </w:r>
            <w:proofErr w:type="spellStart"/>
            <w:r w:rsidRPr="00182494">
              <w:rPr>
                <w:color w:val="333399"/>
                <w:sz w:val="16"/>
                <w:szCs w:val="16"/>
              </w:rPr>
              <w:t>alcoholic</w:t>
            </w:r>
            <w:proofErr w:type="spellEnd"/>
            <w:r w:rsidRPr="00182494">
              <w:rPr>
                <w:color w:val="333399"/>
                <w:sz w:val="16"/>
                <w:szCs w:val="16"/>
              </w:rPr>
              <w:t xml:space="preserve"> </w:t>
            </w:r>
            <w:proofErr w:type="spellStart"/>
            <w:r w:rsidRPr="00182494">
              <w:rPr>
                <w:color w:val="333399"/>
                <w:sz w:val="16"/>
                <w:szCs w:val="16"/>
              </w:rPr>
              <w:t>drinks</w:t>
            </w:r>
            <w:proofErr w:type="spellEnd"/>
            <w:r w:rsidRPr="00182494">
              <w:rPr>
                <w:color w:val="333399"/>
                <w:sz w:val="16"/>
                <w:szCs w:val="16"/>
              </w:rPr>
              <w:t xml:space="preserve"> </w:t>
            </w:r>
            <w:proofErr w:type="spellStart"/>
            <w:r w:rsidRPr="00182494">
              <w:rPr>
                <w:color w:val="333399"/>
                <w:sz w:val="16"/>
                <w:szCs w:val="16"/>
              </w:rPr>
              <w:t>at</w:t>
            </w:r>
            <w:proofErr w:type="spellEnd"/>
            <w:r w:rsidRPr="00182494">
              <w:rPr>
                <w:color w:val="333399"/>
                <w:sz w:val="16"/>
                <w:szCs w:val="16"/>
              </w:rPr>
              <w:t xml:space="preserve"> </w:t>
            </w:r>
            <w:proofErr w:type="spellStart"/>
            <w:r w:rsidRPr="00182494">
              <w:rPr>
                <w:color w:val="333399"/>
                <w:sz w:val="16"/>
                <w:szCs w:val="16"/>
              </w:rPr>
              <w:t>work</w:t>
            </w:r>
            <w:proofErr w:type="spellEnd"/>
          </w:p>
        </w:tc>
        <w:tc>
          <w:tcPr>
            <w:tcW w:w="1359" w:type="dxa"/>
          </w:tcPr>
          <w:p w14:paraId="64D84C09" w14:textId="77777777" w:rsidR="001B2108" w:rsidRPr="003E1097" w:rsidRDefault="001B2108" w:rsidP="009D6F7F">
            <w:pPr>
              <w:jc w:val="right"/>
              <w:rPr>
                <w:sz w:val="21"/>
                <w:szCs w:val="21"/>
              </w:rPr>
            </w:pPr>
            <w:r>
              <w:rPr>
                <w:sz w:val="21"/>
                <w:szCs w:val="21"/>
              </w:rPr>
              <w:t>5.000,-Kč</w:t>
            </w:r>
          </w:p>
        </w:tc>
      </w:tr>
      <w:tr w:rsidR="001B2108" w:rsidRPr="003E1097" w14:paraId="5C80FFC8" w14:textId="77777777" w:rsidTr="009D6F7F">
        <w:tc>
          <w:tcPr>
            <w:tcW w:w="8280" w:type="dxa"/>
          </w:tcPr>
          <w:p w14:paraId="22279862" w14:textId="77777777" w:rsidR="001B2108" w:rsidRDefault="001B2108" w:rsidP="009D6F7F">
            <w:pPr>
              <w:rPr>
                <w:sz w:val="21"/>
                <w:szCs w:val="21"/>
              </w:rPr>
            </w:pPr>
            <w:r w:rsidRPr="005C2CAC">
              <w:rPr>
                <w:sz w:val="21"/>
                <w:szCs w:val="21"/>
              </w:rPr>
              <w:t>Porušování Dopravního řádu a jiných interních řídících dokumentů Objednatele.</w:t>
            </w:r>
          </w:p>
          <w:p w14:paraId="640D9F0C" w14:textId="77777777" w:rsidR="001B2108" w:rsidRPr="00182494" w:rsidRDefault="001B2108" w:rsidP="009D6F7F">
            <w:pPr>
              <w:rPr>
                <w:color w:val="333399"/>
                <w:sz w:val="16"/>
                <w:szCs w:val="16"/>
              </w:rPr>
            </w:pPr>
            <w:proofErr w:type="spellStart"/>
            <w:r>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Traffic</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and </w:t>
            </w:r>
            <w:proofErr w:type="spellStart"/>
            <w:r w:rsidRPr="00182494">
              <w:rPr>
                <w:color w:val="333399"/>
                <w:sz w:val="16"/>
                <w:szCs w:val="16"/>
              </w:rPr>
              <w:t>other</w:t>
            </w:r>
            <w:proofErr w:type="spellEnd"/>
            <w:r w:rsidRPr="00182494">
              <w:rPr>
                <w:color w:val="333399"/>
                <w:sz w:val="16"/>
                <w:szCs w:val="16"/>
              </w:rPr>
              <w:t xml:space="preserve"> </w:t>
            </w:r>
            <w:proofErr w:type="spellStart"/>
            <w:r w:rsidRPr="00182494">
              <w:rPr>
                <w:color w:val="333399"/>
                <w:sz w:val="16"/>
                <w:szCs w:val="16"/>
              </w:rPr>
              <w:t>Customer´s</w:t>
            </w:r>
            <w:proofErr w:type="spellEnd"/>
            <w:r w:rsidRPr="00182494">
              <w:rPr>
                <w:color w:val="333399"/>
                <w:sz w:val="16"/>
                <w:szCs w:val="16"/>
              </w:rPr>
              <w:t xml:space="preserve"> </w:t>
            </w:r>
            <w:proofErr w:type="spellStart"/>
            <w:r w:rsidRPr="00182494">
              <w:rPr>
                <w:color w:val="333399"/>
                <w:sz w:val="16"/>
                <w:szCs w:val="16"/>
              </w:rPr>
              <w:t>internal</w:t>
            </w:r>
            <w:proofErr w:type="spellEnd"/>
            <w:r w:rsidRPr="00182494">
              <w:rPr>
                <w:color w:val="333399"/>
                <w:sz w:val="16"/>
                <w:szCs w:val="16"/>
              </w:rPr>
              <w:t xml:space="preserve"> </w:t>
            </w:r>
            <w:proofErr w:type="spellStart"/>
            <w:r>
              <w:rPr>
                <w:color w:val="333399"/>
                <w:sz w:val="16"/>
                <w:szCs w:val="16"/>
              </w:rPr>
              <w:t>binding</w:t>
            </w:r>
            <w:proofErr w:type="spellEnd"/>
            <w:r w:rsidRPr="00182494">
              <w:rPr>
                <w:color w:val="333399"/>
                <w:sz w:val="16"/>
                <w:szCs w:val="16"/>
              </w:rPr>
              <w:t xml:space="preserve"> </w:t>
            </w:r>
            <w:proofErr w:type="spellStart"/>
            <w:r w:rsidRPr="00182494">
              <w:rPr>
                <w:color w:val="333399"/>
                <w:sz w:val="16"/>
                <w:szCs w:val="16"/>
              </w:rPr>
              <w:t>documents</w:t>
            </w:r>
            <w:proofErr w:type="spellEnd"/>
          </w:p>
        </w:tc>
        <w:tc>
          <w:tcPr>
            <w:tcW w:w="1359" w:type="dxa"/>
          </w:tcPr>
          <w:p w14:paraId="799B7914" w14:textId="77777777" w:rsidR="001B2108" w:rsidRPr="003E1097" w:rsidRDefault="001B2108" w:rsidP="009D6F7F">
            <w:pPr>
              <w:jc w:val="right"/>
              <w:rPr>
                <w:sz w:val="21"/>
                <w:szCs w:val="21"/>
              </w:rPr>
            </w:pPr>
            <w:r w:rsidRPr="003E1097">
              <w:rPr>
                <w:sz w:val="21"/>
                <w:szCs w:val="21"/>
              </w:rPr>
              <w:t>15.000,-Kč</w:t>
            </w:r>
          </w:p>
        </w:tc>
      </w:tr>
      <w:tr w:rsidR="001B2108" w:rsidRPr="003E1097" w14:paraId="026FD5DF" w14:textId="77777777" w:rsidTr="009D6F7F">
        <w:tc>
          <w:tcPr>
            <w:tcW w:w="8280" w:type="dxa"/>
          </w:tcPr>
          <w:p w14:paraId="5BE17DE3" w14:textId="77777777" w:rsidR="001B2108" w:rsidRDefault="001B2108" w:rsidP="009D6F7F">
            <w:pPr>
              <w:rPr>
                <w:sz w:val="21"/>
                <w:szCs w:val="21"/>
              </w:rPr>
            </w:pPr>
            <w:r w:rsidRPr="005C2CAC">
              <w:rPr>
                <w:sz w:val="21"/>
                <w:szCs w:val="21"/>
              </w:rPr>
              <w:t>Nezajištění výkopů a přechodů, svahování – NV 591/2006 Sb.</w:t>
            </w:r>
          </w:p>
          <w:p w14:paraId="74A74C52" w14:textId="77777777" w:rsidR="001B2108" w:rsidRPr="00182494" w:rsidRDefault="001B2108" w:rsidP="009D6F7F">
            <w:pPr>
              <w:rPr>
                <w:color w:val="333399"/>
                <w:sz w:val="16"/>
                <w:szCs w:val="16"/>
              </w:rPr>
            </w:pPr>
            <w:proofErr w:type="spellStart"/>
            <w:r w:rsidRPr="00182494">
              <w:rPr>
                <w:color w:val="333399"/>
                <w:sz w:val="16"/>
                <w:szCs w:val="16"/>
              </w:rPr>
              <w:t>Failure</w:t>
            </w:r>
            <w:proofErr w:type="spellEnd"/>
            <w:r w:rsidRPr="00182494">
              <w:rPr>
                <w:color w:val="333399"/>
                <w:sz w:val="16"/>
                <w:szCs w:val="16"/>
              </w:rPr>
              <w:t xml:space="preserve"> to </w:t>
            </w:r>
            <w:proofErr w:type="spellStart"/>
            <w:r w:rsidRPr="00182494">
              <w:rPr>
                <w:color w:val="333399"/>
                <w:sz w:val="16"/>
                <w:szCs w:val="16"/>
              </w:rPr>
              <w:t>shore</w:t>
            </w:r>
            <w:proofErr w:type="spellEnd"/>
            <w:r w:rsidRPr="00182494">
              <w:rPr>
                <w:color w:val="333399"/>
                <w:sz w:val="16"/>
                <w:szCs w:val="16"/>
              </w:rPr>
              <w:t xml:space="preserve"> </w:t>
            </w:r>
            <w:proofErr w:type="spellStart"/>
            <w:r w:rsidRPr="00182494">
              <w:rPr>
                <w:color w:val="333399"/>
                <w:sz w:val="16"/>
                <w:szCs w:val="16"/>
              </w:rPr>
              <w:t>trenches</w:t>
            </w:r>
            <w:proofErr w:type="spellEnd"/>
            <w:r w:rsidRPr="00182494">
              <w:rPr>
                <w:color w:val="333399"/>
                <w:sz w:val="16"/>
                <w:szCs w:val="16"/>
              </w:rPr>
              <w:t xml:space="preserve"> and </w:t>
            </w:r>
            <w:proofErr w:type="spellStart"/>
            <w:r w:rsidRPr="00182494">
              <w:rPr>
                <w:color w:val="333399"/>
                <w:sz w:val="16"/>
                <w:szCs w:val="16"/>
              </w:rPr>
              <w:t>ditches</w:t>
            </w:r>
            <w:proofErr w:type="spellEnd"/>
            <w:r w:rsidRPr="00182494">
              <w:rPr>
                <w:color w:val="333399"/>
                <w:sz w:val="16"/>
                <w:szCs w:val="16"/>
              </w:rPr>
              <w:t xml:space="preserve"> </w:t>
            </w:r>
            <w:proofErr w:type="gramStart"/>
            <w:r w:rsidRPr="00182494">
              <w:rPr>
                <w:color w:val="333399"/>
                <w:sz w:val="16"/>
                <w:szCs w:val="16"/>
              </w:rPr>
              <w:t>and  to</w:t>
            </w:r>
            <w:proofErr w:type="gramEnd"/>
            <w:r w:rsidRPr="00182494">
              <w:rPr>
                <w:color w:val="333399"/>
                <w:sz w:val="16"/>
                <w:szCs w:val="16"/>
              </w:rPr>
              <w:t xml:space="preserve"> build </w:t>
            </w:r>
            <w:proofErr w:type="spellStart"/>
            <w:r w:rsidRPr="00182494">
              <w:rPr>
                <w:color w:val="333399"/>
                <w:sz w:val="16"/>
                <w:szCs w:val="16"/>
              </w:rPr>
              <w:t>bridges</w:t>
            </w:r>
            <w:proofErr w:type="spellEnd"/>
            <w:r w:rsidRPr="00182494">
              <w:rPr>
                <w:color w:val="333399"/>
                <w:sz w:val="16"/>
                <w:szCs w:val="16"/>
              </w:rPr>
              <w:t xml:space="preserve"> </w:t>
            </w:r>
            <w:proofErr w:type="spellStart"/>
            <w:r w:rsidRPr="00182494">
              <w:rPr>
                <w:color w:val="333399"/>
                <w:sz w:val="16"/>
                <w:szCs w:val="16"/>
              </w:rPr>
              <w:t>over</w:t>
            </w:r>
            <w:proofErr w:type="spellEnd"/>
            <w:r w:rsidRPr="00182494">
              <w:rPr>
                <w:color w:val="333399"/>
                <w:sz w:val="16"/>
                <w:szCs w:val="16"/>
              </w:rPr>
              <w:t xml:space="preserve"> </w:t>
            </w:r>
            <w:proofErr w:type="spellStart"/>
            <w:r w:rsidRPr="00182494">
              <w:rPr>
                <w:color w:val="333399"/>
                <w:sz w:val="16"/>
                <w:szCs w:val="16"/>
              </w:rPr>
              <w:t>trenches</w:t>
            </w:r>
            <w:proofErr w:type="spellEnd"/>
            <w:r w:rsidRPr="00182494">
              <w:rPr>
                <w:color w:val="333399"/>
                <w:sz w:val="16"/>
                <w:szCs w:val="16"/>
              </w:rPr>
              <w:t xml:space="preserve"> </w:t>
            </w:r>
          </w:p>
        </w:tc>
        <w:tc>
          <w:tcPr>
            <w:tcW w:w="1359" w:type="dxa"/>
          </w:tcPr>
          <w:p w14:paraId="5127E458" w14:textId="77777777" w:rsidR="001B2108" w:rsidRPr="003E1097" w:rsidRDefault="001B2108" w:rsidP="009D6F7F">
            <w:pPr>
              <w:jc w:val="right"/>
              <w:rPr>
                <w:sz w:val="21"/>
                <w:szCs w:val="21"/>
              </w:rPr>
            </w:pPr>
            <w:r w:rsidRPr="003E1097">
              <w:rPr>
                <w:sz w:val="21"/>
                <w:szCs w:val="21"/>
              </w:rPr>
              <w:t>20.000,-Kč</w:t>
            </w:r>
          </w:p>
        </w:tc>
      </w:tr>
      <w:tr w:rsidR="001B2108" w:rsidRPr="003E1097" w14:paraId="6E1FF8E0" w14:textId="77777777" w:rsidTr="009D6F7F">
        <w:tc>
          <w:tcPr>
            <w:tcW w:w="8280" w:type="dxa"/>
          </w:tcPr>
          <w:p w14:paraId="176C6D95" w14:textId="77777777" w:rsidR="001B2108" w:rsidRDefault="001B2108" w:rsidP="009D6F7F">
            <w:pPr>
              <w:rPr>
                <w:sz w:val="21"/>
                <w:szCs w:val="21"/>
              </w:rPr>
            </w:pPr>
            <w:r w:rsidRPr="003E1097">
              <w:rPr>
                <w:sz w:val="21"/>
                <w:szCs w:val="21"/>
              </w:rPr>
              <w:t>Porušení zásad práce s jeřáby a manipulace s břemeny, jakožto jejich stohování – NV 591/2006 Sb., ČSN ISO 12-480-1</w:t>
            </w:r>
          </w:p>
          <w:p w14:paraId="35B4AEFF" w14:textId="77777777" w:rsidR="001B2108" w:rsidRPr="00182494" w:rsidRDefault="001B2108" w:rsidP="009D6F7F">
            <w:pPr>
              <w:rPr>
                <w:color w:val="333399"/>
                <w:sz w:val="16"/>
                <w:szCs w:val="16"/>
              </w:rPr>
            </w:pPr>
            <w:proofErr w:type="spellStart"/>
            <w:r w:rsidRPr="00182494">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for</w:t>
            </w:r>
            <w:proofErr w:type="spellEnd"/>
            <w:r w:rsidRPr="00182494">
              <w:rPr>
                <w:color w:val="333399"/>
                <w:sz w:val="16"/>
                <w:szCs w:val="16"/>
              </w:rPr>
              <w:t xml:space="preserve"> </w:t>
            </w:r>
            <w:proofErr w:type="spellStart"/>
            <w:r w:rsidRPr="00182494">
              <w:rPr>
                <w:color w:val="333399"/>
                <w:sz w:val="16"/>
                <w:szCs w:val="16"/>
              </w:rPr>
              <w:t>work</w:t>
            </w:r>
            <w:proofErr w:type="spellEnd"/>
            <w:r w:rsidRPr="00182494">
              <w:rPr>
                <w:color w:val="333399"/>
                <w:sz w:val="16"/>
                <w:szCs w:val="16"/>
              </w:rPr>
              <w:t xml:space="preserve"> </w:t>
            </w:r>
            <w:proofErr w:type="spellStart"/>
            <w:r w:rsidRPr="00182494">
              <w:rPr>
                <w:color w:val="333399"/>
                <w:sz w:val="16"/>
                <w:szCs w:val="16"/>
              </w:rPr>
              <w:t>with</w:t>
            </w:r>
            <w:proofErr w:type="spellEnd"/>
            <w:r w:rsidRPr="00182494">
              <w:rPr>
                <w:color w:val="333399"/>
                <w:sz w:val="16"/>
                <w:szCs w:val="16"/>
              </w:rPr>
              <w:t xml:space="preserve"> </w:t>
            </w:r>
            <w:proofErr w:type="spellStart"/>
            <w:r w:rsidRPr="00182494">
              <w:rPr>
                <w:color w:val="333399"/>
                <w:sz w:val="16"/>
                <w:szCs w:val="16"/>
              </w:rPr>
              <w:t>cranes</w:t>
            </w:r>
            <w:proofErr w:type="spellEnd"/>
            <w:r w:rsidRPr="00182494">
              <w:rPr>
                <w:color w:val="333399"/>
                <w:sz w:val="16"/>
                <w:szCs w:val="16"/>
              </w:rPr>
              <w:t xml:space="preserve"> and </w:t>
            </w:r>
            <w:proofErr w:type="spellStart"/>
            <w:r>
              <w:rPr>
                <w:color w:val="333399"/>
                <w:sz w:val="16"/>
                <w:szCs w:val="16"/>
              </w:rPr>
              <w:t>for</w:t>
            </w:r>
            <w:proofErr w:type="spellEnd"/>
            <w:r>
              <w:rPr>
                <w:color w:val="333399"/>
                <w:sz w:val="16"/>
                <w:szCs w:val="16"/>
              </w:rPr>
              <w:t xml:space="preserve"> </w:t>
            </w:r>
            <w:proofErr w:type="spellStart"/>
            <w:r w:rsidRPr="00182494">
              <w:rPr>
                <w:color w:val="333399"/>
                <w:sz w:val="16"/>
                <w:szCs w:val="16"/>
              </w:rPr>
              <w:t>manipulation</w:t>
            </w:r>
            <w:proofErr w:type="spellEnd"/>
            <w:r w:rsidRPr="00182494">
              <w:rPr>
                <w:color w:val="333399"/>
                <w:sz w:val="16"/>
                <w:szCs w:val="16"/>
              </w:rPr>
              <w:t xml:space="preserve"> </w:t>
            </w:r>
            <w:proofErr w:type="spellStart"/>
            <w:r w:rsidRPr="00182494">
              <w:rPr>
                <w:color w:val="333399"/>
                <w:sz w:val="16"/>
                <w:szCs w:val="16"/>
              </w:rPr>
              <w:t>with</w:t>
            </w:r>
            <w:proofErr w:type="spellEnd"/>
            <w:r w:rsidRPr="00182494">
              <w:rPr>
                <w:color w:val="333399"/>
                <w:sz w:val="16"/>
                <w:szCs w:val="16"/>
              </w:rPr>
              <w:t xml:space="preserve"> </w:t>
            </w:r>
            <w:proofErr w:type="spellStart"/>
            <w:r w:rsidRPr="00182494">
              <w:rPr>
                <w:color w:val="333399"/>
                <w:sz w:val="16"/>
                <w:szCs w:val="16"/>
              </w:rPr>
              <w:t>freigh</w:t>
            </w:r>
            <w:proofErr w:type="spellEnd"/>
            <w:r w:rsidRPr="00182494">
              <w:rPr>
                <w:color w:val="333399"/>
                <w:sz w:val="16"/>
                <w:szCs w:val="16"/>
              </w:rPr>
              <w:t xml:space="preserve"> and </w:t>
            </w:r>
            <w:proofErr w:type="spellStart"/>
            <w:r>
              <w:rPr>
                <w:color w:val="333399"/>
                <w:sz w:val="16"/>
                <w:szCs w:val="16"/>
              </w:rPr>
              <w:t>for</w:t>
            </w:r>
            <w:proofErr w:type="spellEnd"/>
            <w:r>
              <w:rPr>
                <w:color w:val="333399"/>
                <w:sz w:val="16"/>
                <w:szCs w:val="16"/>
              </w:rPr>
              <w:t xml:space="preserve"> </w:t>
            </w:r>
            <w:proofErr w:type="spellStart"/>
            <w:r w:rsidRPr="00182494">
              <w:rPr>
                <w:color w:val="333399"/>
                <w:sz w:val="16"/>
                <w:szCs w:val="16"/>
              </w:rPr>
              <w:t>stacking</w:t>
            </w:r>
            <w:proofErr w:type="spellEnd"/>
            <w:r>
              <w:rPr>
                <w:color w:val="333399"/>
                <w:sz w:val="16"/>
                <w:szCs w:val="16"/>
              </w:rPr>
              <w:t xml:space="preserve"> </w:t>
            </w:r>
            <w:proofErr w:type="spellStart"/>
            <w:r>
              <w:rPr>
                <w:color w:val="333399"/>
                <w:sz w:val="16"/>
                <w:szCs w:val="16"/>
              </w:rPr>
              <w:t>Gov</w:t>
            </w:r>
            <w:proofErr w:type="spellEnd"/>
            <w:r>
              <w:rPr>
                <w:color w:val="333399"/>
                <w:sz w:val="16"/>
                <w:szCs w:val="16"/>
              </w:rPr>
              <w:t xml:space="preserve">. </w:t>
            </w:r>
            <w:proofErr w:type="spellStart"/>
            <w:r>
              <w:rPr>
                <w:color w:val="333399"/>
                <w:sz w:val="16"/>
                <w:szCs w:val="16"/>
              </w:rPr>
              <w:t>Decree</w:t>
            </w:r>
            <w:proofErr w:type="spellEnd"/>
            <w:r>
              <w:rPr>
                <w:color w:val="333399"/>
                <w:sz w:val="16"/>
                <w:szCs w:val="16"/>
              </w:rPr>
              <w:t xml:space="preserve"> 591-2006 </w:t>
            </w:r>
          </w:p>
        </w:tc>
        <w:tc>
          <w:tcPr>
            <w:tcW w:w="1359" w:type="dxa"/>
          </w:tcPr>
          <w:p w14:paraId="6FAA2A26" w14:textId="77777777" w:rsidR="001B2108" w:rsidRPr="003E1097" w:rsidRDefault="001B2108" w:rsidP="009D6F7F">
            <w:pPr>
              <w:jc w:val="right"/>
              <w:rPr>
                <w:sz w:val="21"/>
                <w:szCs w:val="21"/>
              </w:rPr>
            </w:pPr>
            <w:r w:rsidRPr="003E1097">
              <w:rPr>
                <w:sz w:val="21"/>
                <w:szCs w:val="21"/>
              </w:rPr>
              <w:t>20.000,-Kč</w:t>
            </w:r>
          </w:p>
        </w:tc>
      </w:tr>
      <w:tr w:rsidR="001B2108" w:rsidRPr="003E1097" w14:paraId="31F46B5B" w14:textId="77777777" w:rsidTr="009D6F7F">
        <w:tc>
          <w:tcPr>
            <w:tcW w:w="8280" w:type="dxa"/>
          </w:tcPr>
          <w:p w14:paraId="5B9B99FE" w14:textId="77777777" w:rsidR="001B2108" w:rsidRDefault="001B2108" w:rsidP="009D6F7F">
            <w:pPr>
              <w:rPr>
                <w:sz w:val="21"/>
                <w:szCs w:val="21"/>
              </w:rPr>
            </w:pPr>
            <w:r w:rsidRPr="003E1097">
              <w:rPr>
                <w:sz w:val="21"/>
                <w:szCs w:val="21"/>
              </w:rPr>
              <w:t xml:space="preserve">Porušení pravidel práce ve výškách a montážních prací </w:t>
            </w:r>
            <w:proofErr w:type="gramStart"/>
            <w:r w:rsidRPr="003E1097">
              <w:rPr>
                <w:sz w:val="21"/>
                <w:szCs w:val="21"/>
              </w:rPr>
              <w:t>-  NV</w:t>
            </w:r>
            <w:proofErr w:type="gramEnd"/>
            <w:r w:rsidRPr="003E1097">
              <w:rPr>
                <w:sz w:val="21"/>
                <w:szCs w:val="21"/>
              </w:rPr>
              <w:t xml:space="preserve"> 362/2005 Sb., NV 591/2006 Sb.</w:t>
            </w:r>
          </w:p>
          <w:p w14:paraId="7B6F7F69" w14:textId="77777777" w:rsidR="001B2108" w:rsidRPr="00182494" w:rsidRDefault="001B2108" w:rsidP="009D6F7F">
            <w:pPr>
              <w:rPr>
                <w:color w:val="333399"/>
                <w:sz w:val="16"/>
                <w:szCs w:val="16"/>
              </w:rPr>
            </w:pPr>
            <w:proofErr w:type="spellStart"/>
            <w:r w:rsidRPr="00182494">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for</w:t>
            </w:r>
            <w:proofErr w:type="spellEnd"/>
            <w:r w:rsidRPr="00182494">
              <w:rPr>
                <w:color w:val="333399"/>
                <w:sz w:val="16"/>
                <w:szCs w:val="16"/>
              </w:rPr>
              <w:t xml:space="preserve"> </w:t>
            </w:r>
            <w:proofErr w:type="spellStart"/>
            <w:r w:rsidRPr="00182494">
              <w:rPr>
                <w:color w:val="333399"/>
                <w:sz w:val="16"/>
                <w:szCs w:val="16"/>
              </w:rPr>
              <w:t>work</w:t>
            </w:r>
            <w:proofErr w:type="spellEnd"/>
            <w:r w:rsidRPr="00182494">
              <w:rPr>
                <w:color w:val="333399"/>
                <w:sz w:val="16"/>
                <w:szCs w:val="16"/>
              </w:rPr>
              <w:t xml:space="preserve"> </w:t>
            </w:r>
            <w:proofErr w:type="spellStart"/>
            <w:r w:rsidRPr="00182494">
              <w:rPr>
                <w:color w:val="333399"/>
                <w:sz w:val="16"/>
                <w:szCs w:val="16"/>
              </w:rPr>
              <w:t>at</w:t>
            </w:r>
            <w:proofErr w:type="spellEnd"/>
            <w:r w:rsidRPr="00182494">
              <w:rPr>
                <w:color w:val="333399"/>
                <w:sz w:val="16"/>
                <w:szCs w:val="16"/>
              </w:rPr>
              <w:t xml:space="preserve"> </w:t>
            </w:r>
            <w:proofErr w:type="spellStart"/>
            <w:r w:rsidRPr="00182494">
              <w:rPr>
                <w:color w:val="333399"/>
                <w:sz w:val="16"/>
                <w:szCs w:val="16"/>
              </w:rPr>
              <w:t>heights</w:t>
            </w:r>
            <w:proofErr w:type="spellEnd"/>
            <w:r w:rsidRPr="00182494">
              <w:rPr>
                <w:color w:val="333399"/>
                <w:sz w:val="16"/>
                <w:szCs w:val="16"/>
              </w:rPr>
              <w:t xml:space="preserve"> and </w:t>
            </w:r>
            <w:proofErr w:type="spellStart"/>
            <w:r w:rsidRPr="00182494">
              <w:rPr>
                <w:color w:val="333399"/>
                <w:sz w:val="16"/>
                <w:szCs w:val="16"/>
              </w:rPr>
              <w:t>assembly</w:t>
            </w:r>
            <w:proofErr w:type="spellEnd"/>
            <w:r w:rsidRPr="00182494">
              <w:rPr>
                <w:color w:val="333399"/>
                <w:sz w:val="16"/>
                <w:szCs w:val="16"/>
              </w:rPr>
              <w:t xml:space="preserve"> </w:t>
            </w:r>
            <w:proofErr w:type="spellStart"/>
            <w:r w:rsidRPr="00182494">
              <w:rPr>
                <w:color w:val="333399"/>
                <w:sz w:val="16"/>
                <w:szCs w:val="16"/>
              </w:rPr>
              <w:t>works</w:t>
            </w:r>
            <w:proofErr w:type="spellEnd"/>
            <w:r w:rsidRPr="00182494">
              <w:rPr>
                <w:color w:val="333399"/>
                <w:sz w:val="16"/>
                <w:szCs w:val="16"/>
              </w:rPr>
              <w:t xml:space="preserve"> – </w:t>
            </w:r>
            <w:proofErr w:type="spellStart"/>
            <w:r w:rsidRPr="00182494">
              <w:rPr>
                <w:color w:val="333399"/>
                <w:sz w:val="16"/>
                <w:szCs w:val="16"/>
              </w:rPr>
              <w:t>Gov</w:t>
            </w:r>
            <w:proofErr w:type="spellEnd"/>
            <w:r w:rsidRPr="00182494">
              <w:rPr>
                <w:color w:val="333399"/>
                <w:sz w:val="16"/>
                <w:szCs w:val="16"/>
              </w:rPr>
              <w:t xml:space="preserve">. </w:t>
            </w:r>
            <w:proofErr w:type="spellStart"/>
            <w:r w:rsidRPr="00182494">
              <w:rPr>
                <w:color w:val="333399"/>
                <w:sz w:val="16"/>
                <w:szCs w:val="16"/>
              </w:rPr>
              <w:t>Decree</w:t>
            </w:r>
            <w:proofErr w:type="spellEnd"/>
            <w:r w:rsidRPr="00182494">
              <w:rPr>
                <w:color w:val="333399"/>
                <w:sz w:val="16"/>
                <w:szCs w:val="16"/>
              </w:rPr>
              <w:t xml:space="preserve"> 362/2005 </w:t>
            </w:r>
            <w:proofErr w:type="spellStart"/>
            <w:r w:rsidRPr="00182494">
              <w:rPr>
                <w:color w:val="333399"/>
                <w:sz w:val="16"/>
                <w:szCs w:val="16"/>
              </w:rPr>
              <w:t>Coll</w:t>
            </w:r>
            <w:proofErr w:type="spellEnd"/>
            <w:r w:rsidRPr="00182494">
              <w:rPr>
                <w:color w:val="333399"/>
                <w:sz w:val="16"/>
                <w:szCs w:val="16"/>
              </w:rPr>
              <w:t xml:space="preserve">., </w:t>
            </w:r>
          </w:p>
        </w:tc>
        <w:tc>
          <w:tcPr>
            <w:tcW w:w="1359" w:type="dxa"/>
          </w:tcPr>
          <w:p w14:paraId="7F77CCB0" w14:textId="77777777" w:rsidR="001B2108" w:rsidRPr="003E1097" w:rsidRDefault="001B2108" w:rsidP="009D6F7F">
            <w:pPr>
              <w:jc w:val="right"/>
              <w:rPr>
                <w:sz w:val="21"/>
                <w:szCs w:val="21"/>
              </w:rPr>
            </w:pPr>
            <w:r w:rsidRPr="003E1097">
              <w:rPr>
                <w:sz w:val="21"/>
                <w:szCs w:val="21"/>
              </w:rPr>
              <w:t>20.000,-Kč</w:t>
            </w:r>
          </w:p>
        </w:tc>
      </w:tr>
      <w:tr w:rsidR="001B2108" w:rsidRPr="003E1097" w14:paraId="73F001A2" w14:textId="77777777" w:rsidTr="009D6F7F">
        <w:tc>
          <w:tcPr>
            <w:tcW w:w="8280" w:type="dxa"/>
          </w:tcPr>
          <w:p w14:paraId="08C75FCC" w14:textId="77777777" w:rsidR="001B2108" w:rsidRDefault="001B2108" w:rsidP="009D6F7F">
            <w:pPr>
              <w:rPr>
                <w:sz w:val="21"/>
                <w:szCs w:val="21"/>
              </w:rPr>
            </w:pPr>
            <w:r w:rsidRPr="003E1097">
              <w:rPr>
                <w:sz w:val="21"/>
                <w:szCs w:val="21"/>
              </w:rPr>
              <w:t>Porušení zásad pro práci s lešením a dočasnými stavebními konstrukcemi - NV 362/2005 Sb., relevantní vydaná ČSN.</w:t>
            </w:r>
          </w:p>
          <w:p w14:paraId="63B2D180" w14:textId="77777777" w:rsidR="001B2108" w:rsidRPr="00182494" w:rsidRDefault="001B2108" w:rsidP="009D6F7F">
            <w:pPr>
              <w:rPr>
                <w:color w:val="333399"/>
                <w:sz w:val="16"/>
                <w:szCs w:val="16"/>
              </w:rPr>
            </w:pPr>
            <w:proofErr w:type="spellStart"/>
            <w:r w:rsidRPr="00182494">
              <w:rPr>
                <w:color w:val="333399"/>
                <w:sz w:val="16"/>
                <w:szCs w:val="16"/>
              </w:rPr>
              <w:t>Breach</w:t>
            </w:r>
            <w:proofErr w:type="spellEnd"/>
            <w:r w:rsidRPr="00182494">
              <w:rPr>
                <w:color w:val="333399"/>
                <w:sz w:val="16"/>
                <w:szCs w:val="16"/>
              </w:rPr>
              <w:t xml:space="preserve">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rules</w:t>
            </w:r>
            <w:proofErr w:type="spellEnd"/>
            <w:r w:rsidRPr="00182494">
              <w:rPr>
                <w:color w:val="333399"/>
                <w:sz w:val="16"/>
                <w:szCs w:val="16"/>
              </w:rPr>
              <w:t xml:space="preserve"> </w:t>
            </w:r>
            <w:proofErr w:type="spellStart"/>
            <w:r w:rsidRPr="00182494">
              <w:rPr>
                <w:color w:val="333399"/>
                <w:sz w:val="16"/>
                <w:szCs w:val="16"/>
              </w:rPr>
              <w:t>for</w:t>
            </w:r>
            <w:proofErr w:type="spellEnd"/>
            <w:r w:rsidRPr="00182494">
              <w:rPr>
                <w:color w:val="333399"/>
                <w:sz w:val="16"/>
                <w:szCs w:val="16"/>
              </w:rPr>
              <w:t xml:space="preserve"> </w:t>
            </w:r>
            <w:proofErr w:type="spellStart"/>
            <w:r w:rsidRPr="00182494">
              <w:rPr>
                <w:color w:val="333399"/>
                <w:sz w:val="16"/>
                <w:szCs w:val="16"/>
              </w:rPr>
              <w:t>works</w:t>
            </w:r>
            <w:proofErr w:type="spellEnd"/>
            <w:r w:rsidRPr="00182494">
              <w:rPr>
                <w:color w:val="333399"/>
                <w:sz w:val="16"/>
                <w:szCs w:val="16"/>
              </w:rPr>
              <w:t xml:space="preserve"> </w:t>
            </w:r>
            <w:proofErr w:type="spellStart"/>
            <w:r w:rsidRPr="00182494">
              <w:rPr>
                <w:color w:val="333399"/>
                <w:sz w:val="16"/>
                <w:szCs w:val="16"/>
              </w:rPr>
              <w:t>with</w:t>
            </w:r>
            <w:proofErr w:type="spellEnd"/>
            <w:r w:rsidRPr="00182494">
              <w:rPr>
                <w:color w:val="333399"/>
                <w:sz w:val="16"/>
                <w:szCs w:val="16"/>
              </w:rPr>
              <w:t xml:space="preserve"> </w:t>
            </w:r>
            <w:proofErr w:type="spellStart"/>
            <w:r w:rsidRPr="00182494">
              <w:rPr>
                <w:color w:val="333399"/>
                <w:sz w:val="16"/>
                <w:szCs w:val="16"/>
              </w:rPr>
              <w:t>scaffolding</w:t>
            </w:r>
            <w:proofErr w:type="spellEnd"/>
            <w:r w:rsidRPr="00182494">
              <w:rPr>
                <w:color w:val="333399"/>
                <w:sz w:val="16"/>
                <w:szCs w:val="16"/>
              </w:rPr>
              <w:t xml:space="preserve"> and </w:t>
            </w:r>
            <w:proofErr w:type="spellStart"/>
            <w:r w:rsidRPr="00182494">
              <w:rPr>
                <w:color w:val="333399"/>
                <w:sz w:val="16"/>
                <w:szCs w:val="16"/>
              </w:rPr>
              <w:t>termporary</w:t>
            </w:r>
            <w:proofErr w:type="spellEnd"/>
            <w:r w:rsidRPr="00182494">
              <w:rPr>
                <w:color w:val="333399"/>
                <w:sz w:val="16"/>
                <w:szCs w:val="16"/>
              </w:rPr>
              <w:t xml:space="preserve"> </w:t>
            </w:r>
            <w:proofErr w:type="spellStart"/>
            <w:r w:rsidRPr="00182494">
              <w:rPr>
                <w:color w:val="333399"/>
                <w:sz w:val="16"/>
                <w:szCs w:val="16"/>
              </w:rPr>
              <w:t>building</w:t>
            </w:r>
            <w:proofErr w:type="spellEnd"/>
            <w:r w:rsidRPr="00182494">
              <w:rPr>
                <w:color w:val="333399"/>
                <w:sz w:val="16"/>
                <w:szCs w:val="16"/>
              </w:rPr>
              <w:t xml:space="preserve"> </w:t>
            </w:r>
            <w:proofErr w:type="spellStart"/>
            <w:r w:rsidRPr="00182494">
              <w:rPr>
                <w:color w:val="333399"/>
                <w:sz w:val="16"/>
                <w:szCs w:val="16"/>
              </w:rPr>
              <w:t>structures</w:t>
            </w:r>
            <w:proofErr w:type="spellEnd"/>
            <w:r w:rsidRPr="00182494">
              <w:rPr>
                <w:color w:val="333399"/>
                <w:sz w:val="16"/>
                <w:szCs w:val="16"/>
              </w:rPr>
              <w:t xml:space="preserve">  </w:t>
            </w:r>
          </w:p>
        </w:tc>
        <w:tc>
          <w:tcPr>
            <w:tcW w:w="1359" w:type="dxa"/>
          </w:tcPr>
          <w:p w14:paraId="5E1C04C6" w14:textId="77777777" w:rsidR="001B2108" w:rsidRPr="003E1097" w:rsidRDefault="001B2108" w:rsidP="009D6F7F">
            <w:pPr>
              <w:jc w:val="right"/>
              <w:rPr>
                <w:sz w:val="21"/>
                <w:szCs w:val="21"/>
              </w:rPr>
            </w:pPr>
            <w:r w:rsidRPr="003E1097">
              <w:rPr>
                <w:sz w:val="21"/>
                <w:szCs w:val="21"/>
              </w:rPr>
              <w:t>20.000,-Kč</w:t>
            </w:r>
          </w:p>
        </w:tc>
      </w:tr>
      <w:tr w:rsidR="001B2108" w:rsidRPr="003E1097" w14:paraId="0E1C3B51" w14:textId="77777777" w:rsidTr="009D6F7F">
        <w:tc>
          <w:tcPr>
            <w:tcW w:w="8280" w:type="dxa"/>
          </w:tcPr>
          <w:p w14:paraId="597B9EA8" w14:textId="77777777" w:rsidR="001B2108" w:rsidRDefault="001B2108" w:rsidP="009D6F7F">
            <w:pPr>
              <w:rPr>
                <w:sz w:val="21"/>
                <w:szCs w:val="21"/>
              </w:rPr>
            </w:pPr>
            <w:r w:rsidRPr="003E1097">
              <w:rPr>
                <w:sz w:val="21"/>
                <w:szCs w:val="21"/>
              </w:rPr>
              <w:t xml:space="preserve">Přidělování zaměstnanců k pracovní činnosti bez příslušné kvalifikace </w:t>
            </w:r>
            <w:r w:rsidRPr="006B6AF7">
              <w:rPr>
                <w:sz w:val="21"/>
                <w:szCs w:val="21"/>
              </w:rPr>
              <w:t>či způsobilosti</w:t>
            </w:r>
            <w:r>
              <w:rPr>
                <w:sz w:val="21"/>
                <w:szCs w:val="21"/>
              </w:rPr>
              <w:t xml:space="preserve"> </w:t>
            </w:r>
            <w:r w:rsidRPr="003E1097">
              <w:rPr>
                <w:sz w:val="21"/>
                <w:szCs w:val="21"/>
              </w:rPr>
              <w:t>(bez ověření platnosti průkazů, osvědčení, apod.)</w:t>
            </w:r>
          </w:p>
          <w:p w14:paraId="76828824" w14:textId="77777777" w:rsidR="001B2108" w:rsidRPr="00182494" w:rsidRDefault="001B2108" w:rsidP="009D6F7F">
            <w:pPr>
              <w:rPr>
                <w:color w:val="333399"/>
                <w:sz w:val="16"/>
                <w:szCs w:val="16"/>
              </w:rPr>
            </w:pPr>
            <w:proofErr w:type="spellStart"/>
            <w:r w:rsidRPr="00182494">
              <w:rPr>
                <w:color w:val="333399"/>
                <w:sz w:val="16"/>
                <w:szCs w:val="16"/>
              </w:rPr>
              <w:t>Assigning</w:t>
            </w:r>
            <w:proofErr w:type="spellEnd"/>
            <w:r w:rsidRPr="00182494">
              <w:rPr>
                <w:color w:val="333399"/>
                <w:sz w:val="16"/>
                <w:szCs w:val="16"/>
              </w:rPr>
              <w:t xml:space="preserve"> </w:t>
            </w:r>
            <w:proofErr w:type="spellStart"/>
            <w:r w:rsidRPr="00182494">
              <w:rPr>
                <w:color w:val="333399"/>
                <w:sz w:val="16"/>
                <w:szCs w:val="16"/>
              </w:rPr>
              <w:t>tasks</w:t>
            </w:r>
            <w:proofErr w:type="spellEnd"/>
            <w:r w:rsidRPr="00182494">
              <w:rPr>
                <w:color w:val="333399"/>
                <w:sz w:val="16"/>
                <w:szCs w:val="16"/>
              </w:rPr>
              <w:t xml:space="preserve"> to </w:t>
            </w:r>
            <w:proofErr w:type="spellStart"/>
            <w:r w:rsidRPr="00182494">
              <w:rPr>
                <w:color w:val="333399"/>
                <w:sz w:val="16"/>
                <w:szCs w:val="16"/>
              </w:rPr>
              <w:t>workers</w:t>
            </w:r>
            <w:proofErr w:type="spellEnd"/>
            <w:r>
              <w:rPr>
                <w:color w:val="333399"/>
                <w:sz w:val="16"/>
                <w:szCs w:val="16"/>
              </w:rPr>
              <w:t xml:space="preserve"> </w:t>
            </w:r>
            <w:proofErr w:type="spellStart"/>
            <w:r>
              <w:rPr>
                <w:color w:val="333399"/>
                <w:sz w:val="16"/>
                <w:szCs w:val="16"/>
              </w:rPr>
              <w:t>who</w:t>
            </w:r>
            <w:proofErr w:type="spellEnd"/>
            <w:r>
              <w:rPr>
                <w:color w:val="333399"/>
                <w:sz w:val="16"/>
                <w:szCs w:val="16"/>
              </w:rPr>
              <w:t xml:space="preserve"> are not</w:t>
            </w:r>
            <w:r w:rsidRPr="00182494">
              <w:rPr>
                <w:color w:val="333399"/>
                <w:sz w:val="16"/>
                <w:szCs w:val="16"/>
              </w:rPr>
              <w:t xml:space="preserve"> </w:t>
            </w:r>
            <w:proofErr w:type="spellStart"/>
            <w:r w:rsidRPr="00182494">
              <w:rPr>
                <w:color w:val="333399"/>
                <w:sz w:val="16"/>
                <w:szCs w:val="16"/>
              </w:rPr>
              <w:t>qualified</w:t>
            </w:r>
            <w:proofErr w:type="spellEnd"/>
            <w:r w:rsidRPr="00182494">
              <w:rPr>
                <w:color w:val="333399"/>
                <w:sz w:val="16"/>
                <w:szCs w:val="16"/>
              </w:rPr>
              <w:t xml:space="preserve"> </w:t>
            </w:r>
            <w:proofErr w:type="spellStart"/>
            <w:r w:rsidRPr="00182494">
              <w:rPr>
                <w:color w:val="333399"/>
                <w:sz w:val="16"/>
                <w:szCs w:val="16"/>
              </w:rPr>
              <w:t>for</w:t>
            </w:r>
            <w:proofErr w:type="spellEnd"/>
            <w:r w:rsidRPr="00182494">
              <w:rPr>
                <w:color w:val="333399"/>
                <w:sz w:val="16"/>
                <w:szCs w:val="16"/>
              </w:rPr>
              <w:t xml:space="preserve"> </w:t>
            </w:r>
            <w:proofErr w:type="spellStart"/>
            <w:r w:rsidRPr="00182494">
              <w:rPr>
                <w:color w:val="333399"/>
                <w:sz w:val="16"/>
                <w:szCs w:val="16"/>
              </w:rPr>
              <w:t>the</w:t>
            </w:r>
            <w:proofErr w:type="spellEnd"/>
            <w:r w:rsidRPr="00182494">
              <w:rPr>
                <w:color w:val="333399"/>
                <w:sz w:val="16"/>
                <w:szCs w:val="16"/>
              </w:rPr>
              <w:t xml:space="preserve"> </w:t>
            </w:r>
            <w:proofErr w:type="spellStart"/>
            <w:r w:rsidRPr="00182494">
              <w:rPr>
                <w:color w:val="333399"/>
                <w:sz w:val="16"/>
                <w:szCs w:val="16"/>
              </w:rPr>
              <w:t>respective</w:t>
            </w:r>
            <w:proofErr w:type="spellEnd"/>
            <w:r w:rsidRPr="00182494">
              <w:rPr>
                <w:color w:val="333399"/>
                <w:sz w:val="16"/>
                <w:szCs w:val="16"/>
              </w:rPr>
              <w:t xml:space="preserve"> </w:t>
            </w:r>
            <w:proofErr w:type="spellStart"/>
            <w:r w:rsidRPr="00182494">
              <w:rPr>
                <w:color w:val="333399"/>
                <w:sz w:val="16"/>
                <w:szCs w:val="16"/>
              </w:rPr>
              <w:t>job</w:t>
            </w:r>
            <w:proofErr w:type="spellEnd"/>
            <w:r w:rsidRPr="00182494">
              <w:rPr>
                <w:color w:val="333399"/>
                <w:sz w:val="16"/>
                <w:szCs w:val="16"/>
              </w:rPr>
              <w:t xml:space="preserve"> (</w:t>
            </w:r>
            <w:proofErr w:type="spellStart"/>
            <w:r w:rsidRPr="00182494">
              <w:rPr>
                <w:color w:val="333399"/>
                <w:sz w:val="16"/>
                <w:szCs w:val="16"/>
              </w:rPr>
              <w:t>without</w:t>
            </w:r>
            <w:proofErr w:type="spellEnd"/>
            <w:r w:rsidRPr="00182494">
              <w:rPr>
                <w:color w:val="333399"/>
                <w:sz w:val="16"/>
                <w:szCs w:val="16"/>
              </w:rPr>
              <w:t xml:space="preserve"> </w:t>
            </w:r>
            <w:proofErr w:type="spellStart"/>
            <w:r w:rsidRPr="00182494">
              <w:rPr>
                <w:color w:val="333399"/>
                <w:sz w:val="16"/>
                <w:szCs w:val="16"/>
              </w:rPr>
              <w:t>checking</w:t>
            </w:r>
            <w:proofErr w:type="spellEnd"/>
            <w:r w:rsidRPr="00182494">
              <w:rPr>
                <w:color w:val="333399"/>
                <w:sz w:val="16"/>
                <w:szCs w:val="16"/>
              </w:rPr>
              <w:t xml:space="preserve"> </w:t>
            </w:r>
            <w:proofErr w:type="spellStart"/>
            <w:r w:rsidRPr="00182494">
              <w:rPr>
                <w:color w:val="333399"/>
                <w:sz w:val="16"/>
                <w:szCs w:val="16"/>
              </w:rPr>
              <w:t>the</w:t>
            </w:r>
            <w:proofErr w:type="spellEnd"/>
            <w:r w:rsidRPr="00182494">
              <w:rPr>
                <w:color w:val="333399"/>
                <w:sz w:val="16"/>
                <w:szCs w:val="16"/>
              </w:rPr>
              <w:t xml:space="preserve"> validity </w:t>
            </w:r>
            <w:proofErr w:type="spellStart"/>
            <w:r w:rsidRPr="00182494">
              <w:rPr>
                <w:color w:val="333399"/>
                <w:sz w:val="16"/>
                <w:szCs w:val="16"/>
              </w:rPr>
              <w:t>of</w:t>
            </w:r>
            <w:proofErr w:type="spellEnd"/>
            <w:r w:rsidRPr="00182494">
              <w:rPr>
                <w:color w:val="333399"/>
                <w:sz w:val="16"/>
                <w:szCs w:val="16"/>
              </w:rPr>
              <w:t xml:space="preserve"> </w:t>
            </w:r>
            <w:proofErr w:type="spellStart"/>
            <w:r w:rsidRPr="00182494">
              <w:rPr>
                <w:color w:val="333399"/>
                <w:sz w:val="16"/>
                <w:szCs w:val="16"/>
              </w:rPr>
              <w:t>their</w:t>
            </w:r>
            <w:proofErr w:type="spellEnd"/>
            <w:r w:rsidRPr="00182494">
              <w:rPr>
                <w:color w:val="333399"/>
                <w:sz w:val="16"/>
                <w:szCs w:val="16"/>
              </w:rPr>
              <w:t xml:space="preserve"> </w:t>
            </w:r>
            <w:proofErr w:type="spellStart"/>
            <w:r w:rsidRPr="00182494">
              <w:rPr>
                <w:color w:val="333399"/>
                <w:sz w:val="16"/>
                <w:szCs w:val="16"/>
              </w:rPr>
              <w:t>licences</w:t>
            </w:r>
            <w:proofErr w:type="spellEnd"/>
            <w:r w:rsidRPr="00182494">
              <w:rPr>
                <w:color w:val="333399"/>
                <w:sz w:val="16"/>
                <w:szCs w:val="16"/>
              </w:rPr>
              <w:t xml:space="preserve"> and </w:t>
            </w:r>
            <w:proofErr w:type="spellStart"/>
            <w:r w:rsidRPr="00182494">
              <w:rPr>
                <w:color w:val="333399"/>
                <w:sz w:val="16"/>
                <w:szCs w:val="16"/>
              </w:rPr>
              <w:t>certificates</w:t>
            </w:r>
            <w:proofErr w:type="spellEnd"/>
            <w:r w:rsidRPr="00182494">
              <w:rPr>
                <w:color w:val="333399"/>
                <w:sz w:val="16"/>
                <w:szCs w:val="16"/>
              </w:rPr>
              <w:t>)</w:t>
            </w:r>
          </w:p>
        </w:tc>
        <w:tc>
          <w:tcPr>
            <w:tcW w:w="1359" w:type="dxa"/>
          </w:tcPr>
          <w:p w14:paraId="08ADC99D" w14:textId="77777777" w:rsidR="001B2108" w:rsidRPr="003E1097" w:rsidRDefault="001B2108" w:rsidP="009D6F7F">
            <w:pPr>
              <w:jc w:val="right"/>
              <w:rPr>
                <w:sz w:val="21"/>
                <w:szCs w:val="21"/>
              </w:rPr>
            </w:pPr>
            <w:r w:rsidRPr="003E1097">
              <w:rPr>
                <w:sz w:val="21"/>
                <w:szCs w:val="21"/>
              </w:rPr>
              <w:t>20.000,-Kč</w:t>
            </w:r>
          </w:p>
        </w:tc>
      </w:tr>
      <w:tr w:rsidR="001B2108" w:rsidRPr="003E1097" w14:paraId="09A5A0DC" w14:textId="77777777" w:rsidTr="009D6F7F">
        <w:tc>
          <w:tcPr>
            <w:tcW w:w="8280" w:type="dxa"/>
          </w:tcPr>
          <w:p w14:paraId="6C1C5D80" w14:textId="77777777" w:rsidR="001B2108" w:rsidRPr="00D530D6" w:rsidRDefault="001B2108" w:rsidP="009D6F7F">
            <w:pPr>
              <w:rPr>
                <w:sz w:val="21"/>
                <w:szCs w:val="21"/>
              </w:rPr>
            </w:pPr>
            <w:r w:rsidRPr="00D530D6">
              <w:rPr>
                <w:sz w:val="21"/>
                <w:szCs w:val="21"/>
              </w:rPr>
              <w:t>Jiná, v této tabulce výslovně nespecifikovaná, porušení BOZP dle platné legislativy ČR a pravidel BOZP Objednatele.</w:t>
            </w:r>
          </w:p>
          <w:p w14:paraId="173BF7DB" w14:textId="77777777" w:rsidR="001B2108" w:rsidRPr="003E1097" w:rsidRDefault="001B2108" w:rsidP="009D6F7F">
            <w:pPr>
              <w:rPr>
                <w:sz w:val="21"/>
                <w:szCs w:val="21"/>
              </w:rPr>
            </w:pPr>
            <w:proofErr w:type="spellStart"/>
            <w:r w:rsidRPr="00D530D6">
              <w:rPr>
                <w:sz w:val="16"/>
                <w:szCs w:val="16"/>
              </w:rPr>
              <w:t>Other</w:t>
            </w:r>
            <w:proofErr w:type="spellEnd"/>
            <w:r w:rsidRPr="00D530D6">
              <w:rPr>
                <w:sz w:val="16"/>
                <w:szCs w:val="16"/>
              </w:rPr>
              <w:t xml:space="preserve">, not </w:t>
            </w:r>
            <w:proofErr w:type="spellStart"/>
            <w:r w:rsidRPr="00D530D6">
              <w:rPr>
                <w:sz w:val="16"/>
                <w:szCs w:val="16"/>
              </w:rPr>
              <w:t>expressly</w:t>
            </w:r>
            <w:proofErr w:type="spellEnd"/>
            <w:r w:rsidRPr="00D530D6">
              <w:rPr>
                <w:sz w:val="16"/>
                <w:szCs w:val="16"/>
              </w:rPr>
              <w:t xml:space="preserve"> </w:t>
            </w:r>
            <w:proofErr w:type="spellStart"/>
            <w:r w:rsidRPr="00D530D6">
              <w:rPr>
                <w:sz w:val="16"/>
                <w:szCs w:val="16"/>
              </w:rPr>
              <w:t>specified</w:t>
            </w:r>
            <w:proofErr w:type="spellEnd"/>
            <w:r w:rsidRPr="00D530D6">
              <w:rPr>
                <w:sz w:val="16"/>
                <w:szCs w:val="16"/>
              </w:rPr>
              <w:t xml:space="preserve"> </w:t>
            </w:r>
            <w:proofErr w:type="spellStart"/>
            <w:r w:rsidRPr="00D530D6">
              <w:rPr>
                <w:sz w:val="16"/>
                <w:szCs w:val="16"/>
              </w:rPr>
              <w:t>breaches</w:t>
            </w:r>
            <w:proofErr w:type="spellEnd"/>
            <w:r w:rsidRPr="00D530D6">
              <w:rPr>
                <w:sz w:val="16"/>
                <w:szCs w:val="16"/>
              </w:rPr>
              <w:t xml:space="preserve"> </w:t>
            </w:r>
            <w:proofErr w:type="spellStart"/>
            <w:r w:rsidRPr="00D530D6">
              <w:rPr>
                <w:sz w:val="16"/>
                <w:szCs w:val="16"/>
              </w:rPr>
              <w:t>related</w:t>
            </w:r>
            <w:proofErr w:type="spellEnd"/>
            <w:r w:rsidRPr="00D530D6">
              <w:rPr>
                <w:sz w:val="16"/>
                <w:szCs w:val="16"/>
              </w:rPr>
              <w:t xml:space="preserve"> to </w:t>
            </w:r>
            <w:proofErr w:type="spellStart"/>
            <w:r w:rsidRPr="00D530D6">
              <w:rPr>
                <w:sz w:val="16"/>
                <w:szCs w:val="16"/>
              </w:rPr>
              <w:t>labour</w:t>
            </w:r>
            <w:proofErr w:type="spellEnd"/>
            <w:r w:rsidRPr="00D530D6">
              <w:rPr>
                <w:sz w:val="16"/>
                <w:szCs w:val="16"/>
              </w:rPr>
              <w:t xml:space="preserve"> </w:t>
            </w:r>
            <w:proofErr w:type="spellStart"/>
            <w:r w:rsidRPr="00D530D6">
              <w:rPr>
                <w:sz w:val="16"/>
                <w:szCs w:val="16"/>
              </w:rPr>
              <w:t>safety</w:t>
            </w:r>
            <w:proofErr w:type="spellEnd"/>
            <w:r w:rsidRPr="00D530D6">
              <w:rPr>
                <w:sz w:val="16"/>
                <w:szCs w:val="16"/>
              </w:rPr>
              <w:t xml:space="preserve"> </w:t>
            </w:r>
            <w:proofErr w:type="spellStart"/>
            <w:r w:rsidRPr="00D530D6">
              <w:rPr>
                <w:sz w:val="16"/>
                <w:szCs w:val="16"/>
              </w:rPr>
              <w:t>according</w:t>
            </w:r>
            <w:proofErr w:type="spellEnd"/>
            <w:r w:rsidRPr="00D530D6">
              <w:rPr>
                <w:sz w:val="16"/>
                <w:szCs w:val="16"/>
              </w:rPr>
              <w:t xml:space="preserve"> to </w:t>
            </w:r>
            <w:proofErr w:type="spellStart"/>
            <w:r w:rsidRPr="00D530D6">
              <w:rPr>
                <w:sz w:val="16"/>
                <w:szCs w:val="16"/>
              </w:rPr>
              <w:t>the</w:t>
            </w:r>
            <w:proofErr w:type="spellEnd"/>
            <w:r w:rsidRPr="00D530D6">
              <w:rPr>
                <w:sz w:val="16"/>
                <w:szCs w:val="16"/>
              </w:rPr>
              <w:t xml:space="preserve"> </w:t>
            </w:r>
            <w:proofErr w:type="spellStart"/>
            <w:r w:rsidRPr="00D530D6">
              <w:rPr>
                <w:sz w:val="16"/>
                <w:szCs w:val="16"/>
              </w:rPr>
              <w:t>valid</w:t>
            </w:r>
            <w:proofErr w:type="spellEnd"/>
            <w:r w:rsidRPr="00D530D6">
              <w:rPr>
                <w:sz w:val="16"/>
                <w:szCs w:val="16"/>
              </w:rPr>
              <w:t xml:space="preserve"> </w:t>
            </w:r>
            <w:proofErr w:type="spellStart"/>
            <w:r w:rsidRPr="00D530D6">
              <w:rPr>
                <w:sz w:val="16"/>
                <w:szCs w:val="16"/>
              </w:rPr>
              <w:t>legislation</w:t>
            </w:r>
            <w:proofErr w:type="spellEnd"/>
            <w:r w:rsidRPr="00D530D6">
              <w:rPr>
                <w:sz w:val="16"/>
                <w:szCs w:val="16"/>
              </w:rPr>
              <w:t xml:space="preserve"> </w:t>
            </w:r>
            <w:proofErr w:type="spellStart"/>
            <w:r w:rsidRPr="00D530D6">
              <w:rPr>
                <w:sz w:val="16"/>
                <w:szCs w:val="16"/>
              </w:rPr>
              <w:t>of</w:t>
            </w:r>
            <w:proofErr w:type="spellEnd"/>
            <w:r w:rsidRPr="00D530D6">
              <w:rPr>
                <w:sz w:val="16"/>
                <w:szCs w:val="16"/>
              </w:rPr>
              <w:t xml:space="preserve"> </w:t>
            </w:r>
            <w:proofErr w:type="spellStart"/>
            <w:r w:rsidRPr="00D530D6">
              <w:rPr>
                <w:sz w:val="16"/>
                <w:szCs w:val="16"/>
              </w:rPr>
              <w:t>the</w:t>
            </w:r>
            <w:proofErr w:type="spellEnd"/>
            <w:r w:rsidRPr="00D530D6">
              <w:rPr>
                <w:sz w:val="16"/>
                <w:szCs w:val="16"/>
              </w:rPr>
              <w:t xml:space="preserve"> Czech </w:t>
            </w:r>
            <w:proofErr w:type="spellStart"/>
            <w:r w:rsidRPr="00D530D6">
              <w:rPr>
                <w:sz w:val="16"/>
                <w:szCs w:val="16"/>
              </w:rPr>
              <w:t>Rep</w:t>
            </w:r>
            <w:proofErr w:type="spellEnd"/>
            <w:r w:rsidRPr="00D530D6">
              <w:rPr>
                <w:sz w:val="16"/>
                <w:szCs w:val="16"/>
              </w:rPr>
              <w:t xml:space="preserve">. and </w:t>
            </w:r>
            <w:proofErr w:type="spellStart"/>
            <w:r w:rsidRPr="00D530D6">
              <w:rPr>
                <w:sz w:val="16"/>
                <w:szCs w:val="16"/>
              </w:rPr>
              <w:t>Customer´s</w:t>
            </w:r>
            <w:proofErr w:type="spellEnd"/>
            <w:r w:rsidRPr="00D530D6">
              <w:rPr>
                <w:sz w:val="16"/>
                <w:szCs w:val="16"/>
              </w:rPr>
              <w:t xml:space="preserve"> </w:t>
            </w:r>
            <w:proofErr w:type="spellStart"/>
            <w:r w:rsidRPr="00D530D6">
              <w:rPr>
                <w:sz w:val="16"/>
                <w:szCs w:val="16"/>
              </w:rPr>
              <w:t>labour</w:t>
            </w:r>
            <w:proofErr w:type="spellEnd"/>
            <w:r w:rsidRPr="00D530D6">
              <w:rPr>
                <w:sz w:val="16"/>
                <w:szCs w:val="16"/>
              </w:rPr>
              <w:t xml:space="preserve"> </w:t>
            </w:r>
            <w:proofErr w:type="spellStart"/>
            <w:r w:rsidRPr="00D530D6">
              <w:rPr>
                <w:sz w:val="16"/>
                <w:szCs w:val="16"/>
              </w:rPr>
              <w:t>safety</w:t>
            </w:r>
            <w:proofErr w:type="spellEnd"/>
            <w:r w:rsidRPr="00D530D6">
              <w:rPr>
                <w:sz w:val="16"/>
                <w:szCs w:val="16"/>
              </w:rPr>
              <w:t xml:space="preserve"> </w:t>
            </w:r>
            <w:proofErr w:type="spellStart"/>
            <w:r w:rsidRPr="00D530D6">
              <w:rPr>
                <w:sz w:val="16"/>
                <w:szCs w:val="16"/>
              </w:rPr>
              <w:t>rules</w:t>
            </w:r>
            <w:proofErr w:type="spellEnd"/>
            <w:r w:rsidRPr="00D530D6">
              <w:rPr>
                <w:sz w:val="16"/>
                <w:szCs w:val="16"/>
              </w:rPr>
              <w:t xml:space="preserve"> </w:t>
            </w:r>
          </w:p>
        </w:tc>
        <w:tc>
          <w:tcPr>
            <w:tcW w:w="1359" w:type="dxa"/>
          </w:tcPr>
          <w:p w14:paraId="72A045E0" w14:textId="77777777" w:rsidR="001B2108" w:rsidRPr="003E1097" w:rsidRDefault="001B2108" w:rsidP="009D6F7F">
            <w:pPr>
              <w:jc w:val="right"/>
              <w:rPr>
                <w:sz w:val="21"/>
                <w:szCs w:val="21"/>
              </w:rPr>
            </w:pPr>
            <w:r w:rsidRPr="00D530D6">
              <w:rPr>
                <w:sz w:val="21"/>
                <w:szCs w:val="21"/>
              </w:rPr>
              <w:t>10.000-,Kč</w:t>
            </w:r>
          </w:p>
        </w:tc>
      </w:tr>
      <w:tr w:rsidR="001B2108" w:rsidRPr="003E1097" w14:paraId="09043C1E" w14:textId="77777777" w:rsidTr="009D6F7F">
        <w:tc>
          <w:tcPr>
            <w:tcW w:w="8280" w:type="dxa"/>
          </w:tcPr>
          <w:p w14:paraId="3218BC6A" w14:textId="77777777" w:rsidR="001B2108" w:rsidRPr="00D530D6" w:rsidRDefault="001B2108" w:rsidP="009D6F7F">
            <w:pPr>
              <w:rPr>
                <w:sz w:val="21"/>
                <w:szCs w:val="21"/>
              </w:rPr>
            </w:pPr>
            <w:r w:rsidRPr="00D530D6">
              <w:rPr>
                <w:sz w:val="21"/>
                <w:szCs w:val="21"/>
              </w:rPr>
              <w:t>Neohlášení mimořádné události a pracovního úrazu Objednateli, neposkytnutí součinnosti při jeho vyšetřování Objednateli.</w:t>
            </w:r>
          </w:p>
          <w:p w14:paraId="7A00F397" w14:textId="77777777" w:rsidR="001B2108" w:rsidRPr="00D530D6" w:rsidRDefault="001B2108" w:rsidP="009D6F7F">
            <w:pPr>
              <w:rPr>
                <w:sz w:val="21"/>
                <w:szCs w:val="21"/>
              </w:rPr>
            </w:pPr>
            <w:proofErr w:type="spellStart"/>
            <w:r w:rsidRPr="00D530D6">
              <w:rPr>
                <w:sz w:val="16"/>
                <w:szCs w:val="16"/>
              </w:rPr>
              <w:t>Failing</w:t>
            </w:r>
            <w:proofErr w:type="spellEnd"/>
            <w:r w:rsidRPr="00D530D6">
              <w:rPr>
                <w:sz w:val="16"/>
                <w:szCs w:val="16"/>
              </w:rPr>
              <w:t xml:space="preserve"> to report </w:t>
            </w:r>
            <w:proofErr w:type="spellStart"/>
            <w:r w:rsidRPr="00D530D6">
              <w:rPr>
                <w:sz w:val="16"/>
                <w:szCs w:val="16"/>
              </w:rPr>
              <w:t>an</w:t>
            </w:r>
            <w:proofErr w:type="spellEnd"/>
            <w:r w:rsidRPr="00D530D6">
              <w:rPr>
                <w:sz w:val="16"/>
                <w:szCs w:val="16"/>
              </w:rPr>
              <w:t xml:space="preserve"> </w:t>
            </w:r>
            <w:proofErr w:type="spellStart"/>
            <w:r w:rsidRPr="00D530D6">
              <w:rPr>
                <w:sz w:val="16"/>
                <w:szCs w:val="16"/>
              </w:rPr>
              <w:t>extraordinary</w:t>
            </w:r>
            <w:proofErr w:type="spellEnd"/>
            <w:r w:rsidRPr="00D530D6">
              <w:rPr>
                <w:sz w:val="16"/>
                <w:szCs w:val="16"/>
              </w:rPr>
              <w:t xml:space="preserve"> event and a </w:t>
            </w:r>
            <w:proofErr w:type="spellStart"/>
            <w:r w:rsidRPr="00D530D6">
              <w:rPr>
                <w:sz w:val="16"/>
                <w:szCs w:val="16"/>
              </w:rPr>
              <w:t>job</w:t>
            </w:r>
            <w:proofErr w:type="spellEnd"/>
            <w:r w:rsidRPr="00D530D6">
              <w:rPr>
                <w:sz w:val="16"/>
                <w:szCs w:val="16"/>
              </w:rPr>
              <w:t xml:space="preserve"> </w:t>
            </w:r>
            <w:proofErr w:type="spellStart"/>
            <w:r w:rsidRPr="00D530D6">
              <w:rPr>
                <w:sz w:val="16"/>
                <w:szCs w:val="16"/>
              </w:rPr>
              <w:t>related</w:t>
            </w:r>
            <w:proofErr w:type="spellEnd"/>
            <w:r w:rsidRPr="00D530D6">
              <w:rPr>
                <w:sz w:val="16"/>
                <w:szCs w:val="16"/>
              </w:rPr>
              <w:t xml:space="preserve"> </w:t>
            </w:r>
            <w:proofErr w:type="spellStart"/>
            <w:r w:rsidRPr="00D530D6">
              <w:rPr>
                <w:sz w:val="16"/>
                <w:szCs w:val="16"/>
              </w:rPr>
              <w:t>injury</w:t>
            </w:r>
            <w:proofErr w:type="spellEnd"/>
            <w:r w:rsidRPr="00D530D6">
              <w:rPr>
                <w:sz w:val="16"/>
                <w:szCs w:val="16"/>
              </w:rPr>
              <w:t xml:space="preserve"> to </w:t>
            </w:r>
            <w:proofErr w:type="spellStart"/>
            <w:r w:rsidRPr="00D530D6">
              <w:rPr>
                <w:sz w:val="16"/>
                <w:szCs w:val="16"/>
              </w:rPr>
              <w:t>the</w:t>
            </w:r>
            <w:proofErr w:type="spellEnd"/>
            <w:r w:rsidRPr="00D530D6">
              <w:rPr>
                <w:sz w:val="16"/>
                <w:szCs w:val="16"/>
              </w:rPr>
              <w:t xml:space="preserve"> </w:t>
            </w:r>
            <w:proofErr w:type="spellStart"/>
            <w:r w:rsidRPr="00D530D6">
              <w:rPr>
                <w:sz w:val="16"/>
                <w:szCs w:val="16"/>
              </w:rPr>
              <w:t>Customer</w:t>
            </w:r>
            <w:proofErr w:type="spellEnd"/>
            <w:r w:rsidRPr="00D530D6">
              <w:rPr>
                <w:sz w:val="16"/>
                <w:szCs w:val="16"/>
              </w:rPr>
              <w:t xml:space="preserve">, </w:t>
            </w:r>
            <w:proofErr w:type="spellStart"/>
            <w:r w:rsidRPr="00D530D6">
              <w:rPr>
                <w:sz w:val="16"/>
                <w:szCs w:val="16"/>
              </w:rPr>
              <w:t>failing</w:t>
            </w:r>
            <w:proofErr w:type="spellEnd"/>
            <w:r w:rsidRPr="00D530D6">
              <w:rPr>
                <w:sz w:val="16"/>
                <w:szCs w:val="16"/>
              </w:rPr>
              <w:t xml:space="preserve"> to </w:t>
            </w:r>
            <w:proofErr w:type="spellStart"/>
            <w:r w:rsidRPr="00D530D6">
              <w:rPr>
                <w:sz w:val="16"/>
                <w:szCs w:val="16"/>
              </w:rPr>
              <w:t>cooperate</w:t>
            </w:r>
            <w:proofErr w:type="spellEnd"/>
            <w:r w:rsidRPr="00D530D6">
              <w:rPr>
                <w:sz w:val="16"/>
                <w:szCs w:val="16"/>
              </w:rPr>
              <w:t xml:space="preserve"> </w:t>
            </w:r>
            <w:proofErr w:type="spellStart"/>
            <w:r w:rsidRPr="00D530D6">
              <w:rPr>
                <w:sz w:val="16"/>
                <w:szCs w:val="16"/>
              </w:rPr>
              <w:t>with</w:t>
            </w:r>
            <w:proofErr w:type="spellEnd"/>
            <w:r w:rsidRPr="00D530D6">
              <w:rPr>
                <w:sz w:val="16"/>
                <w:szCs w:val="16"/>
              </w:rPr>
              <w:t xml:space="preserve"> </w:t>
            </w:r>
            <w:proofErr w:type="spellStart"/>
            <w:r w:rsidRPr="00D530D6">
              <w:rPr>
                <w:sz w:val="16"/>
                <w:szCs w:val="16"/>
              </w:rPr>
              <w:t>the</w:t>
            </w:r>
            <w:proofErr w:type="spellEnd"/>
            <w:r w:rsidRPr="00D530D6">
              <w:rPr>
                <w:sz w:val="16"/>
                <w:szCs w:val="16"/>
              </w:rPr>
              <w:t xml:space="preserve"> </w:t>
            </w:r>
            <w:proofErr w:type="spellStart"/>
            <w:r w:rsidRPr="00D530D6">
              <w:rPr>
                <w:sz w:val="16"/>
                <w:szCs w:val="16"/>
              </w:rPr>
              <w:t>Customer</w:t>
            </w:r>
            <w:proofErr w:type="spellEnd"/>
            <w:r w:rsidRPr="00D530D6">
              <w:rPr>
                <w:sz w:val="16"/>
                <w:szCs w:val="16"/>
              </w:rPr>
              <w:t xml:space="preserve"> in </w:t>
            </w:r>
            <w:proofErr w:type="spellStart"/>
            <w:r w:rsidRPr="00D530D6">
              <w:rPr>
                <w:sz w:val="16"/>
                <w:szCs w:val="16"/>
              </w:rPr>
              <w:t>investigation</w:t>
            </w:r>
            <w:proofErr w:type="spellEnd"/>
            <w:r w:rsidRPr="00D530D6">
              <w:rPr>
                <w:sz w:val="16"/>
                <w:szCs w:val="16"/>
              </w:rPr>
              <w:t xml:space="preserve"> </w:t>
            </w:r>
          </w:p>
        </w:tc>
        <w:tc>
          <w:tcPr>
            <w:tcW w:w="1359" w:type="dxa"/>
          </w:tcPr>
          <w:p w14:paraId="118DD3D5" w14:textId="77777777" w:rsidR="001B2108" w:rsidRPr="00D530D6" w:rsidRDefault="001B2108" w:rsidP="009D6F7F">
            <w:pPr>
              <w:jc w:val="right"/>
              <w:rPr>
                <w:sz w:val="21"/>
                <w:szCs w:val="21"/>
              </w:rPr>
            </w:pPr>
            <w:r w:rsidRPr="00D530D6">
              <w:rPr>
                <w:sz w:val="21"/>
                <w:szCs w:val="21"/>
              </w:rPr>
              <w:t>25.000,-Kč</w:t>
            </w:r>
          </w:p>
        </w:tc>
      </w:tr>
    </w:tbl>
    <w:p w14:paraId="0283050C" w14:textId="77777777" w:rsidR="001B2108" w:rsidRPr="004258B5" w:rsidRDefault="001B2108" w:rsidP="001B2108">
      <w:pPr>
        <w:ind w:left="1080"/>
        <w:rPr>
          <w:sz w:val="21"/>
          <w:szCs w:val="21"/>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0"/>
        <w:gridCol w:w="1260"/>
      </w:tblGrid>
      <w:tr w:rsidR="001B2108" w:rsidRPr="003E1097" w14:paraId="081F2C9A" w14:textId="77777777" w:rsidTr="009D6F7F">
        <w:tc>
          <w:tcPr>
            <w:tcW w:w="8280" w:type="dxa"/>
            <w:shd w:val="clear" w:color="auto" w:fill="C0C0C0"/>
          </w:tcPr>
          <w:p w14:paraId="77654F09" w14:textId="77777777" w:rsidR="001B2108" w:rsidRPr="003E1097" w:rsidRDefault="001B2108" w:rsidP="009D6F7F">
            <w:pPr>
              <w:rPr>
                <w:b/>
                <w:sz w:val="21"/>
                <w:szCs w:val="21"/>
              </w:rPr>
            </w:pPr>
            <w:r w:rsidRPr="003E1097">
              <w:rPr>
                <w:b/>
                <w:sz w:val="21"/>
                <w:szCs w:val="21"/>
              </w:rPr>
              <w:t>PO –</w:t>
            </w:r>
            <w:r>
              <w:rPr>
                <w:b/>
                <w:sz w:val="21"/>
                <w:szCs w:val="21"/>
              </w:rPr>
              <w:t xml:space="preserve"> povinnost / </w:t>
            </w:r>
            <w:proofErr w:type="spellStart"/>
            <w:r>
              <w:rPr>
                <w:b/>
                <w:sz w:val="21"/>
                <w:szCs w:val="21"/>
              </w:rPr>
              <w:t>Fire</w:t>
            </w:r>
            <w:proofErr w:type="spellEnd"/>
            <w:r>
              <w:rPr>
                <w:b/>
                <w:sz w:val="21"/>
                <w:szCs w:val="21"/>
              </w:rPr>
              <w:t xml:space="preserve"> </w:t>
            </w:r>
            <w:proofErr w:type="spellStart"/>
            <w:r>
              <w:rPr>
                <w:b/>
                <w:sz w:val="21"/>
                <w:szCs w:val="21"/>
              </w:rPr>
              <w:t>prevention</w:t>
            </w:r>
            <w:proofErr w:type="spellEnd"/>
            <w:r>
              <w:rPr>
                <w:b/>
                <w:sz w:val="21"/>
                <w:szCs w:val="21"/>
              </w:rPr>
              <w:t xml:space="preserve"> – </w:t>
            </w:r>
            <w:proofErr w:type="spellStart"/>
            <w:r>
              <w:rPr>
                <w:b/>
                <w:sz w:val="21"/>
                <w:szCs w:val="21"/>
              </w:rPr>
              <w:t>obligations</w:t>
            </w:r>
            <w:proofErr w:type="spellEnd"/>
            <w:r>
              <w:rPr>
                <w:b/>
                <w:sz w:val="21"/>
                <w:szCs w:val="21"/>
              </w:rPr>
              <w:t xml:space="preserve"> </w:t>
            </w:r>
          </w:p>
        </w:tc>
        <w:tc>
          <w:tcPr>
            <w:tcW w:w="1260" w:type="dxa"/>
            <w:shd w:val="clear" w:color="auto" w:fill="C0C0C0"/>
          </w:tcPr>
          <w:p w14:paraId="0495F686" w14:textId="77777777" w:rsidR="001B2108" w:rsidRPr="003E1097" w:rsidRDefault="001B2108" w:rsidP="009D6F7F">
            <w:pPr>
              <w:jc w:val="center"/>
              <w:rPr>
                <w:b/>
                <w:sz w:val="21"/>
                <w:szCs w:val="21"/>
              </w:rPr>
            </w:pPr>
            <w:r w:rsidRPr="003E1097">
              <w:rPr>
                <w:b/>
                <w:sz w:val="21"/>
                <w:szCs w:val="21"/>
              </w:rPr>
              <w:t>Sankce</w:t>
            </w:r>
          </w:p>
        </w:tc>
      </w:tr>
      <w:tr w:rsidR="001B2108" w:rsidRPr="003E1097" w14:paraId="1D24E717" w14:textId="77777777" w:rsidTr="009D6F7F">
        <w:tc>
          <w:tcPr>
            <w:tcW w:w="8280" w:type="dxa"/>
          </w:tcPr>
          <w:p w14:paraId="2EFED315" w14:textId="77777777" w:rsidR="001B2108" w:rsidRDefault="001B2108" w:rsidP="009D6F7F">
            <w:pPr>
              <w:rPr>
                <w:sz w:val="21"/>
                <w:szCs w:val="21"/>
              </w:rPr>
            </w:pPr>
            <w:r w:rsidRPr="003E1097">
              <w:rPr>
                <w:sz w:val="21"/>
                <w:szCs w:val="21"/>
              </w:rPr>
              <w:t>Zneužití věcných prostředků požární ochrany</w:t>
            </w:r>
          </w:p>
          <w:p w14:paraId="00F49CE2" w14:textId="77777777" w:rsidR="001B2108" w:rsidRPr="00AF355C" w:rsidRDefault="001B2108" w:rsidP="009D6F7F">
            <w:pPr>
              <w:rPr>
                <w:color w:val="333399"/>
                <w:sz w:val="16"/>
                <w:szCs w:val="16"/>
              </w:rPr>
            </w:pPr>
            <w:proofErr w:type="spellStart"/>
            <w:r w:rsidRPr="00AF355C">
              <w:rPr>
                <w:color w:val="333399"/>
                <w:sz w:val="16"/>
                <w:szCs w:val="16"/>
              </w:rPr>
              <w:t>Misuse</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fire</w:t>
            </w:r>
            <w:proofErr w:type="spellEnd"/>
            <w:r w:rsidRPr="00AF355C">
              <w:rPr>
                <w:color w:val="333399"/>
                <w:sz w:val="16"/>
                <w:szCs w:val="16"/>
              </w:rPr>
              <w:t xml:space="preserve"> </w:t>
            </w:r>
            <w:proofErr w:type="spellStart"/>
            <w:r w:rsidRPr="00AF355C">
              <w:rPr>
                <w:color w:val="333399"/>
                <w:sz w:val="16"/>
                <w:szCs w:val="16"/>
              </w:rPr>
              <w:t>safety</w:t>
            </w:r>
            <w:proofErr w:type="spellEnd"/>
            <w:r w:rsidRPr="00AF355C">
              <w:rPr>
                <w:color w:val="333399"/>
                <w:sz w:val="16"/>
                <w:szCs w:val="16"/>
              </w:rPr>
              <w:t xml:space="preserve"> </w:t>
            </w:r>
            <w:proofErr w:type="spellStart"/>
            <w:r w:rsidRPr="00AF355C">
              <w:rPr>
                <w:color w:val="333399"/>
                <w:sz w:val="16"/>
                <w:szCs w:val="16"/>
              </w:rPr>
              <w:t>equipment</w:t>
            </w:r>
            <w:proofErr w:type="spellEnd"/>
          </w:p>
        </w:tc>
        <w:tc>
          <w:tcPr>
            <w:tcW w:w="1260" w:type="dxa"/>
          </w:tcPr>
          <w:p w14:paraId="43332BD2" w14:textId="77777777" w:rsidR="001B2108" w:rsidRPr="003E1097" w:rsidRDefault="001B2108" w:rsidP="009D6F7F">
            <w:pPr>
              <w:jc w:val="right"/>
              <w:rPr>
                <w:sz w:val="21"/>
                <w:szCs w:val="21"/>
              </w:rPr>
            </w:pPr>
            <w:r w:rsidRPr="003E1097">
              <w:rPr>
                <w:sz w:val="21"/>
                <w:szCs w:val="21"/>
              </w:rPr>
              <w:t>5.000,-Kč</w:t>
            </w:r>
          </w:p>
        </w:tc>
      </w:tr>
      <w:tr w:rsidR="001B2108" w:rsidRPr="003E1097" w14:paraId="158CA538" w14:textId="77777777" w:rsidTr="009D6F7F">
        <w:tc>
          <w:tcPr>
            <w:tcW w:w="8280" w:type="dxa"/>
          </w:tcPr>
          <w:p w14:paraId="2BC22D75" w14:textId="77777777" w:rsidR="001B2108" w:rsidRDefault="001B2108" w:rsidP="009D6F7F">
            <w:pPr>
              <w:rPr>
                <w:sz w:val="21"/>
                <w:szCs w:val="21"/>
              </w:rPr>
            </w:pPr>
            <w:r w:rsidRPr="003E1097">
              <w:rPr>
                <w:sz w:val="21"/>
                <w:szCs w:val="21"/>
              </w:rPr>
              <w:t>Jiná zde nespecifikovaná porušení vztahující se k PO dle platné legislativy ČR.</w:t>
            </w:r>
          </w:p>
          <w:p w14:paraId="53569BA6" w14:textId="77777777" w:rsidR="001B2108" w:rsidRPr="00AF355C" w:rsidRDefault="001B2108" w:rsidP="009D6F7F">
            <w:pPr>
              <w:rPr>
                <w:color w:val="333399"/>
                <w:sz w:val="16"/>
                <w:szCs w:val="16"/>
              </w:rPr>
            </w:pPr>
            <w:proofErr w:type="spellStart"/>
            <w:r w:rsidRPr="00AF355C">
              <w:rPr>
                <w:color w:val="333399"/>
                <w:sz w:val="16"/>
                <w:szCs w:val="16"/>
              </w:rPr>
              <w:t>Other</w:t>
            </w:r>
            <w:proofErr w:type="spellEnd"/>
            <w:r w:rsidRPr="00AF355C">
              <w:rPr>
                <w:color w:val="333399"/>
                <w:sz w:val="16"/>
                <w:szCs w:val="16"/>
              </w:rPr>
              <w:t xml:space="preserve"> </w:t>
            </w:r>
            <w:proofErr w:type="spellStart"/>
            <w:r w:rsidRPr="00AF355C">
              <w:rPr>
                <w:color w:val="333399"/>
                <w:sz w:val="16"/>
                <w:szCs w:val="16"/>
              </w:rPr>
              <w:t>breaches</w:t>
            </w:r>
            <w:proofErr w:type="spellEnd"/>
            <w:r w:rsidRPr="00AF355C">
              <w:rPr>
                <w:color w:val="333399"/>
                <w:sz w:val="16"/>
                <w:szCs w:val="16"/>
              </w:rPr>
              <w:t xml:space="preserve"> </w:t>
            </w:r>
            <w:proofErr w:type="spellStart"/>
            <w:r w:rsidRPr="00AF355C">
              <w:rPr>
                <w:color w:val="333399"/>
                <w:sz w:val="16"/>
                <w:szCs w:val="16"/>
              </w:rPr>
              <w:t>related</w:t>
            </w:r>
            <w:proofErr w:type="spellEnd"/>
            <w:r w:rsidRPr="00AF355C">
              <w:rPr>
                <w:color w:val="333399"/>
                <w:sz w:val="16"/>
                <w:szCs w:val="16"/>
              </w:rPr>
              <w:t xml:space="preserve"> to </w:t>
            </w:r>
            <w:proofErr w:type="spellStart"/>
            <w:r w:rsidRPr="00AF355C">
              <w:rPr>
                <w:color w:val="333399"/>
                <w:sz w:val="16"/>
                <w:szCs w:val="16"/>
              </w:rPr>
              <w:t>fire</w:t>
            </w:r>
            <w:proofErr w:type="spellEnd"/>
            <w:r w:rsidRPr="00AF355C">
              <w:rPr>
                <w:color w:val="333399"/>
                <w:sz w:val="16"/>
                <w:szCs w:val="16"/>
              </w:rPr>
              <w:t xml:space="preserve"> </w:t>
            </w:r>
            <w:proofErr w:type="spellStart"/>
            <w:r w:rsidRPr="00AF355C">
              <w:rPr>
                <w:color w:val="333399"/>
                <w:sz w:val="16"/>
                <w:szCs w:val="16"/>
              </w:rPr>
              <w:t>prevention</w:t>
            </w:r>
            <w:proofErr w:type="spellEnd"/>
            <w:r w:rsidRPr="00AF355C">
              <w:rPr>
                <w:color w:val="333399"/>
                <w:sz w:val="16"/>
                <w:szCs w:val="16"/>
              </w:rPr>
              <w:t xml:space="preserve"> not </w:t>
            </w:r>
            <w:proofErr w:type="spellStart"/>
            <w:r w:rsidRPr="00AF355C">
              <w:rPr>
                <w:color w:val="333399"/>
                <w:sz w:val="16"/>
                <w:szCs w:val="16"/>
              </w:rPr>
              <w:t>specified</w:t>
            </w:r>
            <w:proofErr w:type="spellEnd"/>
            <w:r>
              <w:rPr>
                <w:color w:val="333399"/>
                <w:sz w:val="16"/>
                <w:szCs w:val="16"/>
              </w:rPr>
              <w:t xml:space="preserve"> in</w:t>
            </w:r>
            <w:r w:rsidRPr="00AF355C">
              <w:rPr>
                <w:color w:val="333399"/>
                <w:sz w:val="16"/>
                <w:szCs w:val="16"/>
              </w:rPr>
              <w:t xml:space="preserve"> </w:t>
            </w:r>
            <w:proofErr w:type="spellStart"/>
            <w:r w:rsidRPr="00AF355C">
              <w:rPr>
                <w:color w:val="333399"/>
                <w:sz w:val="16"/>
                <w:szCs w:val="16"/>
              </w:rPr>
              <w:t>here</w:t>
            </w:r>
            <w:proofErr w:type="spellEnd"/>
            <w:r w:rsidRPr="00AF355C">
              <w:rPr>
                <w:color w:val="333399"/>
                <w:sz w:val="16"/>
                <w:szCs w:val="16"/>
              </w:rPr>
              <w:t xml:space="preserve"> </w:t>
            </w:r>
            <w:proofErr w:type="spellStart"/>
            <w:r w:rsidRPr="00AF355C">
              <w:rPr>
                <w:color w:val="333399"/>
                <w:sz w:val="16"/>
                <w:szCs w:val="16"/>
              </w:rPr>
              <w:t>which</w:t>
            </w:r>
            <w:proofErr w:type="spellEnd"/>
            <w:r w:rsidRPr="00AF355C">
              <w:rPr>
                <w:color w:val="333399"/>
                <w:sz w:val="16"/>
                <w:szCs w:val="16"/>
              </w:rPr>
              <w:t xml:space="preserve"> </w:t>
            </w:r>
            <w:proofErr w:type="spellStart"/>
            <w:r w:rsidRPr="00AF355C">
              <w:rPr>
                <w:color w:val="333399"/>
                <w:sz w:val="16"/>
                <w:szCs w:val="16"/>
              </w:rPr>
              <w:t>arise</w:t>
            </w:r>
            <w:proofErr w:type="spellEnd"/>
            <w:r w:rsidRPr="00AF355C">
              <w:rPr>
                <w:color w:val="333399"/>
                <w:sz w:val="16"/>
                <w:szCs w:val="16"/>
              </w:rPr>
              <w:t xml:space="preserve"> </w:t>
            </w:r>
            <w:proofErr w:type="spellStart"/>
            <w:r w:rsidRPr="00AF355C">
              <w:rPr>
                <w:color w:val="333399"/>
                <w:sz w:val="16"/>
                <w:szCs w:val="16"/>
              </w:rPr>
              <w:t>from</w:t>
            </w:r>
            <w:proofErr w:type="spellEnd"/>
            <w:r w:rsidRPr="00AF355C">
              <w:rPr>
                <w:color w:val="333399"/>
                <w:sz w:val="16"/>
                <w:szCs w:val="16"/>
              </w:rPr>
              <w:t xml:space="preserve"> </w:t>
            </w:r>
            <w:proofErr w:type="spellStart"/>
            <w:r w:rsidRPr="00AF355C">
              <w:rPr>
                <w:color w:val="333399"/>
                <w:sz w:val="16"/>
                <w:szCs w:val="16"/>
              </w:rPr>
              <w:t>the</w:t>
            </w:r>
            <w:proofErr w:type="spellEnd"/>
            <w:r w:rsidRPr="00AF355C">
              <w:rPr>
                <w:color w:val="333399"/>
                <w:sz w:val="16"/>
                <w:szCs w:val="16"/>
              </w:rPr>
              <w:t xml:space="preserve"> Czech </w:t>
            </w:r>
            <w:proofErr w:type="spellStart"/>
            <w:r w:rsidRPr="00AF355C">
              <w:rPr>
                <w:color w:val="333399"/>
                <w:sz w:val="16"/>
                <w:szCs w:val="16"/>
              </w:rPr>
              <w:t>legislation</w:t>
            </w:r>
            <w:proofErr w:type="spellEnd"/>
            <w:r>
              <w:rPr>
                <w:color w:val="333399"/>
                <w:sz w:val="16"/>
                <w:szCs w:val="16"/>
              </w:rPr>
              <w:t xml:space="preserve"> </w:t>
            </w:r>
            <w:proofErr w:type="spellStart"/>
            <w:r>
              <w:rPr>
                <w:color w:val="333399"/>
                <w:sz w:val="16"/>
                <w:szCs w:val="16"/>
              </w:rPr>
              <w:t>currently</w:t>
            </w:r>
            <w:proofErr w:type="spellEnd"/>
            <w:r>
              <w:rPr>
                <w:color w:val="333399"/>
                <w:sz w:val="16"/>
                <w:szCs w:val="16"/>
              </w:rPr>
              <w:t xml:space="preserve"> in </w:t>
            </w:r>
            <w:proofErr w:type="spellStart"/>
            <w:r>
              <w:rPr>
                <w:color w:val="333399"/>
                <w:sz w:val="16"/>
                <w:szCs w:val="16"/>
              </w:rPr>
              <w:t>force</w:t>
            </w:r>
            <w:proofErr w:type="spellEnd"/>
            <w:r w:rsidRPr="00AF355C">
              <w:rPr>
                <w:color w:val="333399"/>
                <w:sz w:val="16"/>
                <w:szCs w:val="16"/>
              </w:rPr>
              <w:t>.</w:t>
            </w:r>
          </w:p>
        </w:tc>
        <w:tc>
          <w:tcPr>
            <w:tcW w:w="1260" w:type="dxa"/>
          </w:tcPr>
          <w:p w14:paraId="3C9E0759" w14:textId="77777777" w:rsidR="001B2108" w:rsidRPr="003E1097" w:rsidRDefault="001B2108" w:rsidP="009D6F7F">
            <w:pPr>
              <w:jc w:val="right"/>
              <w:rPr>
                <w:sz w:val="21"/>
                <w:szCs w:val="21"/>
              </w:rPr>
            </w:pPr>
            <w:r w:rsidRPr="003E1097">
              <w:rPr>
                <w:sz w:val="21"/>
                <w:szCs w:val="21"/>
              </w:rPr>
              <w:t>10.000-,Kč</w:t>
            </w:r>
          </w:p>
        </w:tc>
      </w:tr>
      <w:tr w:rsidR="001B2108" w:rsidRPr="003E1097" w14:paraId="5CF15294" w14:textId="77777777" w:rsidTr="009D6F7F">
        <w:tc>
          <w:tcPr>
            <w:tcW w:w="8280" w:type="dxa"/>
          </w:tcPr>
          <w:p w14:paraId="4FAB1E8C" w14:textId="77777777" w:rsidR="001B2108" w:rsidRDefault="001B2108" w:rsidP="009D6F7F">
            <w:pPr>
              <w:rPr>
                <w:sz w:val="21"/>
                <w:szCs w:val="21"/>
              </w:rPr>
            </w:pPr>
            <w:r w:rsidRPr="003E1097">
              <w:rPr>
                <w:sz w:val="21"/>
                <w:szCs w:val="21"/>
              </w:rPr>
              <w:t xml:space="preserve">Provádění prací s otevřeným </w:t>
            </w:r>
            <w:proofErr w:type="gramStart"/>
            <w:r w:rsidRPr="003E1097">
              <w:rPr>
                <w:sz w:val="21"/>
                <w:szCs w:val="21"/>
              </w:rPr>
              <w:t>ohněm  bez</w:t>
            </w:r>
            <w:proofErr w:type="gramEnd"/>
            <w:r w:rsidRPr="003E1097">
              <w:rPr>
                <w:sz w:val="21"/>
                <w:szCs w:val="21"/>
              </w:rPr>
              <w:t xml:space="preserve"> řádného zajištění dle platné legislativy ČR</w:t>
            </w:r>
            <w:r>
              <w:rPr>
                <w:sz w:val="21"/>
                <w:szCs w:val="21"/>
              </w:rPr>
              <w:t xml:space="preserve"> a dle pravidel Objednatele.</w:t>
            </w:r>
          </w:p>
          <w:p w14:paraId="72BFCC74" w14:textId="77777777" w:rsidR="001B2108" w:rsidRPr="00AF355C" w:rsidRDefault="001B2108" w:rsidP="009D6F7F">
            <w:pPr>
              <w:rPr>
                <w:color w:val="333399"/>
                <w:sz w:val="16"/>
                <w:szCs w:val="16"/>
              </w:rPr>
            </w:pPr>
            <w:proofErr w:type="spellStart"/>
            <w:r w:rsidRPr="00AF355C">
              <w:rPr>
                <w:color w:val="333399"/>
                <w:sz w:val="16"/>
                <w:szCs w:val="16"/>
              </w:rPr>
              <w:t>Performing</w:t>
            </w:r>
            <w:proofErr w:type="spellEnd"/>
            <w:r w:rsidRPr="00AF355C">
              <w:rPr>
                <w:color w:val="333399"/>
                <w:sz w:val="16"/>
                <w:szCs w:val="16"/>
              </w:rPr>
              <w:t xml:space="preserve"> </w:t>
            </w:r>
            <w:proofErr w:type="spellStart"/>
            <w:r w:rsidRPr="00AF355C">
              <w:rPr>
                <w:color w:val="333399"/>
                <w:sz w:val="16"/>
                <w:szCs w:val="16"/>
              </w:rPr>
              <w:t>works</w:t>
            </w:r>
            <w:proofErr w:type="spellEnd"/>
            <w:r w:rsidRPr="00AF355C">
              <w:rPr>
                <w:color w:val="333399"/>
                <w:sz w:val="16"/>
                <w:szCs w:val="16"/>
              </w:rPr>
              <w:t xml:space="preserve"> </w:t>
            </w:r>
            <w:proofErr w:type="spellStart"/>
            <w:r w:rsidRPr="00AF355C">
              <w:rPr>
                <w:color w:val="333399"/>
                <w:sz w:val="16"/>
                <w:szCs w:val="16"/>
              </w:rPr>
              <w:t>with</w:t>
            </w:r>
            <w:proofErr w:type="spellEnd"/>
            <w:r w:rsidRPr="00AF355C">
              <w:rPr>
                <w:color w:val="333399"/>
                <w:sz w:val="16"/>
                <w:szCs w:val="16"/>
              </w:rPr>
              <w:t xml:space="preserve"> open </w:t>
            </w:r>
            <w:proofErr w:type="spellStart"/>
            <w:r w:rsidRPr="00AF355C">
              <w:rPr>
                <w:color w:val="333399"/>
                <w:sz w:val="16"/>
                <w:szCs w:val="16"/>
              </w:rPr>
              <w:t>fire</w:t>
            </w:r>
            <w:proofErr w:type="spellEnd"/>
            <w:r w:rsidRPr="00AF355C">
              <w:rPr>
                <w:color w:val="333399"/>
                <w:sz w:val="16"/>
                <w:szCs w:val="16"/>
              </w:rPr>
              <w:t xml:space="preserve"> and </w:t>
            </w:r>
            <w:proofErr w:type="spellStart"/>
            <w:r w:rsidRPr="00AF355C">
              <w:rPr>
                <w:color w:val="333399"/>
                <w:sz w:val="16"/>
                <w:szCs w:val="16"/>
              </w:rPr>
              <w:t>without</w:t>
            </w:r>
            <w:proofErr w:type="spellEnd"/>
            <w:r w:rsidRPr="00AF355C">
              <w:rPr>
                <w:color w:val="333399"/>
                <w:sz w:val="16"/>
                <w:szCs w:val="16"/>
              </w:rPr>
              <w:t xml:space="preserve"> proper </w:t>
            </w:r>
            <w:proofErr w:type="spellStart"/>
            <w:r w:rsidRPr="00AF355C">
              <w:rPr>
                <w:color w:val="333399"/>
                <w:sz w:val="16"/>
                <w:szCs w:val="16"/>
              </w:rPr>
              <w:t>security</w:t>
            </w:r>
            <w:proofErr w:type="spellEnd"/>
            <w:r w:rsidRPr="00AF355C">
              <w:rPr>
                <w:color w:val="333399"/>
                <w:sz w:val="16"/>
                <w:szCs w:val="16"/>
              </w:rPr>
              <w:t xml:space="preserve"> </w:t>
            </w:r>
            <w:proofErr w:type="spellStart"/>
            <w:r w:rsidRPr="00AF355C">
              <w:rPr>
                <w:color w:val="333399"/>
                <w:sz w:val="16"/>
                <w:szCs w:val="16"/>
              </w:rPr>
              <w:t>measures</w:t>
            </w:r>
            <w:proofErr w:type="spellEnd"/>
            <w:r w:rsidRPr="00AF355C">
              <w:rPr>
                <w:color w:val="333399"/>
                <w:sz w:val="16"/>
                <w:szCs w:val="16"/>
              </w:rPr>
              <w:t xml:space="preserve"> in </w:t>
            </w:r>
            <w:proofErr w:type="spellStart"/>
            <w:r w:rsidRPr="00AF355C">
              <w:rPr>
                <w:color w:val="333399"/>
                <w:sz w:val="16"/>
                <w:szCs w:val="16"/>
              </w:rPr>
              <w:t>compliance</w:t>
            </w:r>
            <w:proofErr w:type="spellEnd"/>
            <w:r w:rsidRPr="00AF355C">
              <w:rPr>
                <w:color w:val="333399"/>
                <w:sz w:val="16"/>
                <w:szCs w:val="16"/>
              </w:rPr>
              <w:t xml:space="preserve"> </w:t>
            </w:r>
            <w:proofErr w:type="spellStart"/>
            <w:r w:rsidRPr="00AF355C">
              <w:rPr>
                <w:color w:val="333399"/>
                <w:sz w:val="16"/>
                <w:szCs w:val="16"/>
              </w:rPr>
              <w:t>with</w:t>
            </w:r>
            <w:proofErr w:type="spellEnd"/>
            <w:r w:rsidRPr="00AF355C">
              <w:rPr>
                <w:color w:val="333399"/>
                <w:sz w:val="16"/>
                <w:szCs w:val="16"/>
              </w:rPr>
              <w:t xml:space="preserve"> </w:t>
            </w:r>
            <w:proofErr w:type="spellStart"/>
            <w:r w:rsidRPr="00AF355C">
              <w:rPr>
                <w:color w:val="333399"/>
                <w:sz w:val="16"/>
                <w:szCs w:val="16"/>
              </w:rPr>
              <w:t>valid</w:t>
            </w:r>
            <w:proofErr w:type="spellEnd"/>
            <w:r w:rsidRPr="00AF355C">
              <w:rPr>
                <w:color w:val="333399"/>
                <w:sz w:val="16"/>
                <w:szCs w:val="16"/>
              </w:rPr>
              <w:t xml:space="preserve"> </w:t>
            </w:r>
            <w:proofErr w:type="spellStart"/>
            <w:r w:rsidRPr="00AF355C">
              <w:rPr>
                <w:color w:val="333399"/>
                <w:sz w:val="16"/>
                <w:szCs w:val="16"/>
              </w:rPr>
              <w:t>legislation</w:t>
            </w:r>
            <w:proofErr w:type="spellEnd"/>
          </w:p>
        </w:tc>
        <w:tc>
          <w:tcPr>
            <w:tcW w:w="1260" w:type="dxa"/>
          </w:tcPr>
          <w:p w14:paraId="4313780D" w14:textId="77777777" w:rsidR="001B2108" w:rsidRPr="003E1097" w:rsidRDefault="001B2108" w:rsidP="009D6F7F">
            <w:pPr>
              <w:jc w:val="right"/>
              <w:rPr>
                <w:sz w:val="21"/>
                <w:szCs w:val="21"/>
              </w:rPr>
            </w:pPr>
            <w:r w:rsidRPr="003E1097">
              <w:rPr>
                <w:sz w:val="21"/>
                <w:szCs w:val="21"/>
              </w:rPr>
              <w:t>20.000,-Kč</w:t>
            </w:r>
          </w:p>
        </w:tc>
      </w:tr>
      <w:tr w:rsidR="001B2108" w:rsidRPr="003E1097" w14:paraId="44136FB4" w14:textId="77777777" w:rsidTr="009D6F7F">
        <w:tc>
          <w:tcPr>
            <w:tcW w:w="8280" w:type="dxa"/>
          </w:tcPr>
          <w:p w14:paraId="30F9D906" w14:textId="77777777" w:rsidR="001B2108" w:rsidRDefault="001B2108" w:rsidP="009D6F7F">
            <w:pPr>
              <w:rPr>
                <w:sz w:val="21"/>
                <w:szCs w:val="21"/>
              </w:rPr>
            </w:pPr>
            <w:r w:rsidRPr="003E1097">
              <w:rPr>
                <w:sz w:val="21"/>
                <w:szCs w:val="21"/>
              </w:rPr>
              <w:t>Neudržování volných únikových cest a volného přístupu k nouzovým východům k rozvodným zařízením el. energie, k uzávěrům vody, plynu v objektech a k prostředkům PO (nástěnné a podzemní hydranty)</w:t>
            </w:r>
          </w:p>
          <w:p w14:paraId="7C078C2D" w14:textId="77777777" w:rsidR="001B2108" w:rsidRPr="00AF355C" w:rsidRDefault="001B2108" w:rsidP="009D6F7F">
            <w:pPr>
              <w:rPr>
                <w:color w:val="333399"/>
                <w:sz w:val="16"/>
                <w:szCs w:val="16"/>
              </w:rPr>
            </w:pPr>
            <w:proofErr w:type="spellStart"/>
            <w:r w:rsidRPr="00AF355C">
              <w:rPr>
                <w:color w:val="333399"/>
                <w:sz w:val="16"/>
                <w:szCs w:val="16"/>
              </w:rPr>
              <w:t>Blocking</w:t>
            </w:r>
            <w:proofErr w:type="spellEnd"/>
            <w:r w:rsidRPr="00AF355C">
              <w:rPr>
                <w:color w:val="333399"/>
                <w:sz w:val="16"/>
                <w:szCs w:val="16"/>
              </w:rPr>
              <w:t xml:space="preserve"> </w:t>
            </w:r>
            <w:proofErr w:type="spellStart"/>
            <w:r w:rsidRPr="00AF355C">
              <w:rPr>
                <w:color w:val="333399"/>
                <w:sz w:val="16"/>
                <w:szCs w:val="16"/>
              </w:rPr>
              <w:t>escape</w:t>
            </w:r>
            <w:proofErr w:type="spellEnd"/>
            <w:r w:rsidRPr="00AF355C">
              <w:rPr>
                <w:color w:val="333399"/>
                <w:sz w:val="16"/>
                <w:szCs w:val="16"/>
              </w:rPr>
              <w:t xml:space="preserve"> </w:t>
            </w:r>
            <w:proofErr w:type="spellStart"/>
            <w:r w:rsidRPr="00AF355C">
              <w:rPr>
                <w:color w:val="333399"/>
                <w:sz w:val="16"/>
                <w:szCs w:val="16"/>
              </w:rPr>
              <w:t>routes</w:t>
            </w:r>
            <w:proofErr w:type="spellEnd"/>
            <w:r w:rsidRPr="00AF355C">
              <w:rPr>
                <w:color w:val="333399"/>
                <w:sz w:val="16"/>
                <w:szCs w:val="16"/>
              </w:rPr>
              <w:t xml:space="preserve"> and free </w:t>
            </w:r>
            <w:proofErr w:type="spellStart"/>
            <w:r w:rsidRPr="00AF355C">
              <w:rPr>
                <w:color w:val="333399"/>
                <w:sz w:val="16"/>
                <w:szCs w:val="16"/>
              </w:rPr>
              <w:t>access</w:t>
            </w:r>
            <w:proofErr w:type="spellEnd"/>
            <w:r w:rsidRPr="00AF355C">
              <w:rPr>
                <w:color w:val="333399"/>
                <w:sz w:val="16"/>
                <w:szCs w:val="16"/>
              </w:rPr>
              <w:t xml:space="preserve"> to </w:t>
            </w:r>
            <w:proofErr w:type="spellStart"/>
            <w:r w:rsidRPr="00AF355C">
              <w:rPr>
                <w:color w:val="333399"/>
                <w:sz w:val="16"/>
                <w:szCs w:val="16"/>
              </w:rPr>
              <w:t>emergency</w:t>
            </w:r>
            <w:proofErr w:type="spellEnd"/>
            <w:r w:rsidRPr="00AF355C">
              <w:rPr>
                <w:color w:val="333399"/>
                <w:sz w:val="16"/>
                <w:szCs w:val="16"/>
              </w:rPr>
              <w:t xml:space="preserve"> </w:t>
            </w:r>
            <w:proofErr w:type="spellStart"/>
            <w:r w:rsidRPr="00AF355C">
              <w:rPr>
                <w:color w:val="333399"/>
                <w:sz w:val="16"/>
                <w:szCs w:val="16"/>
              </w:rPr>
              <w:t>exits</w:t>
            </w:r>
            <w:proofErr w:type="spellEnd"/>
            <w:r w:rsidRPr="00AF355C">
              <w:rPr>
                <w:color w:val="333399"/>
                <w:sz w:val="16"/>
                <w:szCs w:val="16"/>
              </w:rPr>
              <w:t xml:space="preserve">, </w:t>
            </w:r>
            <w:proofErr w:type="spellStart"/>
            <w:r w:rsidRPr="00AF355C">
              <w:rPr>
                <w:color w:val="333399"/>
                <w:sz w:val="16"/>
                <w:szCs w:val="16"/>
              </w:rPr>
              <w:t>switchboards</w:t>
            </w:r>
            <w:proofErr w:type="spellEnd"/>
            <w:r w:rsidRPr="00AF355C">
              <w:rPr>
                <w:color w:val="333399"/>
                <w:sz w:val="16"/>
                <w:szCs w:val="16"/>
              </w:rPr>
              <w:t xml:space="preserve">, </w:t>
            </w:r>
            <w:proofErr w:type="spellStart"/>
            <w:r w:rsidRPr="00AF355C">
              <w:rPr>
                <w:color w:val="333399"/>
                <w:sz w:val="16"/>
                <w:szCs w:val="16"/>
              </w:rPr>
              <w:t>water</w:t>
            </w:r>
            <w:proofErr w:type="spellEnd"/>
            <w:r w:rsidRPr="00AF355C">
              <w:rPr>
                <w:color w:val="333399"/>
                <w:sz w:val="16"/>
                <w:szCs w:val="16"/>
              </w:rPr>
              <w:t xml:space="preserve"> and </w:t>
            </w:r>
            <w:proofErr w:type="spellStart"/>
            <w:r w:rsidRPr="00AF355C">
              <w:rPr>
                <w:color w:val="333399"/>
                <w:sz w:val="16"/>
                <w:szCs w:val="16"/>
              </w:rPr>
              <w:t>gas</w:t>
            </w:r>
            <w:proofErr w:type="spellEnd"/>
            <w:r w:rsidRPr="00AF355C">
              <w:rPr>
                <w:color w:val="333399"/>
                <w:sz w:val="16"/>
                <w:szCs w:val="16"/>
              </w:rPr>
              <w:t xml:space="preserve"> </w:t>
            </w:r>
            <w:proofErr w:type="spellStart"/>
            <w:r w:rsidRPr="00AF355C">
              <w:rPr>
                <w:color w:val="333399"/>
                <w:sz w:val="16"/>
                <w:szCs w:val="16"/>
              </w:rPr>
              <w:t>valves</w:t>
            </w:r>
            <w:proofErr w:type="spellEnd"/>
            <w:r w:rsidRPr="00AF355C">
              <w:rPr>
                <w:color w:val="333399"/>
                <w:sz w:val="16"/>
                <w:szCs w:val="16"/>
              </w:rPr>
              <w:t xml:space="preserve"> in </w:t>
            </w:r>
            <w:proofErr w:type="spellStart"/>
            <w:r w:rsidRPr="00AF355C">
              <w:rPr>
                <w:color w:val="333399"/>
                <w:sz w:val="16"/>
                <w:szCs w:val="16"/>
              </w:rPr>
              <w:t>buildings</w:t>
            </w:r>
            <w:proofErr w:type="spellEnd"/>
            <w:r w:rsidRPr="00AF355C">
              <w:rPr>
                <w:color w:val="333399"/>
                <w:sz w:val="16"/>
                <w:szCs w:val="16"/>
              </w:rPr>
              <w:t xml:space="preserve"> and to </w:t>
            </w:r>
            <w:proofErr w:type="spellStart"/>
            <w:r w:rsidRPr="00AF355C">
              <w:rPr>
                <w:color w:val="333399"/>
                <w:sz w:val="16"/>
                <w:szCs w:val="16"/>
              </w:rPr>
              <w:t>wall</w:t>
            </w:r>
            <w:proofErr w:type="spellEnd"/>
            <w:r w:rsidRPr="00AF355C">
              <w:rPr>
                <w:color w:val="333399"/>
                <w:sz w:val="16"/>
                <w:szCs w:val="16"/>
              </w:rPr>
              <w:t xml:space="preserve"> and underground </w:t>
            </w:r>
            <w:proofErr w:type="spellStart"/>
            <w:r w:rsidRPr="00AF355C">
              <w:rPr>
                <w:color w:val="333399"/>
                <w:sz w:val="16"/>
                <w:szCs w:val="16"/>
              </w:rPr>
              <w:t>hydrants</w:t>
            </w:r>
            <w:proofErr w:type="spellEnd"/>
          </w:p>
        </w:tc>
        <w:tc>
          <w:tcPr>
            <w:tcW w:w="1260" w:type="dxa"/>
          </w:tcPr>
          <w:p w14:paraId="489981C0" w14:textId="77777777" w:rsidR="001B2108" w:rsidRPr="003E1097" w:rsidRDefault="001B2108" w:rsidP="009D6F7F">
            <w:pPr>
              <w:jc w:val="right"/>
              <w:rPr>
                <w:sz w:val="21"/>
                <w:szCs w:val="21"/>
              </w:rPr>
            </w:pPr>
            <w:r w:rsidRPr="003E1097">
              <w:rPr>
                <w:sz w:val="21"/>
                <w:szCs w:val="21"/>
              </w:rPr>
              <w:t>20.000,-Kč</w:t>
            </w:r>
          </w:p>
        </w:tc>
      </w:tr>
      <w:tr w:rsidR="001B2108" w:rsidRPr="003E1097" w14:paraId="1DAD1383" w14:textId="77777777" w:rsidTr="009D6F7F">
        <w:tc>
          <w:tcPr>
            <w:tcW w:w="8280" w:type="dxa"/>
          </w:tcPr>
          <w:p w14:paraId="38B114C6" w14:textId="77777777" w:rsidR="001B2108" w:rsidRDefault="001B2108" w:rsidP="009D6F7F">
            <w:pPr>
              <w:rPr>
                <w:sz w:val="21"/>
                <w:szCs w:val="21"/>
              </w:rPr>
            </w:pPr>
            <w:r w:rsidRPr="003E1097">
              <w:rPr>
                <w:sz w:val="21"/>
                <w:szCs w:val="21"/>
              </w:rPr>
              <w:t xml:space="preserve">Nedodržení zákazu kouření, používání otevřeného ohně na vyznačených místech, kde je </w:t>
            </w:r>
            <w:r w:rsidRPr="003E1097">
              <w:rPr>
                <w:sz w:val="21"/>
                <w:szCs w:val="21"/>
              </w:rPr>
              <w:lastRenderedPageBreak/>
              <w:t>to zakázáno.</w:t>
            </w:r>
          </w:p>
          <w:p w14:paraId="7C76B53C" w14:textId="77777777" w:rsidR="001B2108" w:rsidRPr="00AF355C" w:rsidRDefault="001B2108" w:rsidP="009D6F7F">
            <w:pPr>
              <w:rPr>
                <w:color w:val="333399"/>
                <w:sz w:val="16"/>
                <w:szCs w:val="16"/>
              </w:rPr>
            </w:pPr>
            <w:proofErr w:type="spellStart"/>
            <w:r w:rsidRPr="00AF355C">
              <w:rPr>
                <w:color w:val="333399"/>
                <w:sz w:val="16"/>
                <w:szCs w:val="16"/>
              </w:rPr>
              <w:t>Breaching</w:t>
            </w:r>
            <w:proofErr w:type="spellEnd"/>
            <w:r>
              <w:rPr>
                <w:color w:val="333399"/>
                <w:sz w:val="16"/>
                <w:szCs w:val="16"/>
              </w:rPr>
              <w:t xml:space="preserve"> </w:t>
            </w:r>
            <w:proofErr w:type="spellStart"/>
            <w:r>
              <w:rPr>
                <w:color w:val="333399"/>
                <w:sz w:val="16"/>
                <w:szCs w:val="16"/>
              </w:rPr>
              <w:t>of</w:t>
            </w:r>
            <w:proofErr w:type="spellEnd"/>
            <w:r>
              <w:rPr>
                <w:color w:val="333399"/>
                <w:sz w:val="16"/>
                <w:szCs w:val="16"/>
              </w:rPr>
              <w:t xml:space="preserve"> </w:t>
            </w:r>
            <w:proofErr w:type="spellStart"/>
            <w:r w:rsidRPr="00AF355C">
              <w:rPr>
                <w:color w:val="333399"/>
                <w:sz w:val="16"/>
                <w:szCs w:val="16"/>
              </w:rPr>
              <w:t>the</w:t>
            </w:r>
            <w:proofErr w:type="spellEnd"/>
            <w:r w:rsidRPr="00AF355C">
              <w:rPr>
                <w:color w:val="333399"/>
                <w:sz w:val="16"/>
                <w:szCs w:val="16"/>
              </w:rPr>
              <w:t xml:space="preserve"> smoking </w:t>
            </w:r>
            <w:proofErr w:type="spellStart"/>
            <w:r w:rsidRPr="00AF355C">
              <w:rPr>
                <w:color w:val="333399"/>
                <w:sz w:val="16"/>
                <w:szCs w:val="16"/>
              </w:rPr>
              <w:t>ban</w:t>
            </w:r>
            <w:proofErr w:type="spellEnd"/>
            <w:r w:rsidRPr="00AF355C">
              <w:rPr>
                <w:color w:val="333399"/>
                <w:sz w:val="16"/>
                <w:szCs w:val="16"/>
              </w:rPr>
              <w:t xml:space="preserve">, </w:t>
            </w:r>
            <w:proofErr w:type="spellStart"/>
            <w:r w:rsidRPr="00AF355C">
              <w:rPr>
                <w:color w:val="333399"/>
                <w:sz w:val="16"/>
                <w:szCs w:val="16"/>
              </w:rPr>
              <w:t>us</w:t>
            </w:r>
            <w:r>
              <w:rPr>
                <w:color w:val="333399"/>
                <w:sz w:val="16"/>
                <w:szCs w:val="16"/>
              </w:rPr>
              <w:t>ing</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open </w:t>
            </w:r>
            <w:proofErr w:type="spellStart"/>
            <w:r w:rsidRPr="00AF355C">
              <w:rPr>
                <w:color w:val="333399"/>
                <w:sz w:val="16"/>
                <w:szCs w:val="16"/>
              </w:rPr>
              <w:t>fire</w:t>
            </w:r>
            <w:proofErr w:type="spellEnd"/>
            <w:r w:rsidRPr="00AF355C">
              <w:rPr>
                <w:color w:val="333399"/>
                <w:sz w:val="16"/>
                <w:szCs w:val="16"/>
              </w:rPr>
              <w:t xml:space="preserve"> in </w:t>
            </w:r>
            <w:proofErr w:type="spellStart"/>
            <w:r w:rsidRPr="00AF355C">
              <w:rPr>
                <w:color w:val="333399"/>
                <w:sz w:val="16"/>
                <w:szCs w:val="16"/>
              </w:rPr>
              <w:t>places</w:t>
            </w:r>
            <w:proofErr w:type="spellEnd"/>
            <w:r w:rsidRPr="00AF355C">
              <w:rPr>
                <w:color w:val="333399"/>
                <w:sz w:val="16"/>
                <w:szCs w:val="16"/>
              </w:rPr>
              <w:t xml:space="preserve"> </w:t>
            </w:r>
            <w:proofErr w:type="spellStart"/>
            <w:r w:rsidRPr="00AF355C">
              <w:rPr>
                <w:color w:val="333399"/>
                <w:sz w:val="16"/>
                <w:szCs w:val="16"/>
              </w:rPr>
              <w:t>where</w:t>
            </w:r>
            <w:proofErr w:type="spellEnd"/>
            <w:r w:rsidRPr="00AF355C">
              <w:rPr>
                <w:color w:val="333399"/>
                <w:sz w:val="16"/>
                <w:szCs w:val="16"/>
              </w:rPr>
              <w:t xml:space="preserve"> </w:t>
            </w:r>
            <w:proofErr w:type="spellStart"/>
            <w:r w:rsidRPr="00AF355C">
              <w:rPr>
                <w:color w:val="333399"/>
                <w:sz w:val="16"/>
                <w:szCs w:val="16"/>
              </w:rPr>
              <w:t>it</w:t>
            </w:r>
            <w:proofErr w:type="spellEnd"/>
            <w:r w:rsidRPr="00AF355C">
              <w:rPr>
                <w:color w:val="333399"/>
                <w:sz w:val="16"/>
                <w:szCs w:val="16"/>
              </w:rPr>
              <w:t xml:space="preserve"> </w:t>
            </w:r>
            <w:proofErr w:type="spellStart"/>
            <w:r w:rsidRPr="00AF355C">
              <w:rPr>
                <w:color w:val="333399"/>
                <w:sz w:val="16"/>
                <w:szCs w:val="16"/>
              </w:rPr>
              <w:t>is</w:t>
            </w:r>
            <w:proofErr w:type="spellEnd"/>
            <w:r w:rsidRPr="00AF355C">
              <w:rPr>
                <w:color w:val="333399"/>
                <w:sz w:val="16"/>
                <w:szCs w:val="16"/>
              </w:rPr>
              <w:t xml:space="preserve"> </w:t>
            </w:r>
            <w:proofErr w:type="spellStart"/>
            <w:r w:rsidRPr="00AF355C">
              <w:rPr>
                <w:color w:val="333399"/>
                <w:sz w:val="16"/>
                <w:szCs w:val="16"/>
              </w:rPr>
              <w:t>prohibited</w:t>
            </w:r>
            <w:proofErr w:type="spellEnd"/>
          </w:p>
        </w:tc>
        <w:tc>
          <w:tcPr>
            <w:tcW w:w="1260" w:type="dxa"/>
          </w:tcPr>
          <w:p w14:paraId="7113BFAC" w14:textId="77777777" w:rsidR="001B2108" w:rsidRPr="003E1097" w:rsidRDefault="001B2108" w:rsidP="009D6F7F">
            <w:pPr>
              <w:jc w:val="right"/>
              <w:rPr>
                <w:sz w:val="21"/>
                <w:szCs w:val="21"/>
              </w:rPr>
            </w:pPr>
            <w:r w:rsidRPr="003E1097">
              <w:rPr>
                <w:sz w:val="21"/>
                <w:szCs w:val="21"/>
              </w:rPr>
              <w:lastRenderedPageBreak/>
              <w:t>10.000,-Kč</w:t>
            </w:r>
          </w:p>
        </w:tc>
      </w:tr>
      <w:tr w:rsidR="001B2108" w:rsidRPr="003E1097" w14:paraId="6DCC725D" w14:textId="77777777" w:rsidTr="009D6F7F">
        <w:tc>
          <w:tcPr>
            <w:tcW w:w="8280" w:type="dxa"/>
          </w:tcPr>
          <w:p w14:paraId="13D23CF8" w14:textId="77777777" w:rsidR="001B2108" w:rsidRDefault="001B2108" w:rsidP="009D6F7F">
            <w:pPr>
              <w:rPr>
                <w:sz w:val="21"/>
                <w:szCs w:val="21"/>
              </w:rPr>
            </w:pPr>
            <w:r w:rsidRPr="003E1097">
              <w:rPr>
                <w:sz w:val="21"/>
                <w:szCs w:val="21"/>
              </w:rPr>
              <w:t xml:space="preserve">Při bezodkladném neoznámení vzniklého požáru </w:t>
            </w:r>
            <w:r>
              <w:rPr>
                <w:sz w:val="21"/>
                <w:szCs w:val="21"/>
              </w:rPr>
              <w:t>příslušnému pracovníkovi Objednatele.</w:t>
            </w:r>
          </w:p>
          <w:p w14:paraId="0379A84D" w14:textId="77777777" w:rsidR="001B2108" w:rsidRPr="00AF355C" w:rsidRDefault="001B2108" w:rsidP="009D6F7F">
            <w:pPr>
              <w:rPr>
                <w:color w:val="333399"/>
                <w:sz w:val="16"/>
                <w:szCs w:val="16"/>
              </w:rPr>
            </w:pPr>
            <w:proofErr w:type="spellStart"/>
            <w:r w:rsidRPr="00AF355C">
              <w:rPr>
                <w:color w:val="333399"/>
                <w:sz w:val="16"/>
                <w:szCs w:val="16"/>
              </w:rPr>
              <w:t>Failing</w:t>
            </w:r>
            <w:proofErr w:type="spellEnd"/>
            <w:r w:rsidRPr="00AF355C">
              <w:rPr>
                <w:color w:val="333399"/>
                <w:sz w:val="16"/>
                <w:szCs w:val="16"/>
              </w:rPr>
              <w:t xml:space="preserve"> to </w:t>
            </w:r>
            <w:proofErr w:type="spellStart"/>
            <w:r w:rsidRPr="00AF355C">
              <w:rPr>
                <w:color w:val="333399"/>
                <w:sz w:val="16"/>
                <w:szCs w:val="16"/>
              </w:rPr>
              <w:t>announce</w:t>
            </w:r>
            <w:proofErr w:type="spellEnd"/>
            <w:r w:rsidRPr="00AF355C">
              <w:rPr>
                <w:color w:val="333399"/>
                <w:sz w:val="16"/>
                <w:szCs w:val="16"/>
              </w:rPr>
              <w:t xml:space="preserve"> </w:t>
            </w:r>
            <w:proofErr w:type="spellStart"/>
            <w:r w:rsidRPr="00AF355C">
              <w:rPr>
                <w:color w:val="333399"/>
                <w:sz w:val="16"/>
                <w:szCs w:val="16"/>
              </w:rPr>
              <w:t>the</w:t>
            </w:r>
            <w:proofErr w:type="spellEnd"/>
            <w:r w:rsidRPr="00AF355C">
              <w:rPr>
                <w:color w:val="333399"/>
                <w:sz w:val="16"/>
                <w:szCs w:val="16"/>
              </w:rPr>
              <w:t xml:space="preserve"> </w:t>
            </w:r>
            <w:proofErr w:type="spellStart"/>
            <w:r w:rsidRPr="00AF355C">
              <w:rPr>
                <w:color w:val="333399"/>
                <w:sz w:val="16"/>
                <w:szCs w:val="16"/>
              </w:rPr>
              <w:t>occurrence</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fire</w:t>
            </w:r>
            <w:proofErr w:type="spellEnd"/>
            <w:r w:rsidRPr="00AF355C">
              <w:rPr>
                <w:color w:val="333399"/>
                <w:sz w:val="16"/>
                <w:szCs w:val="16"/>
              </w:rPr>
              <w:t xml:space="preserve"> to </w:t>
            </w:r>
            <w:proofErr w:type="spellStart"/>
            <w:r w:rsidRPr="00AF355C">
              <w:rPr>
                <w:color w:val="333399"/>
                <w:sz w:val="16"/>
                <w:szCs w:val="16"/>
              </w:rPr>
              <w:t>the</w:t>
            </w:r>
            <w:proofErr w:type="spellEnd"/>
            <w:r w:rsidRPr="00AF355C">
              <w:rPr>
                <w:color w:val="333399"/>
                <w:sz w:val="16"/>
                <w:szCs w:val="16"/>
              </w:rPr>
              <w:t xml:space="preserve"> </w:t>
            </w:r>
            <w:proofErr w:type="spellStart"/>
            <w:r w:rsidRPr="00AF355C">
              <w:rPr>
                <w:color w:val="333399"/>
                <w:sz w:val="16"/>
                <w:szCs w:val="16"/>
              </w:rPr>
              <w:t>appointed</w:t>
            </w:r>
            <w:proofErr w:type="spellEnd"/>
            <w:r w:rsidRPr="00AF355C">
              <w:rPr>
                <w:color w:val="333399"/>
                <w:sz w:val="16"/>
                <w:szCs w:val="16"/>
              </w:rPr>
              <w:t xml:space="preserve"> </w:t>
            </w:r>
            <w:proofErr w:type="spellStart"/>
            <w:r w:rsidRPr="00AF355C">
              <w:rPr>
                <w:color w:val="333399"/>
                <w:sz w:val="16"/>
                <w:szCs w:val="16"/>
              </w:rPr>
              <w:t>Customer´s</w:t>
            </w:r>
            <w:proofErr w:type="spellEnd"/>
            <w:r w:rsidRPr="00AF355C">
              <w:rPr>
                <w:color w:val="333399"/>
                <w:sz w:val="16"/>
                <w:szCs w:val="16"/>
              </w:rPr>
              <w:t xml:space="preserve"> </w:t>
            </w:r>
            <w:proofErr w:type="spellStart"/>
            <w:r w:rsidRPr="00AF355C">
              <w:rPr>
                <w:color w:val="333399"/>
                <w:sz w:val="16"/>
                <w:szCs w:val="16"/>
              </w:rPr>
              <w:t>representative</w:t>
            </w:r>
            <w:proofErr w:type="spellEnd"/>
            <w:r w:rsidRPr="00AF355C">
              <w:rPr>
                <w:color w:val="333399"/>
                <w:sz w:val="16"/>
                <w:szCs w:val="16"/>
              </w:rPr>
              <w:t>.</w:t>
            </w:r>
          </w:p>
        </w:tc>
        <w:tc>
          <w:tcPr>
            <w:tcW w:w="1260" w:type="dxa"/>
          </w:tcPr>
          <w:p w14:paraId="6D3A39E8" w14:textId="77777777" w:rsidR="001B2108" w:rsidRPr="003E1097" w:rsidRDefault="001B2108" w:rsidP="009D6F7F">
            <w:pPr>
              <w:jc w:val="right"/>
              <w:rPr>
                <w:sz w:val="21"/>
                <w:szCs w:val="21"/>
              </w:rPr>
            </w:pPr>
            <w:r w:rsidRPr="003E1097">
              <w:rPr>
                <w:sz w:val="21"/>
                <w:szCs w:val="21"/>
              </w:rPr>
              <w:t>10.000,-Kč</w:t>
            </w:r>
          </w:p>
        </w:tc>
      </w:tr>
    </w:tbl>
    <w:p w14:paraId="574C4801" w14:textId="77777777" w:rsidR="001B2108" w:rsidRDefault="001B2108" w:rsidP="001B2108">
      <w:pPr>
        <w:ind w:left="1080"/>
        <w:rPr>
          <w:sz w:val="21"/>
          <w:szCs w:val="21"/>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0"/>
        <w:gridCol w:w="1359"/>
      </w:tblGrid>
      <w:tr w:rsidR="001B2108" w:rsidRPr="003E1097" w14:paraId="0F3ADEC6" w14:textId="77777777" w:rsidTr="009D6F7F">
        <w:tc>
          <w:tcPr>
            <w:tcW w:w="8280" w:type="dxa"/>
            <w:shd w:val="clear" w:color="auto" w:fill="C0C0C0"/>
          </w:tcPr>
          <w:p w14:paraId="24732FB2" w14:textId="77777777" w:rsidR="001B2108" w:rsidRPr="003E1097" w:rsidRDefault="001B2108" w:rsidP="009D6F7F">
            <w:pPr>
              <w:rPr>
                <w:b/>
                <w:sz w:val="21"/>
                <w:szCs w:val="21"/>
              </w:rPr>
            </w:pPr>
            <w:r>
              <w:rPr>
                <w:b/>
                <w:sz w:val="21"/>
                <w:szCs w:val="21"/>
              </w:rPr>
              <w:t>O</w:t>
            </w:r>
            <w:r w:rsidRPr="003E1097">
              <w:rPr>
                <w:b/>
                <w:sz w:val="21"/>
                <w:szCs w:val="21"/>
              </w:rPr>
              <w:t xml:space="preserve">ŽP – </w:t>
            </w:r>
            <w:r>
              <w:rPr>
                <w:b/>
                <w:sz w:val="21"/>
                <w:szCs w:val="21"/>
              </w:rPr>
              <w:t xml:space="preserve">povinnost / </w:t>
            </w:r>
            <w:proofErr w:type="spellStart"/>
            <w:r>
              <w:rPr>
                <w:b/>
                <w:sz w:val="21"/>
                <w:szCs w:val="21"/>
              </w:rPr>
              <w:t>Environmental</w:t>
            </w:r>
            <w:proofErr w:type="spellEnd"/>
            <w:r>
              <w:rPr>
                <w:b/>
                <w:sz w:val="21"/>
                <w:szCs w:val="21"/>
              </w:rPr>
              <w:t xml:space="preserve"> </w:t>
            </w:r>
            <w:proofErr w:type="spellStart"/>
            <w:r>
              <w:rPr>
                <w:b/>
                <w:sz w:val="21"/>
                <w:szCs w:val="21"/>
              </w:rPr>
              <w:t>protection</w:t>
            </w:r>
            <w:proofErr w:type="spellEnd"/>
            <w:r>
              <w:rPr>
                <w:b/>
                <w:sz w:val="21"/>
                <w:szCs w:val="21"/>
              </w:rPr>
              <w:t xml:space="preserve"> - </w:t>
            </w:r>
            <w:proofErr w:type="spellStart"/>
            <w:r>
              <w:rPr>
                <w:b/>
                <w:sz w:val="21"/>
                <w:szCs w:val="21"/>
              </w:rPr>
              <w:t>obligations</w:t>
            </w:r>
            <w:proofErr w:type="spellEnd"/>
          </w:p>
        </w:tc>
        <w:tc>
          <w:tcPr>
            <w:tcW w:w="1359" w:type="dxa"/>
            <w:shd w:val="clear" w:color="auto" w:fill="C0C0C0"/>
          </w:tcPr>
          <w:p w14:paraId="71F997A1" w14:textId="77777777" w:rsidR="001B2108" w:rsidRPr="003E1097" w:rsidRDefault="001B2108" w:rsidP="009D6F7F">
            <w:pPr>
              <w:jc w:val="center"/>
              <w:rPr>
                <w:b/>
                <w:sz w:val="21"/>
                <w:szCs w:val="21"/>
              </w:rPr>
            </w:pPr>
            <w:r w:rsidRPr="003E1097">
              <w:rPr>
                <w:b/>
                <w:sz w:val="21"/>
                <w:szCs w:val="21"/>
              </w:rPr>
              <w:t>Sankce</w:t>
            </w:r>
          </w:p>
        </w:tc>
      </w:tr>
      <w:tr w:rsidR="001B2108" w:rsidRPr="003E1097" w14:paraId="362794F9" w14:textId="77777777" w:rsidTr="009D6F7F">
        <w:tc>
          <w:tcPr>
            <w:tcW w:w="8280" w:type="dxa"/>
          </w:tcPr>
          <w:p w14:paraId="6080F8F7" w14:textId="77777777" w:rsidR="001B2108" w:rsidRDefault="001B2108" w:rsidP="009D6F7F">
            <w:pPr>
              <w:rPr>
                <w:sz w:val="21"/>
                <w:szCs w:val="21"/>
              </w:rPr>
            </w:pPr>
            <w:r w:rsidRPr="003E1097">
              <w:rPr>
                <w:sz w:val="21"/>
                <w:szCs w:val="21"/>
              </w:rPr>
              <w:t xml:space="preserve">Nepořádek na staveništi, úkapy </w:t>
            </w:r>
            <w:r>
              <w:rPr>
                <w:sz w:val="21"/>
                <w:szCs w:val="21"/>
              </w:rPr>
              <w:t xml:space="preserve">mimo záchytná zařízení </w:t>
            </w:r>
            <w:r w:rsidRPr="003E1097">
              <w:rPr>
                <w:sz w:val="21"/>
                <w:szCs w:val="21"/>
              </w:rPr>
              <w:t>pod technikou a stroji.</w:t>
            </w:r>
          </w:p>
          <w:p w14:paraId="4EDC0DEC" w14:textId="77777777" w:rsidR="001B2108" w:rsidRPr="00AF355C" w:rsidRDefault="001B2108" w:rsidP="009D6F7F">
            <w:pPr>
              <w:rPr>
                <w:color w:val="333399"/>
                <w:sz w:val="16"/>
                <w:szCs w:val="16"/>
              </w:rPr>
            </w:pPr>
            <w:proofErr w:type="spellStart"/>
            <w:r w:rsidRPr="00AF355C">
              <w:rPr>
                <w:color w:val="333399"/>
                <w:sz w:val="16"/>
                <w:szCs w:val="16"/>
              </w:rPr>
              <w:t>Messy</w:t>
            </w:r>
            <w:proofErr w:type="spellEnd"/>
            <w:r w:rsidRPr="00AF355C">
              <w:rPr>
                <w:color w:val="333399"/>
                <w:sz w:val="16"/>
                <w:szCs w:val="16"/>
              </w:rPr>
              <w:t xml:space="preserve"> </w:t>
            </w:r>
            <w:proofErr w:type="spellStart"/>
            <w:r w:rsidRPr="00AF355C">
              <w:rPr>
                <w:color w:val="333399"/>
                <w:sz w:val="16"/>
                <w:szCs w:val="16"/>
              </w:rPr>
              <w:t>site</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work</w:t>
            </w:r>
            <w:proofErr w:type="spellEnd"/>
            <w:r w:rsidRPr="00AF355C">
              <w:rPr>
                <w:color w:val="333399"/>
                <w:sz w:val="16"/>
                <w:szCs w:val="16"/>
              </w:rPr>
              <w:t xml:space="preserve">, </w:t>
            </w:r>
            <w:proofErr w:type="spellStart"/>
            <w:r w:rsidRPr="00AF355C">
              <w:rPr>
                <w:color w:val="333399"/>
                <w:sz w:val="16"/>
                <w:szCs w:val="16"/>
              </w:rPr>
              <w:t>leaks</w:t>
            </w:r>
            <w:proofErr w:type="spellEnd"/>
            <w:r w:rsidRPr="00AF355C">
              <w:rPr>
                <w:color w:val="333399"/>
                <w:sz w:val="16"/>
                <w:szCs w:val="16"/>
              </w:rPr>
              <w:t xml:space="preserve"> </w:t>
            </w:r>
            <w:proofErr w:type="spellStart"/>
            <w:r w:rsidRPr="00AF355C">
              <w:rPr>
                <w:color w:val="333399"/>
                <w:sz w:val="16"/>
                <w:szCs w:val="16"/>
              </w:rPr>
              <w:t>under</w:t>
            </w:r>
            <w:proofErr w:type="spellEnd"/>
            <w:r w:rsidRPr="00AF355C">
              <w:rPr>
                <w:color w:val="333399"/>
                <w:sz w:val="16"/>
                <w:szCs w:val="16"/>
              </w:rPr>
              <w:t xml:space="preserve"> </w:t>
            </w:r>
            <w:proofErr w:type="spellStart"/>
            <w:r w:rsidRPr="00AF355C">
              <w:rPr>
                <w:color w:val="333399"/>
                <w:sz w:val="16"/>
                <w:szCs w:val="16"/>
              </w:rPr>
              <w:t>machines</w:t>
            </w:r>
            <w:proofErr w:type="spellEnd"/>
          </w:p>
        </w:tc>
        <w:tc>
          <w:tcPr>
            <w:tcW w:w="1359" w:type="dxa"/>
          </w:tcPr>
          <w:p w14:paraId="6B0EE9AD" w14:textId="77777777" w:rsidR="001B2108" w:rsidRPr="003E1097" w:rsidRDefault="001B2108" w:rsidP="009D6F7F">
            <w:pPr>
              <w:jc w:val="right"/>
              <w:rPr>
                <w:sz w:val="21"/>
                <w:szCs w:val="21"/>
              </w:rPr>
            </w:pPr>
            <w:r w:rsidRPr="003E1097">
              <w:rPr>
                <w:sz w:val="21"/>
                <w:szCs w:val="21"/>
              </w:rPr>
              <w:t>10.000,-Kč</w:t>
            </w:r>
          </w:p>
        </w:tc>
      </w:tr>
      <w:tr w:rsidR="001B2108" w:rsidRPr="003E1097" w14:paraId="4B9F361B" w14:textId="77777777" w:rsidTr="009D6F7F">
        <w:tc>
          <w:tcPr>
            <w:tcW w:w="8280" w:type="dxa"/>
          </w:tcPr>
          <w:p w14:paraId="278AE981" w14:textId="77777777" w:rsidR="001B2108" w:rsidRDefault="001B2108" w:rsidP="009D6F7F">
            <w:pPr>
              <w:rPr>
                <w:sz w:val="21"/>
                <w:szCs w:val="21"/>
              </w:rPr>
            </w:pPr>
            <w:r w:rsidRPr="003E1097">
              <w:rPr>
                <w:sz w:val="21"/>
                <w:szCs w:val="21"/>
              </w:rPr>
              <w:t xml:space="preserve">Porušování ustanovení zákona o odpadech </w:t>
            </w:r>
            <w:proofErr w:type="gramStart"/>
            <w:r w:rsidRPr="003E1097">
              <w:rPr>
                <w:sz w:val="21"/>
                <w:szCs w:val="21"/>
              </w:rPr>
              <w:t>č..</w:t>
            </w:r>
            <w:proofErr w:type="gramEnd"/>
            <w:r w:rsidRPr="003E1097">
              <w:rPr>
                <w:sz w:val="21"/>
                <w:szCs w:val="21"/>
              </w:rPr>
              <w:t xml:space="preserve"> </w:t>
            </w:r>
            <w:r w:rsidRPr="00FA5598">
              <w:rPr>
                <w:sz w:val="21"/>
                <w:szCs w:val="21"/>
              </w:rPr>
              <w:t xml:space="preserve">541/2020 Sb. </w:t>
            </w:r>
            <w:r>
              <w:rPr>
                <w:sz w:val="21"/>
                <w:szCs w:val="21"/>
              </w:rPr>
              <w:t>v platném znění</w:t>
            </w:r>
            <w:r w:rsidRPr="003E1097">
              <w:rPr>
                <w:sz w:val="21"/>
                <w:szCs w:val="21"/>
              </w:rPr>
              <w:t>.</w:t>
            </w:r>
          </w:p>
          <w:p w14:paraId="172CB390" w14:textId="77777777" w:rsidR="001B2108" w:rsidRPr="00AF355C" w:rsidRDefault="001B2108" w:rsidP="009D6F7F">
            <w:pPr>
              <w:rPr>
                <w:color w:val="333399"/>
                <w:sz w:val="16"/>
                <w:szCs w:val="16"/>
              </w:rPr>
            </w:pPr>
            <w:proofErr w:type="spellStart"/>
            <w:r w:rsidRPr="00AF355C">
              <w:rPr>
                <w:color w:val="333399"/>
                <w:sz w:val="16"/>
                <w:szCs w:val="16"/>
              </w:rPr>
              <w:t>Breaches</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provisions</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Waste</w:t>
            </w:r>
            <w:proofErr w:type="spellEnd"/>
            <w:r w:rsidRPr="00AF355C">
              <w:rPr>
                <w:color w:val="333399"/>
                <w:sz w:val="16"/>
                <w:szCs w:val="16"/>
              </w:rPr>
              <w:t xml:space="preserve"> </w:t>
            </w:r>
            <w:proofErr w:type="spellStart"/>
            <w:r w:rsidRPr="00AF355C">
              <w:rPr>
                <w:color w:val="333399"/>
                <w:sz w:val="16"/>
                <w:szCs w:val="16"/>
              </w:rPr>
              <w:t>Act</w:t>
            </w:r>
            <w:proofErr w:type="spellEnd"/>
            <w:r w:rsidRPr="00AF355C">
              <w:rPr>
                <w:color w:val="333399"/>
                <w:sz w:val="16"/>
                <w:szCs w:val="16"/>
              </w:rPr>
              <w:t xml:space="preserve"> no. </w:t>
            </w:r>
            <w:r w:rsidRPr="00464FED">
              <w:rPr>
                <w:color w:val="333399"/>
                <w:sz w:val="16"/>
                <w:szCs w:val="16"/>
              </w:rPr>
              <w:t xml:space="preserve">541/2020 </w:t>
            </w:r>
            <w:proofErr w:type="spellStart"/>
            <w:r w:rsidRPr="00464FED">
              <w:rPr>
                <w:color w:val="333399"/>
                <w:sz w:val="16"/>
                <w:szCs w:val="16"/>
              </w:rPr>
              <w:t>Sb</w:t>
            </w:r>
            <w:proofErr w:type="spellEnd"/>
            <w:r w:rsidRPr="00464FED" w:rsidDel="00464FED">
              <w:rPr>
                <w:color w:val="333399"/>
                <w:sz w:val="16"/>
                <w:szCs w:val="16"/>
              </w:rPr>
              <w:t xml:space="preserve"> </w:t>
            </w:r>
            <w:proofErr w:type="spellStart"/>
            <w:r w:rsidRPr="00AF355C">
              <w:rPr>
                <w:color w:val="333399"/>
                <w:sz w:val="16"/>
                <w:szCs w:val="16"/>
              </w:rPr>
              <w:t>Coll</w:t>
            </w:r>
            <w:proofErr w:type="spellEnd"/>
            <w:r w:rsidRPr="00AF355C">
              <w:rPr>
                <w:color w:val="333399"/>
                <w:sz w:val="16"/>
                <w:szCs w:val="16"/>
              </w:rPr>
              <w:t xml:space="preserve">. as </w:t>
            </w:r>
            <w:proofErr w:type="spellStart"/>
            <w:r w:rsidRPr="00AF355C">
              <w:rPr>
                <w:color w:val="333399"/>
                <w:sz w:val="16"/>
                <w:szCs w:val="16"/>
              </w:rPr>
              <w:t>amended</w:t>
            </w:r>
            <w:proofErr w:type="spellEnd"/>
          </w:p>
        </w:tc>
        <w:tc>
          <w:tcPr>
            <w:tcW w:w="1359" w:type="dxa"/>
          </w:tcPr>
          <w:p w14:paraId="28F1498C" w14:textId="77777777" w:rsidR="001B2108" w:rsidRPr="003E1097" w:rsidRDefault="001B2108" w:rsidP="009D6F7F">
            <w:pPr>
              <w:jc w:val="right"/>
              <w:rPr>
                <w:sz w:val="21"/>
                <w:szCs w:val="21"/>
              </w:rPr>
            </w:pPr>
            <w:r w:rsidRPr="003E1097">
              <w:rPr>
                <w:sz w:val="21"/>
                <w:szCs w:val="21"/>
              </w:rPr>
              <w:t>15.000,-Kč</w:t>
            </w:r>
          </w:p>
        </w:tc>
      </w:tr>
      <w:tr w:rsidR="001B2108" w:rsidRPr="003E1097" w14:paraId="05F3F291" w14:textId="77777777" w:rsidTr="009D6F7F">
        <w:tc>
          <w:tcPr>
            <w:tcW w:w="8280" w:type="dxa"/>
          </w:tcPr>
          <w:p w14:paraId="35EB9721" w14:textId="77777777" w:rsidR="001B2108" w:rsidRDefault="001B2108" w:rsidP="009D6F7F">
            <w:pPr>
              <w:rPr>
                <w:sz w:val="21"/>
                <w:szCs w:val="21"/>
              </w:rPr>
            </w:pPr>
            <w:proofErr w:type="gramStart"/>
            <w:r w:rsidRPr="003E1097">
              <w:rPr>
                <w:sz w:val="21"/>
                <w:szCs w:val="21"/>
              </w:rPr>
              <w:t>Porušování  ustanovení</w:t>
            </w:r>
            <w:proofErr w:type="gramEnd"/>
            <w:r w:rsidRPr="003E1097">
              <w:rPr>
                <w:sz w:val="21"/>
                <w:szCs w:val="21"/>
              </w:rPr>
              <w:t xml:space="preserve"> zákona o ochraně přírody č.114/1992 Sb. </w:t>
            </w:r>
            <w:r>
              <w:rPr>
                <w:sz w:val="21"/>
                <w:szCs w:val="21"/>
              </w:rPr>
              <w:t>v platném znění.</w:t>
            </w:r>
          </w:p>
          <w:p w14:paraId="2A11A75A" w14:textId="77777777" w:rsidR="001B2108" w:rsidRPr="00AF355C" w:rsidRDefault="001B2108" w:rsidP="009D6F7F">
            <w:pPr>
              <w:rPr>
                <w:color w:val="333399"/>
                <w:sz w:val="16"/>
                <w:szCs w:val="16"/>
              </w:rPr>
            </w:pPr>
            <w:proofErr w:type="spellStart"/>
            <w:r w:rsidRPr="00AF355C">
              <w:rPr>
                <w:color w:val="333399"/>
                <w:sz w:val="16"/>
                <w:szCs w:val="16"/>
              </w:rPr>
              <w:t>Breaching</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Act</w:t>
            </w:r>
            <w:proofErr w:type="spellEnd"/>
            <w:r w:rsidRPr="00AF355C">
              <w:rPr>
                <w:color w:val="333399"/>
                <w:sz w:val="16"/>
                <w:szCs w:val="16"/>
              </w:rPr>
              <w:t xml:space="preserve"> on </w:t>
            </w:r>
            <w:proofErr w:type="spellStart"/>
            <w:r w:rsidRPr="00AF355C">
              <w:rPr>
                <w:color w:val="333399"/>
                <w:sz w:val="16"/>
                <w:szCs w:val="16"/>
              </w:rPr>
              <w:t>environmental</w:t>
            </w:r>
            <w:proofErr w:type="spellEnd"/>
            <w:r w:rsidRPr="00AF355C">
              <w:rPr>
                <w:color w:val="333399"/>
                <w:sz w:val="16"/>
                <w:szCs w:val="16"/>
              </w:rPr>
              <w:t xml:space="preserve"> </w:t>
            </w:r>
            <w:proofErr w:type="spellStart"/>
            <w:r w:rsidRPr="00AF355C">
              <w:rPr>
                <w:color w:val="333399"/>
                <w:sz w:val="16"/>
                <w:szCs w:val="16"/>
              </w:rPr>
              <w:t>protection</w:t>
            </w:r>
            <w:proofErr w:type="spellEnd"/>
            <w:r w:rsidRPr="00AF355C">
              <w:rPr>
                <w:color w:val="333399"/>
                <w:sz w:val="16"/>
                <w:szCs w:val="16"/>
              </w:rPr>
              <w:t xml:space="preserve"> no. 114/1992 </w:t>
            </w:r>
            <w:proofErr w:type="spellStart"/>
            <w:r w:rsidRPr="00AF355C">
              <w:rPr>
                <w:color w:val="333399"/>
                <w:sz w:val="16"/>
                <w:szCs w:val="16"/>
              </w:rPr>
              <w:t>Coll</w:t>
            </w:r>
            <w:proofErr w:type="spellEnd"/>
            <w:r w:rsidRPr="00AF355C">
              <w:rPr>
                <w:color w:val="333399"/>
                <w:sz w:val="16"/>
                <w:szCs w:val="16"/>
              </w:rPr>
              <w:t xml:space="preserve"> as </w:t>
            </w:r>
            <w:proofErr w:type="spellStart"/>
            <w:r w:rsidRPr="00AF355C">
              <w:rPr>
                <w:color w:val="333399"/>
                <w:sz w:val="16"/>
                <w:szCs w:val="16"/>
              </w:rPr>
              <w:t>amended</w:t>
            </w:r>
            <w:proofErr w:type="spellEnd"/>
          </w:p>
        </w:tc>
        <w:tc>
          <w:tcPr>
            <w:tcW w:w="1359" w:type="dxa"/>
          </w:tcPr>
          <w:p w14:paraId="024E03C9" w14:textId="77777777" w:rsidR="001B2108" w:rsidRPr="003E1097" w:rsidRDefault="001B2108" w:rsidP="009D6F7F">
            <w:pPr>
              <w:jc w:val="right"/>
              <w:rPr>
                <w:sz w:val="21"/>
                <w:szCs w:val="21"/>
              </w:rPr>
            </w:pPr>
            <w:r w:rsidRPr="003E1097">
              <w:rPr>
                <w:sz w:val="21"/>
                <w:szCs w:val="21"/>
              </w:rPr>
              <w:t>15.000,-Kč</w:t>
            </w:r>
          </w:p>
        </w:tc>
      </w:tr>
      <w:tr w:rsidR="001B2108" w:rsidRPr="003E1097" w14:paraId="4977CF25" w14:textId="77777777" w:rsidTr="009D6F7F">
        <w:tc>
          <w:tcPr>
            <w:tcW w:w="8280" w:type="dxa"/>
          </w:tcPr>
          <w:p w14:paraId="7AAD4F29" w14:textId="77777777" w:rsidR="001B2108" w:rsidRDefault="001B2108" w:rsidP="009D6F7F">
            <w:pPr>
              <w:rPr>
                <w:sz w:val="21"/>
                <w:szCs w:val="21"/>
              </w:rPr>
            </w:pPr>
            <w:r w:rsidRPr="005C2CAC">
              <w:rPr>
                <w:sz w:val="21"/>
                <w:szCs w:val="21"/>
              </w:rPr>
              <w:t xml:space="preserve">Porušování Havarijního plánu a jiných </w:t>
            </w:r>
            <w:proofErr w:type="gramStart"/>
            <w:r w:rsidRPr="005C2CAC">
              <w:rPr>
                <w:sz w:val="21"/>
                <w:szCs w:val="21"/>
              </w:rPr>
              <w:t>interních  řídících</w:t>
            </w:r>
            <w:proofErr w:type="gramEnd"/>
            <w:r w:rsidRPr="005C2CAC">
              <w:rPr>
                <w:sz w:val="21"/>
                <w:szCs w:val="21"/>
              </w:rPr>
              <w:t xml:space="preserve"> dokumentů Objednatele.</w:t>
            </w:r>
          </w:p>
          <w:p w14:paraId="65C2C85A" w14:textId="77777777" w:rsidR="001B2108" w:rsidRPr="00AF355C" w:rsidRDefault="001B2108" w:rsidP="009D6F7F">
            <w:pPr>
              <w:rPr>
                <w:color w:val="333399"/>
                <w:sz w:val="16"/>
                <w:szCs w:val="16"/>
              </w:rPr>
            </w:pPr>
            <w:proofErr w:type="spellStart"/>
            <w:r w:rsidRPr="00AF355C">
              <w:rPr>
                <w:color w:val="333399"/>
                <w:sz w:val="16"/>
                <w:szCs w:val="16"/>
              </w:rPr>
              <w:t>Breaching</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Customer´s</w:t>
            </w:r>
            <w:proofErr w:type="spellEnd"/>
            <w:r w:rsidRPr="00AF355C">
              <w:rPr>
                <w:color w:val="333399"/>
                <w:sz w:val="16"/>
                <w:szCs w:val="16"/>
              </w:rPr>
              <w:t xml:space="preserve"> </w:t>
            </w:r>
            <w:proofErr w:type="spellStart"/>
            <w:r w:rsidRPr="00AF355C">
              <w:rPr>
                <w:color w:val="333399"/>
                <w:sz w:val="16"/>
                <w:szCs w:val="16"/>
              </w:rPr>
              <w:t>Emergency</w:t>
            </w:r>
            <w:proofErr w:type="spellEnd"/>
            <w:r w:rsidRPr="00AF355C">
              <w:rPr>
                <w:color w:val="333399"/>
                <w:sz w:val="16"/>
                <w:szCs w:val="16"/>
              </w:rPr>
              <w:t xml:space="preserve"> </w:t>
            </w:r>
            <w:proofErr w:type="spellStart"/>
            <w:r w:rsidRPr="00AF355C">
              <w:rPr>
                <w:color w:val="333399"/>
                <w:sz w:val="16"/>
                <w:szCs w:val="16"/>
              </w:rPr>
              <w:t>plan</w:t>
            </w:r>
            <w:proofErr w:type="spellEnd"/>
            <w:r w:rsidRPr="00AF355C">
              <w:rPr>
                <w:color w:val="333399"/>
                <w:sz w:val="16"/>
                <w:szCs w:val="16"/>
              </w:rPr>
              <w:t xml:space="preserve"> and </w:t>
            </w:r>
            <w:proofErr w:type="spellStart"/>
            <w:r w:rsidRPr="00AF355C">
              <w:rPr>
                <w:color w:val="333399"/>
                <w:sz w:val="16"/>
                <w:szCs w:val="16"/>
              </w:rPr>
              <w:t>other</w:t>
            </w:r>
            <w:proofErr w:type="spellEnd"/>
            <w:r w:rsidRPr="00AF355C">
              <w:rPr>
                <w:color w:val="333399"/>
                <w:sz w:val="16"/>
                <w:szCs w:val="16"/>
              </w:rPr>
              <w:t xml:space="preserve"> </w:t>
            </w:r>
            <w:proofErr w:type="spellStart"/>
            <w:r w:rsidRPr="00AF355C">
              <w:rPr>
                <w:color w:val="333399"/>
                <w:sz w:val="16"/>
                <w:szCs w:val="16"/>
              </w:rPr>
              <w:t>internal</w:t>
            </w:r>
            <w:proofErr w:type="spellEnd"/>
            <w:r w:rsidRPr="00AF355C">
              <w:rPr>
                <w:color w:val="333399"/>
                <w:sz w:val="16"/>
                <w:szCs w:val="16"/>
              </w:rPr>
              <w:t xml:space="preserve"> controlling </w:t>
            </w:r>
            <w:proofErr w:type="spellStart"/>
            <w:r w:rsidRPr="00AF355C">
              <w:rPr>
                <w:color w:val="333399"/>
                <w:sz w:val="16"/>
                <w:szCs w:val="16"/>
              </w:rPr>
              <w:t>documentation</w:t>
            </w:r>
            <w:proofErr w:type="spellEnd"/>
          </w:p>
        </w:tc>
        <w:tc>
          <w:tcPr>
            <w:tcW w:w="1359" w:type="dxa"/>
          </w:tcPr>
          <w:p w14:paraId="7C8D07F9" w14:textId="77777777" w:rsidR="001B2108" w:rsidRPr="003E1097" w:rsidRDefault="001B2108" w:rsidP="009D6F7F">
            <w:pPr>
              <w:jc w:val="right"/>
              <w:rPr>
                <w:sz w:val="21"/>
                <w:szCs w:val="21"/>
              </w:rPr>
            </w:pPr>
            <w:r w:rsidRPr="003E1097">
              <w:rPr>
                <w:sz w:val="21"/>
                <w:szCs w:val="21"/>
              </w:rPr>
              <w:t>20.000,-Kč</w:t>
            </w:r>
          </w:p>
        </w:tc>
      </w:tr>
      <w:tr w:rsidR="001B2108" w:rsidRPr="003E1097" w14:paraId="2343240D" w14:textId="77777777" w:rsidTr="009D6F7F">
        <w:tc>
          <w:tcPr>
            <w:tcW w:w="8280" w:type="dxa"/>
          </w:tcPr>
          <w:p w14:paraId="1452A9AB" w14:textId="77777777" w:rsidR="001B2108" w:rsidRDefault="001B2108" w:rsidP="009D6F7F">
            <w:pPr>
              <w:rPr>
                <w:sz w:val="21"/>
                <w:szCs w:val="21"/>
              </w:rPr>
            </w:pPr>
            <w:r w:rsidRPr="003E1097">
              <w:rPr>
                <w:sz w:val="21"/>
                <w:szCs w:val="21"/>
              </w:rPr>
              <w:t xml:space="preserve">Porušování ustanovení zákona o vodách č.254/2001 Sb. </w:t>
            </w:r>
            <w:r>
              <w:rPr>
                <w:sz w:val="21"/>
                <w:szCs w:val="21"/>
              </w:rPr>
              <w:t>v platném znění.</w:t>
            </w:r>
          </w:p>
          <w:p w14:paraId="4243B5D3" w14:textId="77777777" w:rsidR="001B2108" w:rsidRPr="00AF355C" w:rsidRDefault="001B2108" w:rsidP="009D6F7F">
            <w:pPr>
              <w:rPr>
                <w:color w:val="333399"/>
                <w:sz w:val="16"/>
                <w:szCs w:val="16"/>
              </w:rPr>
            </w:pPr>
            <w:proofErr w:type="spellStart"/>
            <w:r w:rsidRPr="00AF355C">
              <w:rPr>
                <w:color w:val="333399"/>
                <w:sz w:val="16"/>
                <w:szCs w:val="16"/>
              </w:rPr>
              <w:t>Breaching</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provisions</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w:t>
            </w:r>
            <w:proofErr w:type="spellStart"/>
            <w:r w:rsidRPr="00AF355C">
              <w:rPr>
                <w:color w:val="333399"/>
                <w:sz w:val="16"/>
                <w:szCs w:val="16"/>
              </w:rPr>
              <w:t>Water</w:t>
            </w:r>
            <w:proofErr w:type="spellEnd"/>
            <w:r w:rsidRPr="00AF355C">
              <w:rPr>
                <w:color w:val="333399"/>
                <w:sz w:val="16"/>
                <w:szCs w:val="16"/>
              </w:rPr>
              <w:t xml:space="preserve"> </w:t>
            </w:r>
            <w:proofErr w:type="spellStart"/>
            <w:r w:rsidRPr="00AF355C">
              <w:rPr>
                <w:color w:val="333399"/>
                <w:sz w:val="16"/>
                <w:szCs w:val="16"/>
              </w:rPr>
              <w:t>Act</w:t>
            </w:r>
            <w:proofErr w:type="spellEnd"/>
            <w:r w:rsidRPr="00AF355C">
              <w:rPr>
                <w:color w:val="333399"/>
                <w:sz w:val="16"/>
                <w:szCs w:val="16"/>
              </w:rPr>
              <w:t xml:space="preserve"> no. 254/2001 </w:t>
            </w:r>
            <w:proofErr w:type="spellStart"/>
            <w:r w:rsidRPr="00AF355C">
              <w:rPr>
                <w:color w:val="333399"/>
                <w:sz w:val="16"/>
                <w:szCs w:val="16"/>
              </w:rPr>
              <w:t>Coll</w:t>
            </w:r>
            <w:proofErr w:type="spellEnd"/>
            <w:r w:rsidRPr="00AF355C">
              <w:rPr>
                <w:color w:val="333399"/>
                <w:sz w:val="16"/>
                <w:szCs w:val="16"/>
              </w:rPr>
              <w:t xml:space="preserve">. as </w:t>
            </w:r>
            <w:proofErr w:type="spellStart"/>
            <w:r w:rsidRPr="00AF355C">
              <w:rPr>
                <w:color w:val="333399"/>
                <w:sz w:val="16"/>
                <w:szCs w:val="16"/>
              </w:rPr>
              <w:t>amended</w:t>
            </w:r>
            <w:proofErr w:type="spellEnd"/>
          </w:p>
        </w:tc>
        <w:tc>
          <w:tcPr>
            <w:tcW w:w="1359" w:type="dxa"/>
          </w:tcPr>
          <w:p w14:paraId="3AA33C0A" w14:textId="77777777" w:rsidR="001B2108" w:rsidRPr="003E1097" w:rsidRDefault="001B2108" w:rsidP="009D6F7F">
            <w:pPr>
              <w:jc w:val="right"/>
              <w:rPr>
                <w:sz w:val="21"/>
                <w:szCs w:val="21"/>
              </w:rPr>
            </w:pPr>
            <w:r w:rsidRPr="003E1097">
              <w:rPr>
                <w:sz w:val="21"/>
                <w:szCs w:val="21"/>
              </w:rPr>
              <w:t>20.000,-Kč</w:t>
            </w:r>
          </w:p>
        </w:tc>
      </w:tr>
      <w:tr w:rsidR="001B2108" w:rsidRPr="003E1097" w14:paraId="33E99979" w14:textId="77777777" w:rsidTr="009D6F7F">
        <w:tc>
          <w:tcPr>
            <w:tcW w:w="8280" w:type="dxa"/>
          </w:tcPr>
          <w:p w14:paraId="61CAC716" w14:textId="77777777" w:rsidR="001B2108" w:rsidRPr="006B6AF7" w:rsidRDefault="001B2108" w:rsidP="009D6F7F">
            <w:pPr>
              <w:rPr>
                <w:sz w:val="21"/>
                <w:szCs w:val="21"/>
              </w:rPr>
            </w:pPr>
            <w:r w:rsidRPr="006B6AF7">
              <w:rPr>
                <w:sz w:val="21"/>
                <w:szCs w:val="21"/>
              </w:rPr>
              <w:t>Porušování ustanovení zákona o chemických látkách a chemických směsích č. 350/2011 Sb. v platném znění.</w:t>
            </w:r>
          </w:p>
          <w:p w14:paraId="3B4471F5" w14:textId="77777777" w:rsidR="001B2108" w:rsidRPr="00F63BB3" w:rsidRDefault="001B2108" w:rsidP="009D6F7F">
            <w:pPr>
              <w:rPr>
                <w:color w:val="333399"/>
                <w:sz w:val="16"/>
                <w:szCs w:val="16"/>
                <w:highlight w:val="yellow"/>
              </w:rPr>
            </w:pPr>
            <w:proofErr w:type="spellStart"/>
            <w:r w:rsidRPr="006B6AF7">
              <w:rPr>
                <w:color w:val="333399"/>
                <w:sz w:val="16"/>
                <w:szCs w:val="16"/>
              </w:rPr>
              <w:t>Breaching</w:t>
            </w:r>
            <w:proofErr w:type="spellEnd"/>
            <w:r w:rsidRPr="006B6AF7">
              <w:rPr>
                <w:color w:val="333399"/>
                <w:sz w:val="16"/>
                <w:szCs w:val="16"/>
              </w:rPr>
              <w:t xml:space="preserve"> </w:t>
            </w:r>
            <w:proofErr w:type="spellStart"/>
            <w:r w:rsidRPr="006B6AF7">
              <w:rPr>
                <w:color w:val="333399"/>
                <w:sz w:val="16"/>
                <w:szCs w:val="16"/>
              </w:rPr>
              <w:t>of</w:t>
            </w:r>
            <w:proofErr w:type="spellEnd"/>
            <w:r w:rsidRPr="006B6AF7">
              <w:rPr>
                <w:color w:val="333399"/>
                <w:sz w:val="16"/>
                <w:szCs w:val="16"/>
              </w:rPr>
              <w:t xml:space="preserve"> </w:t>
            </w:r>
            <w:proofErr w:type="spellStart"/>
            <w:r w:rsidRPr="006B6AF7">
              <w:rPr>
                <w:color w:val="333399"/>
                <w:sz w:val="16"/>
                <w:szCs w:val="16"/>
              </w:rPr>
              <w:t>provisions</w:t>
            </w:r>
            <w:proofErr w:type="spellEnd"/>
            <w:r w:rsidRPr="006B6AF7">
              <w:rPr>
                <w:color w:val="333399"/>
                <w:sz w:val="16"/>
                <w:szCs w:val="16"/>
              </w:rPr>
              <w:t xml:space="preserve"> </w:t>
            </w:r>
            <w:proofErr w:type="spellStart"/>
            <w:r w:rsidRPr="006B6AF7">
              <w:rPr>
                <w:color w:val="333399"/>
                <w:sz w:val="16"/>
                <w:szCs w:val="16"/>
              </w:rPr>
              <w:t>of</w:t>
            </w:r>
            <w:proofErr w:type="spellEnd"/>
            <w:r w:rsidRPr="006B6AF7">
              <w:rPr>
                <w:color w:val="333399"/>
                <w:sz w:val="16"/>
                <w:szCs w:val="16"/>
              </w:rPr>
              <w:t xml:space="preserve"> </w:t>
            </w:r>
            <w:proofErr w:type="spellStart"/>
            <w:r w:rsidRPr="006B6AF7">
              <w:rPr>
                <w:color w:val="333399"/>
                <w:sz w:val="16"/>
                <w:szCs w:val="16"/>
              </w:rPr>
              <w:t>Act</w:t>
            </w:r>
            <w:proofErr w:type="spellEnd"/>
            <w:r w:rsidRPr="006B6AF7">
              <w:rPr>
                <w:color w:val="333399"/>
                <w:sz w:val="16"/>
                <w:szCs w:val="16"/>
              </w:rPr>
              <w:t xml:space="preserve"> on </w:t>
            </w:r>
            <w:proofErr w:type="spellStart"/>
            <w:r w:rsidRPr="006B6AF7">
              <w:rPr>
                <w:color w:val="333399"/>
                <w:sz w:val="16"/>
                <w:szCs w:val="16"/>
              </w:rPr>
              <w:t>Chemical</w:t>
            </w:r>
            <w:proofErr w:type="spellEnd"/>
            <w:r w:rsidRPr="006B6AF7">
              <w:rPr>
                <w:color w:val="333399"/>
                <w:sz w:val="16"/>
                <w:szCs w:val="16"/>
              </w:rPr>
              <w:t xml:space="preserve"> </w:t>
            </w:r>
            <w:proofErr w:type="spellStart"/>
            <w:r w:rsidRPr="006B6AF7">
              <w:rPr>
                <w:color w:val="333399"/>
                <w:sz w:val="16"/>
                <w:szCs w:val="16"/>
              </w:rPr>
              <w:t>substances</w:t>
            </w:r>
            <w:proofErr w:type="spellEnd"/>
            <w:r w:rsidRPr="006B6AF7">
              <w:rPr>
                <w:color w:val="333399"/>
                <w:sz w:val="16"/>
                <w:szCs w:val="16"/>
              </w:rPr>
              <w:t xml:space="preserve"> and </w:t>
            </w:r>
            <w:proofErr w:type="spellStart"/>
            <w:r w:rsidRPr="006B6AF7">
              <w:rPr>
                <w:color w:val="333399"/>
                <w:sz w:val="16"/>
                <w:szCs w:val="16"/>
              </w:rPr>
              <w:t>chemical</w:t>
            </w:r>
            <w:proofErr w:type="spellEnd"/>
            <w:r w:rsidRPr="006B6AF7">
              <w:rPr>
                <w:color w:val="333399"/>
                <w:sz w:val="16"/>
                <w:szCs w:val="16"/>
              </w:rPr>
              <w:t xml:space="preserve"> </w:t>
            </w:r>
            <w:proofErr w:type="spellStart"/>
            <w:r w:rsidRPr="006B6AF7">
              <w:rPr>
                <w:color w:val="333399"/>
                <w:sz w:val="16"/>
                <w:szCs w:val="16"/>
              </w:rPr>
              <w:t>mixtures</w:t>
            </w:r>
            <w:proofErr w:type="spellEnd"/>
            <w:r w:rsidRPr="006B6AF7">
              <w:rPr>
                <w:color w:val="333399"/>
                <w:sz w:val="16"/>
                <w:szCs w:val="16"/>
              </w:rPr>
              <w:t xml:space="preserve"> no. 350/2011 </w:t>
            </w:r>
            <w:proofErr w:type="spellStart"/>
            <w:r w:rsidRPr="006B6AF7">
              <w:rPr>
                <w:color w:val="333399"/>
                <w:sz w:val="16"/>
                <w:szCs w:val="16"/>
              </w:rPr>
              <w:t>Coll</w:t>
            </w:r>
            <w:proofErr w:type="spellEnd"/>
            <w:r w:rsidRPr="006B6AF7">
              <w:rPr>
                <w:color w:val="333399"/>
                <w:sz w:val="16"/>
                <w:szCs w:val="16"/>
              </w:rPr>
              <w:t xml:space="preserve">. as </w:t>
            </w:r>
            <w:proofErr w:type="spellStart"/>
            <w:r w:rsidRPr="006B6AF7">
              <w:rPr>
                <w:color w:val="333399"/>
                <w:sz w:val="16"/>
                <w:szCs w:val="16"/>
              </w:rPr>
              <w:t>amended</w:t>
            </w:r>
            <w:proofErr w:type="spellEnd"/>
          </w:p>
        </w:tc>
        <w:tc>
          <w:tcPr>
            <w:tcW w:w="1359" w:type="dxa"/>
          </w:tcPr>
          <w:p w14:paraId="4BD48B1C" w14:textId="77777777" w:rsidR="001B2108" w:rsidRPr="003E1097" w:rsidRDefault="001B2108" w:rsidP="009D6F7F">
            <w:pPr>
              <w:jc w:val="right"/>
              <w:rPr>
                <w:sz w:val="21"/>
                <w:szCs w:val="21"/>
              </w:rPr>
            </w:pPr>
            <w:r w:rsidRPr="003E1097">
              <w:rPr>
                <w:sz w:val="21"/>
                <w:szCs w:val="21"/>
              </w:rPr>
              <w:t>20.000,-Kč</w:t>
            </w:r>
          </w:p>
        </w:tc>
      </w:tr>
      <w:tr w:rsidR="001B2108" w:rsidRPr="003E1097" w14:paraId="220F5F71" w14:textId="77777777" w:rsidTr="009D6F7F">
        <w:tc>
          <w:tcPr>
            <w:tcW w:w="8280" w:type="dxa"/>
          </w:tcPr>
          <w:p w14:paraId="23B18ACE" w14:textId="77777777" w:rsidR="001B2108" w:rsidRDefault="001B2108" w:rsidP="009D6F7F">
            <w:pPr>
              <w:rPr>
                <w:sz w:val="21"/>
                <w:szCs w:val="21"/>
              </w:rPr>
            </w:pPr>
            <w:r w:rsidRPr="003E1097">
              <w:rPr>
                <w:sz w:val="21"/>
                <w:szCs w:val="21"/>
              </w:rPr>
              <w:t>Jiná, zde nespecifikovaná, porušení vztahující se k </w:t>
            </w:r>
            <w:r>
              <w:rPr>
                <w:sz w:val="21"/>
                <w:szCs w:val="21"/>
              </w:rPr>
              <w:t>O</w:t>
            </w:r>
            <w:r w:rsidRPr="003E1097">
              <w:rPr>
                <w:sz w:val="21"/>
                <w:szCs w:val="21"/>
              </w:rPr>
              <w:t>ŽP dle platné legislativy ČR.</w:t>
            </w:r>
          </w:p>
          <w:p w14:paraId="6D26BE20" w14:textId="77777777" w:rsidR="001B2108" w:rsidRPr="00AF355C" w:rsidRDefault="001B2108" w:rsidP="009D6F7F">
            <w:pPr>
              <w:rPr>
                <w:color w:val="333399"/>
                <w:sz w:val="16"/>
                <w:szCs w:val="16"/>
              </w:rPr>
            </w:pPr>
            <w:proofErr w:type="spellStart"/>
            <w:r w:rsidRPr="00AF355C">
              <w:rPr>
                <w:color w:val="333399"/>
                <w:sz w:val="16"/>
                <w:szCs w:val="16"/>
              </w:rPr>
              <w:t>Other</w:t>
            </w:r>
            <w:proofErr w:type="spellEnd"/>
            <w:r w:rsidRPr="00AF355C">
              <w:rPr>
                <w:color w:val="333399"/>
                <w:sz w:val="16"/>
                <w:szCs w:val="16"/>
              </w:rPr>
              <w:t xml:space="preserve"> not </w:t>
            </w:r>
            <w:proofErr w:type="spellStart"/>
            <w:r w:rsidRPr="00AF355C">
              <w:rPr>
                <w:color w:val="333399"/>
                <w:sz w:val="16"/>
                <w:szCs w:val="16"/>
              </w:rPr>
              <w:t>specified</w:t>
            </w:r>
            <w:proofErr w:type="spellEnd"/>
            <w:r w:rsidRPr="00AF355C">
              <w:rPr>
                <w:color w:val="333399"/>
                <w:sz w:val="16"/>
                <w:szCs w:val="16"/>
              </w:rPr>
              <w:t xml:space="preserve"> </w:t>
            </w:r>
            <w:proofErr w:type="spellStart"/>
            <w:r w:rsidRPr="00AF355C">
              <w:rPr>
                <w:color w:val="333399"/>
                <w:sz w:val="16"/>
                <w:szCs w:val="16"/>
              </w:rPr>
              <w:t>breaches</w:t>
            </w:r>
            <w:proofErr w:type="spellEnd"/>
            <w:r w:rsidRPr="00AF355C">
              <w:rPr>
                <w:color w:val="333399"/>
                <w:sz w:val="16"/>
                <w:szCs w:val="16"/>
              </w:rPr>
              <w:t xml:space="preserve"> </w:t>
            </w:r>
            <w:proofErr w:type="spellStart"/>
            <w:r w:rsidRPr="00AF355C">
              <w:rPr>
                <w:color w:val="333399"/>
                <w:sz w:val="16"/>
                <w:szCs w:val="16"/>
              </w:rPr>
              <w:t>related</w:t>
            </w:r>
            <w:proofErr w:type="spellEnd"/>
            <w:r w:rsidRPr="00AF355C">
              <w:rPr>
                <w:color w:val="333399"/>
                <w:sz w:val="16"/>
                <w:szCs w:val="16"/>
              </w:rPr>
              <w:t xml:space="preserve"> to </w:t>
            </w:r>
            <w:proofErr w:type="spellStart"/>
            <w:r w:rsidRPr="00AF355C">
              <w:rPr>
                <w:color w:val="333399"/>
                <w:sz w:val="16"/>
                <w:szCs w:val="16"/>
              </w:rPr>
              <w:t>environmental</w:t>
            </w:r>
            <w:proofErr w:type="spellEnd"/>
            <w:r w:rsidRPr="00AF355C">
              <w:rPr>
                <w:color w:val="333399"/>
                <w:sz w:val="16"/>
                <w:szCs w:val="16"/>
              </w:rPr>
              <w:t xml:space="preserve"> </w:t>
            </w:r>
            <w:proofErr w:type="spellStart"/>
            <w:r w:rsidRPr="00AF355C">
              <w:rPr>
                <w:color w:val="333399"/>
                <w:sz w:val="16"/>
                <w:szCs w:val="16"/>
              </w:rPr>
              <w:t>protection</w:t>
            </w:r>
            <w:proofErr w:type="spellEnd"/>
            <w:r w:rsidRPr="00AF355C">
              <w:rPr>
                <w:color w:val="333399"/>
                <w:sz w:val="16"/>
                <w:szCs w:val="16"/>
              </w:rPr>
              <w:t xml:space="preserve"> </w:t>
            </w:r>
            <w:proofErr w:type="spellStart"/>
            <w:r w:rsidRPr="00AF355C">
              <w:rPr>
                <w:color w:val="333399"/>
                <w:sz w:val="16"/>
                <w:szCs w:val="16"/>
              </w:rPr>
              <w:t>according</w:t>
            </w:r>
            <w:proofErr w:type="spellEnd"/>
            <w:r w:rsidRPr="00AF355C">
              <w:rPr>
                <w:color w:val="333399"/>
                <w:sz w:val="16"/>
                <w:szCs w:val="16"/>
              </w:rPr>
              <w:t xml:space="preserve"> to </w:t>
            </w:r>
            <w:proofErr w:type="spellStart"/>
            <w:r w:rsidRPr="00AF355C">
              <w:rPr>
                <w:color w:val="333399"/>
                <w:sz w:val="16"/>
                <w:szCs w:val="16"/>
              </w:rPr>
              <w:t>the</w:t>
            </w:r>
            <w:proofErr w:type="spellEnd"/>
            <w:r w:rsidRPr="00AF355C">
              <w:rPr>
                <w:color w:val="333399"/>
                <w:sz w:val="16"/>
                <w:szCs w:val="16"/>
              </w:rPr>
              <w:t xml:space="preserve"> Czech </w:t>
            </w:r>
            <w:proofErr w:type="spellStart"/>
            <w:r w:rsidRPr="00AF355C">
              <w:rPr>
                <w:color w:val="333399"/>
                <w:sz w:val="16"/>
                <w:szCs w:val="16"/>
              </w:rPr>
              <w:t>legilstiona</w:t>
            </w:r>
            <w:proofErr w:type="spellEnd"/>
            <w:r w:rsidRPr="00AF355C">
              <w:rPr>
                <w:color w:val="333399"/>
                <w:sz w:val="16"/>
                <w:szCs w:val="16"/>
              </w:rPr>
              <w:t xml:space="preserve"> in </w:t>
            </w:r>
            <w:proofErr w:type="spellStart"/>
            <w:r w:rsidRPr="00AF355C">
              <w:rPr>
                <w:color w:val="333399"/>
                <w:sz w:val="16"/>
                <w:szCs w:val="16"/>
              </w:rPr>
              <w:t>force</w:t>
            </w:r>
            <w:proofErr w:type="spellEnd"/>
          </w:p>
        </w:tc>
        <w:tc>
          <w:tcPr>
            <w:tcW w:w="1359" w:type="dxa"/>
          </w:tcPr>
          <w:p w14:paraId="0258C1CC" w14:textId="77777777" w:rsidR="001B2108" w:rsidRPr="003E1097" w:rsidRDefault="001B2108" w:rsidP="009D6F7F">
            <w:pPr>
              <w:jc w:val="right"/>
              <w:rPr>
                <w:sz w:val="21"/>
                <w:szCs w:val="21"/>
              </w:rPr>
            </w:pPr>
            <w:r w:rsidRPr="003E1097">
              <w:rPr>
                <w:sz w:val="21"/>
                <w:szCs w:val="21"/>
              </w:rPr>
              <w:t>10.000-,Kč</w:t>
            </w:r>
          </w:p>
        </w:tc>
      </w:tr>
      <w:tr w:rsidR="001B2108" w:rsidRPr="003E1097" w14:paraId="755BCC17" w14:textId="77777777" w:rsidTr="009D6F7F">
        <w:tc>
          <w:tcPr>
            <w:tcW w:w="8280" w:type="dxa"/>
          </w:tcPr>
          <w:p w14:paraId="42CD2B99" w14:textId="77777777" w:rsidR="001B2108" w:rsidRDefault="001B2108" w:rsidP="009D6F7F">
            <w:pPr>
              <w:rPr>
                <w:sz w:val="21"/>
                <w:szCs w:val="21"/>
              </w:rPr>
            </w:pPr>
            <w:r w:rsidRPr="003E1097">
              <w:rPr>
                <w:sz w:val="21"/>
                <w:szCs w:val="21"/>
              </w:rPr>
              <w:t xml:space="preserve">Neohlášení mimořádné události a havárie </w:t>
            </w:r>
            <w:r>
              <w:rPr>
                <w:sz w:val="21"/>
                <w:szCs w:val="21"/>
              </w:rPr>
              <w:t>O</w:t>
            </w:r>
            <w:r w:rsidRPr="003E1097">
              <w:rPr>
                <w:sz w:val="21"/>
                <w:szCs w:val="21"/>
              </w:rPr>
              <w:t xml:space="preserve">bjednateli, neposkytnutí součinnosti při jejím vyšetřování </w:t>
            </w:r>
            <w:r>
              <w:rPr>
                <w:sz w:val="21"/>
                <w:szCs w:val="21"/>
              </w:rPr>
              <w:t>O</w:t>
            </w:r>
            <w:r w:rsidRPr="003E1097">
              <w:rPr>
                <w:sz w:val="21"/>
                <w:szCs w:val="21"/>
              </w:rPr>
              <w:t>bjednateli.</w:t>
            </w:r>
          </w:p>
          <w:p w14:paraId="540E6A3E" w14:textId="77777777" w:rsidR="001B2108" w:rsidRPr="00AF355C" w:rsidRDefault="001B2108" w:rsidP="009D6F7F">
            <w:pPr>
              <w:rPr>
                <w:color w:val="333399"/>
                <w:sz w:val="16"/>
                <w:szCs w:val="16"/>
              </w:rPr>
            </w:pPr>
            <w:proofErr w:type="spellStart"/>
            <w:r w:rsidRPr="00AF355C">
              <w:rPr>
                <w:color w:val="333399"/>
                <w:sz w:val="16"/>
                <w:szCs w:val="16"/>
              </w:rPr>
              <w:t>Failing</w:t>
            </w:r>
            <w:proofErr w:type="spellEnd"/>
            <w:r w:rsidRPr="00AF355C">
              <w:rPr>
                <w:color w:val="333399"/>
                <w:sz w:val="16"/>
                <w:szCs w:val="16"/>
              </w:rPr>
              <w:t xml:space="preserve"> to report </w:t>
            </w:r>
            <w:proofErr w:type="spellStart"/>
            <w:r w:rsidRPr="00AF355C">
              <w:rPr>
                <w:color w:val="333399"/>
                <w:sz w:val="16"/>
                <w:szCs w:val="16"/>
              </w:rPr>
              <w:t>an</w:t>
            </w:r>
            <w:proofErr w:type="spellEnd"/>
            <w:r w:rsidRPr="00AF355C">
              <w:rPr>
                <w:color w:val="333399"/>
                <w:sz w:val="16"/>
                <w:szCs w:val="16"/>
              </w:rPr>
              <w:t xml:space="preserve"> </w:t>
            </w:r>
            <w:proofErr w:type="spellStart"/>
            <w:r w:rsidRPr="00AF355C">
              <w:rPr>
                <w:color w:val="333399"/>
                <w:sz w:val="16"/>
                <w:szCs w:val="16"/>
              </w:rPr>
              <w:t>extraordinary</w:t>
            </w:r>
            <w:proofErr w:type="spellEnd"/>
            <w:r w:rsidRPr="00AF355C">
              <w:rPr>
                <w:color w:val="333399"/>
                <w:sz w:val="16"/>
                <w:szCs w:val="16"/>
              </w:rPr>
              <w:t xml:space="preserve"> event and </w:t>
            </w:r>
            <w:proofErr w:type="spellStart"/>
            <w:r w:rsidRPr="00AF355C">
              <w:rPr>
                <w:color w:val="333399"/>
                <w:sz w:val="16"/>
                <w:szCs w:val="16"/>
              </w:rPr>
              <w:t>an</w:t>
            </w:r>
            <w:proofErr w:type="spellEnd"/>
            <w:r w:rsidRPr="00AF355C">
              <w:rPr>
                <w:color w:val="333399"/>
                <w:sz w:val="16"/>
                <w:szCs w:val="16"/>
              </w:rPr>
              <w:t xml:space="preserve"> </w:t>
            </w:r>
            <w:proofErr w:type="spellStart"/>
            <w:r w:rsidRPr="00AF355C">
              <w:rPr>
                <w:color w:val="333399"/>
                <w:sz w:val="16"/>
                <w:szCs w:val="16"/>
              </w:rPr>
              <w:t>accident</w:t>
            </w:r>
            <w:proofErr w:type="spellEnd"/>
            <w:r w:rsidRPr="00AF355C">
              <w:rPr>
                <w:color w:val="333399"/>
                <w:sz w:val="16"/>
                <w:szCs w:val="16"/>
              </w:rPr>
              <w:t xml:space="preserve"> to </w:t>
            </w:r>
            <w:proofErr w:type="spellStart"/>
            <w:r w:rsidRPr="00AF355C">
              <w:rPr>
                <w:color w:val="333399"/>
                <w:sz w:val="16"/>
                <w:szCs w:val="16"/>
              </w:rPr>
              <w:t>the</w:t>
            </w:r>
            <w:proofErr w:type="spellEnd"/>
            <w:r w:rsidRPr="00AF355C">
              <w:rPr>
                <w:color w:val="333399"/>
                <w:sz w:val="16"/>
                <w:szCs w:val="16"/>
              </w:rPr>
              <w:t xml:space="preserve"> </w:t>
            </w:r>
            <w:proofErr w:type="spellStart"/>
            <w:r w:rsidRPr="00AF355C">
              <w:rPr>
                <w:color w:val="333399"/>
                <w:sz w:val="16"/>
                <w:szCs w:val="16"/>
              </w:rPr>
              <w:t>Customer</w:t>
            </w:r>
            <w:proofErr w:type="spellEnd"/>
            <w:r w:rsidRPr="00AF355C">
              <w:rPr>
                <w:color w:val="333399"/>
                <w:sz w:val="16"/>
                <w:szCs w:val="16"/>
              </w:rPr>
              <w:t xml:space="preserve">, </w:t>
            </w:r>
            <w:proofErr w:type="spellStart"/>
            <w:r w:rsidRPr="00AF355C">
              <w:rPr>
                <w:color w:val="333399"/>
                <w:sz w:val="16"/>
                <w:szCs w:val="16"/>
              </w:rPr>
              <w:t>failing</w:t>
            </w:r>
            <w:proofErr w:type="spellEnd"/>
            <w:r w:rsidRPr="00AF355C">
              <w:rPr>
                <w:color w:val="333399"/>
                <w:sz w:val="16"/>
                <w:szCs w:val="16"/>
              </w:rPr>
              <w:t xml:space="preserve"> to </w:t>
            </w:r>
            <w:proofErr w:type="spellStart"/>
            <w:r w:rsidRPr="00AF355C">
              <w:rPr>
                <w:color w:val="333399"/>
                <w:sz w:val="16"/>
                <w:szCs w:val="16"/>
              </w:rPr>
              <w:t>cooperate</w:t>
            </w:r>
            <w:proofErr w:type="spellEnd"/>
            <w:r w:rsidRPr="00AF355C">
              <w:rPr>
                <w:color w:val="333399"/>
                <w:sz w:val="16"/>
                <w:szCs w:val="16"/>
              </w:rPr>
              <w:t xml:space="preserve"> in </w:t>
            </w:r>
            <w:proofErr w:type="spellStart"/>
            <w:r>
              <w:rPr>
                <w:color w:val="333399"/>
                <w:sz w:val="16"/>
                <w:szCs w:val="16"/>
              </w:rPr>
              <w:t>the</w:t>
            </w:r>
            <w:proofErr w:type="spellEnd"/>
            <w:r>
              <w:rPr>
                <w:color w:val="333399"/>
                <w:sz w:val="16"/>
                <w:szCs w:val="16"/>
              </w:rPr>
              <w:t xml:space="preserve"> </w:t>
            </w:r>
            <w:proofErr w:type="spellStart"/>
            <w:r w:rsidRPr="00AF355C">
              <w:rPr>
                <w:color w:val="333399"/>
                <w:sz w:val="16"/>
                <w:szCs w:val="16"/>
              </w:rPr>
              <w:t>investigation</w:t>
            </w:r>
            <w:proofErr w:type="spellEnd"/>
            <w:r w:rsidRPr="00AF355C">
              <w:rPr>
                <w:color w:val="333399"/>
                <w:sz w:val="16"/>
                <w:szCs w:val="16"/>
              </w:rPr>
              <w:t xml:space="preserve"> </w:t>
            </w:r>
            <w:proofErr w:type="spellStart"/>
            <w:r w:rsidRPr="00AF355C">
              <w:rPr>
                <w:color w:val="333399"/>
                <w:sz w:val="16"/>
                <w:szCs w:val="16"/>
              </w:rPr>
              <w:t>of</w:t>
            </w:r>
            <w:proofErr w:type="spellEnd"/>
            <w:r w:rsidRPr="00AF355C">
              <w:rPr>
                <w:color w:val="333399"/>
                <w:sz w:val="16"/>
                <w:szCs w:val="16"/>
              </w:rPr>
              <w:t xml:space="preserve"> such </w:t>
            </w:r>
            <w:proofErr w:type="spellStart"/>
            <w:r w:rsidRPr="00AF355C">
              <w:rPr>
                <w:color w:val="333399"/>
                <w:sz w:val="16"/>
                <w:szCs w:val="16"/>
              </w:rPr>
              <w:t>an</w:t>
            </w:r>
            <w:proofErr w:type="spellEnd"/>
            <w:r w:rsidRPr="00AF355C">
              <w:rPr>
                <w:color w:val="333399"/>
                <w:sz w:val="16"/>
                <w:szCs w:val="16"/>
              </w:rPr>
              <w:t xml:space="preserve"> event</w:t>
            </w:r>
          </w:p>
        </w:tc>
        <w:tc>
          <w:tcPr>
            <w:tcW w:w="1359" w:type="dxa"/>
          </w:tcPr>
          <w:p w14:paraId="480EA84F" w14:textId="77777777" w:rsidR="001B2108" w:rsidRPr="003E1097" w:rsidRDefault="001B2108" w:rsidP="009D6F7F">
            <w:pPr>
              <w:jc w:val="right"/>
              <w:rPr>
                <w:sz w:val="21"/>
                <w:szCs w:val="21"/>
              </w:rPr>
            </w:pPr>
            <w:r w:rsidRPr="003E1097">
              <w:rPr>
                <w:sz w:val="21"/>
                <w:szCs w:val="21"/>
              </w:rPr>
              <w:t>25.000,-Kč</w:t>
            </w:r>
          </w:p>
        </w:tc>
      </w:tr>
    </w:tbl>
    <w:p w14:paraId="5DB1960D" w14:textId="77777777" w:rsidR="001B2108" w:rsidRPr="004258B5" w:rsidRDefault="001B2108" w:rsidP="001B2108">
      <w:pPr>
        <w:ind w:left="1080"/>
        <w:rPr>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6"/>
        <w:gridCol w:w="4818"/>
      </w:tblGrid>
      <w:tr w:rsidR="001B2108" w:rsidRPr="00C92637" w14:paraId="34CE7B7A" w14:textId="77777777" w:rsidTr="009D6F7F">
        <w:tc>
          <w:tcPr>
            <w:tcW w:w="4819" w:type="dxa"/>
          </w:tcPr>
          <w:p w14:paraId="00D648C5" w14:textId="77777777" w:rsidR="001B2108" w:rsidRPr="006B6AF7" w:rsidRDefault="001B2108" w:rsidP="009D6F7F">
            <w:r w:rsidRPr="006B6AF7">
              <w:t>Pokud se v předchozích tabulkách hovoří o dokumentech, pravidlech či zásadách BOZP, PO a OŽP Objednatele, míní se tím dokumenty, pravidla či zásady, s nimiž bude Zhotovitel seznámen před započetím prací, o čemž bude učiněn písemný záznam. V případě, že Objednatel vydá nový dokument, pravidla či zásady po započetí prací, seznámí s nimi Zhotovitele, přičemž o seznámení bude učiněn písemný záznam a rovněž tyto nové dokumenty, pravidla či zásady budou závazné pro Zhotovitele a v případě porušení pravidel a povinností v nich uvedených se rovněž uplatní příslušná smluvní pokuta dle předchozích tabulek.</w:t>
            </w:r>
          </w:p>
          <w:p w14:paraId="37B24B17" w14:textId="77777777" w:rsidR="001B2108" w:rsidRPr="006B6AF7" w:rsidRDefault="001B2108" w:rsidP="009D6F7F"/>
          <w:p w14:paraId="4DF77A90" w14:textId="77777777" w:rsidR="001B2108" w:rsidRPr="006B6AF7" w:rsidRDefault="001B2108" w:rsidP="009D6F7F"/>
          <w:p w14:paraId="2A25B703" w14:textId="77777777" w:rsidR="001B2108" w:rsidRPr="006B6AF7" w:rsidRDefault="001B2108" w:rsidP="009D6F7F">
            <w:r w:rsidRPr="006B6AF7">
              <w:t xml:space="preserve">Objednatel je povinen Zhotoviteli písemně specifikovat, kterou(é) povinnost(i) Zhotovitel porušil a vyčíslit smluvní pokutu. Smluvní pokuta bude započtena proti pohledávkám Zhotovitele z titulu Odměny a Zhotoviteli bude uhrazena pouze část faktur(y) zbývající po provedeném zápočtu. V případě uzavření fakturace se Zhotovitel zavazuje uhradit smluvní pokutu bezodkladně po jejím vyčíslení a to nejpozději do 7 dnů. Za každý započatý den prodlení se zhotovitel zavazuje uhradit 2% </w:t>
            </w:r>
            <w:r w:rsidRPr="006B6AF7">
              <w:lastRenderedPageBreak/>
              <w:t>z celkové částky. Objednatel je dle své volby oprávněn započíst smluvní pokutu proti zádržnému dle článku 2.2. této Smlouvy.</w:t>
            </w:r>
          </w:p>
          <w:p w14:paraId="03EAB99F" w14:textId="77777777" w:rsidR="001B2108" w:rsidRPr="006B6AF7" w:rsidRDefault="001B2108" w:rsidP="009D6F7F"/>
          <w:p w14:paraId="5EDFBFD5" w14:textId="77777777" w:rsidR="001B2108" w:rsidRPr="006B6AF7" w:rsidRDefault="001B2108" w:rsidP="009D6F7F"/>
          <w:p w14:paraId="48CF3BA0" w14:textId="77777777" w:rsidR="001B2108" w:rsidRPr="006B6AF7" w:rsidRDefault="001B2108" w:rsidP="009D6F7F"/>
          <w:p w14:paraId="512F3C85" w14:textId="77777777" w:rsidR="001B2108" w:rsidRPr="006B6AF7" w:rsidRDefault="001B2108" w:rsidP="009D6F7F">
            <w:r w:rsidRPr="006B6AF7">
              <w:t>O porušení povinností bude Smluvními stranami proveden záznam do pracovního deníku.</w:t>
            </w:r>
          </w:p>
          <w:p w14:paraId="1C319A87" w14:textId="77777777" w:rsidR="001B2108" w:rsidRPr="006B6AF7" w:rsidRDefault="001B2108" w:rsidP="009D6F7F"/>
          <w:p w14:paraId="3601E936" w14:textId="77777777" w:rsidR="001B2108" w:rsidRPr="006B6AF7" w:rsidRDefault="001B2108" w:rsidP="009D6F7F"/>
          <w:p w14:paraId="025C90FE" w14:textId="77777777" w:rsidR="001B2108" w:rsidRPr="006B6AF7" w:rsidRDefault="001B2108" w:rsidP="009D6F7F"/>
          <w:p w14:paraId="3433019E" w14:textId="77777777" w:rsidR="001B2108" w:rsidRPr="006B6AF7" w:rsidRDefault="001B2108" w:rsidP="009D6F7F">
            <w:r w:rsidRPr="006B6AF7">
              <w:t>Zhotovitel bere na vědomí, že již první případ porušení pravidel uvedených v této příloze BOZP, PO a OŽP je dostatečným důvodem k přerušení či zastavení prací a vykázání Zhotovitele, jeho jednotlivých zaměstnanců, případně Zhotovitelových dodavatelů z areálu Objednatele.</w:t>
            </w:r>
          </w:p>
          <w:p w14:paraId="23D1DDB9" w14:textId="77777777" w:rsidR="001B2108" w:rsidRPr="006B6AF7" w:rsidRDefault="001B2108" w:rsidP="009D6F7F">
            <w:r w:rsidRPr="006B6AF7">
              <w:t xml:space="preserve">Opakované porušení povinností dle této přílohy BOZP, PO a OŽP se pro účely této Smlouvy považuje za zvlášť závažné porušení ustanovení této Smlouvy, přičemž Objednatel je oprávněn v souladu s článkem XX. této Smlouvy odstoupit od této Smlouvy. </w:t>
            </w:r>
          </w:p>
          <w:p w14:paraId="4533CC16" w14:textId="77777777" w:rsidR="001B2108" w:rsidRPr="006B6AF7" w:rsidRDefault="001B2108" w:rsidP="009D6F7F"/>
          <w:p w14:paraId="6F294593" w14:textId="77777777" w:rsidR="001B2108" w:rsidRPr="006B6AF7" w:rsidRDefault="001B2108" w:rsidP="009D6F7F">
            <w:r w:rsidRPr="006B6AF7">
              <w:t xml:space="preserve">Zhotovitel je povinen před započetím prací předložit technologický postup provádění Díla a určit používání vyhrazených zařízení (zdvíhací, plynová, tlaková a elektrická), předložit dokumentaci o jejich revizích a určit oprávněné osoby k jejich obsluze. Dále je Zhotovitel povinen písemně informovat koordinátora prací Objednatele (Objednatel určí koordinátora prací po uzavření této Smlouvy, případně odpovědnou osobu jako kontaktní osoba pro dodavatele) o použití nebezpečných chemických látek a přípravků, přičemž lze používat pouze takové látky a </w:t>
            </w:r>
            <w:proofErr w:type="spellStart"/>
            <w:r w:rsidRPr="006B6AF7">
              <w:t>směsy</w:t>
            </w:r>
            <w:proofErr w:type="spellEnd"/>
            <w:r w:rsidRPr="006B6AF7">
              <w:t>, které (včetně jejich obalů) vyhovují všem požadavkům zákona č. 350/2011 Sb., o chemických látkách a chemických směsích a o změně některých zákonů, ve znění pozdějších předpisů a prováděcích právních předpisů.</w:t>
            </w:r>
          </w:p>
          <w:p w14:paraId="1D5F1396" w14:textId="77777777" w:rsidR="001B2108" w:rsidRPr="006B6AF7" w:rsidRDefault="001B2108" w:rsidP="009D6F7F"/>
          <w:p w14:paraId="637F2CA5" w14:textId="77777777" w:rsidR="001B2108" w:rsidRPr="006B6AF7" w:rsidRDefault="001B2108" w:rsidP="009D6F7F"/>
          <w:p w14:paraId="20E096E7" w14:textId="77777777" w:rsidR="001B2108" w:rsidRPr="006B6AF7" w:rsidRDefault="001B2108" w:rsidP="009D6F7F">
            <w:r w:rsidRPr="006B6AF7">
              <w:t xml:space="preserve">Zhotovitel se zavazuje na vlastní náklady náležitě seznámit s těmito pravidly své zaměstnance a dodavatele, a to před zahájením provádění Díla. </w:t>
            </w:r>
          </w:p>
          <w:p w14:paraId="6309D10A" w14:textId="77777777" w:rsidR="001B2108" w:rsidRPr="006B6AF7" w:rsidRDefault="001B2108" w:rsidP="009D6F7F">
            <w:pPr>
              <w:pStyle w:val="Zkladntext"/>
              <w:rPr>
                <w:sz w:val="20"/>
              </w:rPr>
            </w:pPr>
          </w:p>
          <w:p w14:paraId="0AA56486" w14:textId="77777777" w:rsidR="001B2108" w:rsidRPr="006B6AF7" w:rsidRDefault="001B2108" w:rsidP="009D6F7F"/>
        </w:tc>
        <w:tc>
          <w:tcPr>
            <w:tcW w:w="4820" w:type="dxa"/>
          </w:tcPr>
          <w:p w14:paraId="060E0DC6" w14:textId="77777777" w:rsidR="001B2108" w:rsidRPr="006B6AF7" w:rsidRDefault="001B2108" w:rsidP="009D6F7F">
            <w:proofErr w:type="spellStart"/>
            <w:r w:rsidRPr="006B6AF7">
              <w:lastRenderedPageBreak/>
              <w:t>If</w:t>
            </w:r>
            <w:proofErr w:type="spellEnd"/>
            <w:r w:rsidRPr="006B6AF7">
              <w:t xml:space="preserve"> </w:t>
            </w:r>
            <w:proofErr w:type="spellStart"/>
            <w:r w:rsidRPr="006B6AF7">
              <w:t>the</w:t>
            </w:r>
            <w:proofErr w:type="spellEnd"/>
            <w:r w:rsidRPr="006B6AF7">
              <w:t xml:space="preserve"> </w:t>
            </w:r>
            <w:proofErr w:type="spellStart"/>
            <w:r w:rsidRPr="006B6AF7">
              <w:t>above</w:t>
            </w:r>
            <w:proofErr w:type="spellEnd"/>
            <w:r w:rsidRPr="006B6AF7">
              <w:t xml:space="preserve"> </w:t>
            </w:r>
            <w:proofErr w:type="spellStart"/>
            <w:r w:rsidRPr="006B6AF7">
              <w:t>tables</w:t>
            </w:r>
            <w:proofErr w:type="spellEnd"/>
            <w:r w:rsidRPr="006B6AF7">
              <w:t xml:space="preserve"> </w:t>
            </w:r>
            <w:proofErr w:type="spellStart"/>
            <w:r w:rsidRPr="006B6AF7">
              <w:t>mention</w:t>
            </w:r>
            <w:proofErr w:type="spellEnd"/>
            <w:r w:rsidRPr="006B6AF7">
              <w:t xml:space="preserve"> </w:t>
            </w:r>
            <w:proofErr w:type="spellStart"/>
            <w:r w:rsidRPr="006B6AF7">
              <w:t>documents</w:t>
            </w:r>
            <w:proofErr w:type="spellEnd"/>
            <w:r w:rsidRPr="006B6AF7">
              <w:t xml:space="preserve"> and </w:t>
            </w:r>
            <w:proofErr w:type="spellStart"/>
            <w:r w:rsidRPr="006B6AF7">
              <w:t>rules</w:t>
            </w:r>
            <w:proofErr w:type="spellEnd"/>
            <w:r w:rsidRPr="006B6AF7">
              <w:t xml:space="preserve"> </w:t>
            </w:r>
            <w:proofErr w:type="spellStart"/>
            <w:r w:rsidRPr="006B6AF7">
              <w:t>regarding</w:t>
            </w:r>
            <w:proofErr w:type="spellEnd"/>
            <w:r w:rsidRPr="006B6AF7">
              <w:t xml:space="preserve"> </w:t>
            </w:r>
            <w:proofErr w:type="spellStart"/>
            <w:r w:rsidRPr="006B6AF7">
              <w:t>Customer´s</w:t>
            </w:r>
            <w:proofErr w:type="spellEnd"/>
            <w:r w:rsidRPr="006B6AF7">
              <w:t xml:space="preserve"> </w:t>
            </w:r>
            <w:proofErr w:type="spellStart"/>
            <w:r w:rsidRPr="006B6AF7">
              <w:t>labour</w:t>
            </w:r>
            <w:proofErr w:type="spellEnd"/>
            <w:r w:rsidRPr="006B6AF7">
              <w:t xml:space="preserve"> </w:t>
            </w:r>
            <w:proofErr w:type="spellStart"/>
            <w:r w:rsidRPr="006B6AF7">
              <w:t>safety</w:t>
            </w:r>
            <w:proofErr w:type="spellEnd"/>
            <w:r w:rsidRPr="006B6AF7">
              <w:t xml:space="preserve">, </w:t>
            </w:r>
            <w:proofErr w:type="spellStart"/>
            <w:r w:rsidRPr="006B6AF7">
              <w:t>fire</w:t>
            </w:r>
            <w:proofErr w:type="spellEnd"/>
            <w:r w:rsidRPr="006B6AF7">
              <w:t xml:space="preserve"> </w:t>
            </w:r>
            <w:proofErr w:type="spellStart"/>
            <w:r w:rsidRPr="006B6AF7">
              <w:t>prevention</w:t>
            </w:r>
            <w:proofErr w:type="spellEnd"/>
            <w:r w:rsidRPr="006B6AF7">
              <w:t xml:space="preserve"> and </w:t>
            </w:r>
            <w:proofErr w:type="spellStart"/>
            <w:r w:rsidRPr="006B6AF7">
              <w:t>environmental</w:t>
            </w:r>
            <w:proofErr w:type="spellEnd"/>
            <w:r w:rsidRPr="006B6AF7">
              <w:t xml:space="preserve"> </w:t>
            </w:r>
            <w:proofErr w:type="spellStart"/>
            <w:r w:rsidRPr="006B6AF7">
              <w:t>protection</w:t>
            </w:r>
            <w:proofErr w:type="spellEnd"/>
            <w:r w:rsidRPr="006B6AF7">
              <w:t xml:space="preserve">, these </w:t>
            </w:r>
            <w:proofErr w:type="spellStart"/>
            <w:r w:rsidRPr="006B6AF7">
              <w:t>shall</w:t>
            </w:r>
            <w:proofErr w:type="spellEnd"/>
            <w:r w:rsidRPr="006B6AF7">
              <w:t xml:space="preserve"> </w:t>
            </w:r>
            <w:proofErr w:type="spellStart"/>
            <w:r w:rsidRPr="006B6AF7">
              <w:t>include</w:t>
            </w:r>
            <w:proofErr w:type="spellEnd"/>
            <w:r w:rsidRPr="006B6AF7">
              <w:t xml:space="preserve"> </w:t>
            </w:r>
            <w:proofErr w:type="spellStart"/>
            <w:r w:rsidRPr="006B6AF7">
              <w:t>documents</w:t>
            </w:r>
            <w:proofErr w:type="spellEnd"/>
            <w:r w:rsidRPr="006B6AF7">
              <w:t xml:space="preserve"> and </w:t>
            </w:r>
            <w:proofErr w:type="spellStart"/>
            <w:r w:rsidRPr="006B6AF7">
              <w:t>rules</w:t>
            </w:r>
            <w:proofErr w:type="spellEnd"/>
            <w:r w:rsidRPr="006B6AF7">
              <w:t xml:space="preserve"> </w:t>
            </w:r>
            <w:proofErr w:type="spellStart"/>
            <w:r w:rsidRPr="006B6AF7">
              <w:t>that</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will</w:t>
            </w:r>
            <w:proofErr w:type="spellEnd"/>
            <w:r w:rsidRPr="006B6AF7">
              <w:t xml:space="preserve"> </w:t>
            </w:r>
            <w:proofErr w:type="spellStart"/>
            <w:r w:rsidRPr="006B6AF7">
              <w:t>be</w:t>
            </w:r>
            <w:proofErr w:type="spellEnd"/>
            <w:r w:rsidRPr="006B6AF7">
              <w:t xml:space="preserve"> made </w:t>
            </w:r>
            <w:proofErr w:type="spellStart"/>
            <w:r w:rsidRPr="006B6AF7">
              <w:t>familiar</w:t>
            </w:r>
            <w:proofErr w:type="spellEnd"/>
            <w:r w:rsidRPr="006B6AF7">
              <w:t xml:space="preserve"> </w:t>
            </w:r>
            <w:proofErr w:type="spellStart"/>
            <w:r w:rsidRPr="006B6AF7">
              <w:t>with</w:t>
            </w:r>
            <w:proofErr w:type="spellEnd"/>
            <w:r w:rsidRPr="006B6AF7">
              <w:t xml:space="preserve"> </w:t>
            </w:r>
            <w:proofErr w:type="spellStart"/>
            <w:r w:rsidRPr="006B6AF7">
              <w:t>before</w:t>
            </w:r>
            <w:proofErr w:type="spellEnd"/>
            <w:r w:rsidRPr="006B6AF7">
              <w:t xml:space="preserve"> </w:t>
            </w:r>
            <w:proofErr w:type="spellStart"/>
            <w:r w:rsidRPr="006B6AF7">
              <w:t>works</w:t>
            </w:r>
            <w:proofErr w:type="spellEnd"/>
            <w:r w:rsidRPr="006B6AF7">
              <w:t xml:space="preserve"> start, </w:t>
            </w:r>
            <w:proofErr w:type="spellStart"/>
            <w:r w:rsidRPr="006B6AF7">
              <w:t>which</w:t>
            </w:r>
            <w:proofErr w:type="spellEnd"/>
            <w:r w:rsidRPr="006B6AF7">
              <w:t xml:space="preserve"> </w:t>
            </w:r>
            <w:proofErr w:type="spellStart"/>
            <w:r w:rsidRPr="006B6AF7">
              <w:t>shall</w:t>
            </w:r>
            <w:proofErr w:type="spellEnd"/>
            <w:r w:rsidRPr="006B6AF7">
              <w:t xml:space="preserve"> </w:t>
            </w:r>
            <w:proofErr w:type="spellStart"/>
            <w:r w:rsidRPr="006B6AF7">
              <w:t>be</w:t>
            </w:r>
            <w:proofErr w:type="spellEnd"/>
            <w:r w:rsidRPr="006B6AF7">
              <w:t xml:space="preserve"> </w:t>
            </w:r>
            <w:proofErr w:type="spellStart"/>
            <w:r w:rsidRPr="006B6AF7">
              <w:t>recorded</w:t>
            </w:r>
            <w:proofErr w:type="spellEnd"/>
            <w:r w:rsidRPr="006B6AF7">
              <w:t xml:space="preserve"> in </w:t>
            </w:r>
            <w:proofErr w:type="spellStart"/>
            <w:r w:rsidRPr="006B6AF7">
              <w:t>writing</w:t>
            </w:r>
            <w:proofErr w:type="spellEnd"/>
            <w:r w:rsidRPr="006B6AF7">
              <w:t xml:space="preserve">. </w:t>
            </w:r>
            <w:proofErr w:type="spellStart"/>
            <w:r w:rsidRPr="006B6AF7">
              <w:t>If</w:t>
            </w:r>
            <w:proofErr w:type="spellEnd"/>
            <w:r w:rsidRPr="006B6AF7">
              <w:t xml:space="preserve"> </w:t>
            </w:r>
            <w:proofErr w:type="spellStart"/>
            <w:r w:rsidRPr="006B6AF7">
              <w:t>the</w:t>
            </w:r>
            <w:proofErr w:type="spellEnd"/>
            <w:r w:rsidRPr="006B6AF7">
              <w:t xml:space="preserve"> </w:t>
            </w:r>
            <w:proofErr w:type="spellStart"/>
            <w:r w:rsidRPr="006B6AF7">
              <w:t>Customer</w:t>
            </w:r>
            <w:proofErr w:type="spellEnd"/>
            <w:r w:rsidRPr="006B6AF7">
              <w:t xml:space="preserve"> </w:t>
            </w:r>
            <w:proofErr w:type="spellStart"/>
            <w:r w:rsidRPr="006B6AF7">
              <w:t>issues</w:t>
            </w:r>
            <w:proofErr w:type="spellEnd"/>
            <w:r w:rsidRPr="006B6AF7">
              <w:t xml:space="preserve"> a </w:t>
            </w:r>
            <w:proofErr w:type="spellStart"/>
            <w:r w:rsidRPr="006B6AF7">
              <w:t>new</w:t>
            </w:r>
            <w:proofErr w:type="spellEnd"/>
            <w:r w:rsidRPr="006B6AF7">
              <w:t xml:space="preserve"> </w:t>
            </w:r>
            <w:proofErr w:type="spellStart"/>
            <w:r w:rsidRPr="006B6AF7">
              <w:t>document</w:t>
            </w:r>
            <w:proofErr w:type="spellEnd"/>
            <w:r w:rsidRPr="006B6AF7">
              <w:t xml:space="preserve"> </w:t>
            </w:r>
            <w:proofErr w:type="spellStart"/>
            <w:r w:rsidRPr="006B6AF7">
              <w:t>or</w:t>
            </w:r>
            <w:proofErr w:type="spellEnd"/>
            <w:r w:rsidRPr="006B6AF7">
              <w:t xml:space="preserve"> </w:t>
            </w:r>
            <w:proofErr w:type="spellStart"/>
            <w:r w:rsidRPr="006B6AF7">
              <w:t>rules</w:t>
            </w:r>
            <w:proofErr w:type="spellEnd"/>
            <w:r w:rsidRPr="006B6AF7">
              <w:t xml:space="preserve"> </w:t>
            </w:r>
            <w:proofErr w:type="spellStart"/>
            <w:r w:rsidRPr="006B6AF7">
              <w:t>after</w:t>
            </w:r>
            <w:proofErr w:type="spellEnd"/>
            <w:r w:rsidRPr="006B6AF7">
              <w:t xml:space="preserve"> </w:t>
            </w:r>
            <w:proofErr w:type="spellStart"/>
            <w:r w:rsidRPr="006B6AF7">
              <w:t>the</w:t>
            </w:r>
            <w:proofErr w:type="spellEnd"/>
            <w:r w:rsidRPr="006B6AF7">
              <w:t xml:space="preserve"> </w:t>
            </w:r>
            <w:proofErr w:type="spellStart"/>
            <w:r w:rsidRPr="006B6AF7">
              <w:t>works</w:t>
            </w:r>
            <w:proofErr w:type="spellEnd"/>
            <w:r w:rsidRPr="006B6AF7">
              <w:t xml:space="preserve"> start,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shall</w:t>
            </w:r>
            <w:proofErr w:type="spellEnd"/>
            <w:r w:rsidRPr="006B6AF7">
              <w:t xml:space="preserve"> </w:t>
            </w:r>
            <w:proofErr w:type="spellStart"/>
            <w:r w:rsidRPr="006B6AF7">
              <w:t>be</w:t>
            </w:r>
            <w:proofErr w:type="spellEnd"/>
            <w:r w:rsidRPr="006B6AF7">
              <w:t xml:space="preserve"> </w:t>
            </w:r>
            <w:proofErr w:type="spellStart"/>
            <w:r w:rsidRPr="006B6AF7">
              <w:t>informed</w:t>
            </w:r>
            <w:proofErr w:type="spellEnd"/>
            <w:r w:rsidRPr="006B6AF7">
              <w:t xml:space="preserve"> </w:t>
            </w:r>
            <w:proofErr w:type="spellStart"/>
            <w:r w:rsidRPr="006B6AF7">
              <w:t>about</w:t>
            </w:r>
            <w:proofErr w:type="spellEnd"/>
            <w:r w:rsidRPr="006B6AF7">
              <w:t xml:space="preserve"> </w:t>
            </w:r>
            <w:proofErr w:type="spellStart"/>
            <w:r w:rsidRPr="006B6AF7">
              <w:t>them</w:t>
            </w:r>
            <w:proofErr w:type="spellEnd"/>
            <w:r w:rsidRPr="006B6AF7">
              <w:t xml:space="preserve">, </w:t>
            </w:r>
            <w:proofErr w:type="spellStart"/>
            <w:r w:rsidRPr="006B6AF7">
              <w:t>whereas</w:t>
            </w:r>
            <w:proofErr w:type="spellEnd"/>
            <w:r w:rsidRPr="006B6AF7">
              <w:t xml:space="preserve"> a </w:t>
            </w:r>
            <w:proofErr w:type="spellStart"/>
            <w:r w:rsidRPr="006B6AF7">
              <w:t>written</w:t>
            </w:r>
            <w:proofErr w:type="spellEnd"/>
            <w:r w:rsidRPr="006B6AF7">
              <w:t xml:space="preserve"> </w:t>
            </w:r>
            <w:proofErr w:type="spellStart"/>
            <w:r w:rsidRPr="006B6AF7">
              <w:t>record</w:t>
            </w:r>
            <w:proofErr w:type="spellEnd"/>
            <w:r w:rsidRPr="006B6AF7">
              <w:t xml:space="preserve"> </w:t>
            </w:r>
            <w:proofErr w:type="spellStart"/>
            <w:r w:rsidRPr="006B6AF7">
              <w:t>shall</w:t>
            </w:r>
            <w:proofErr w:type="spellEnd"/>
            <w:r w:rsidRPr="006B6AF7">
              <w:t xml:space="preserve"> </w:t>
            </w:r>
            <w:proofErr w:type="spellStart"/>
            <w:r w:rsidRPr="006B6AF7">
              <w:t>be</w:t>
            </w:r>
            <w:proofErr w:type="spellEnd"/>
            <w:r w:rsidRPr="006B6AF7">
              <w:t xml:space="preserve"> made </w:t>
            </w:r>
            <w:proofErr w:type="spellStart"/>
            <w:r w:rsidRPr="006B6AF7">
              <w:t>about</w:t>
            </w:r>
            <w:proofErr w:type="spellEnd"/>
            <w:r w:rsidRPr="006B6AF7">
              <w:t xml:space="preserve"> such </w:t>
            </w:r>
            <w:proofErr w:type="spellStart"/>
            <w:r w:rsidRPr="006B6AF7">
              <w:t>information</w:t>
            </w:r>
            <w:proofErr w:type="spellEnd"/>
            <w:r w:rsidRPr="006B6AF7">
              <w:t xml:space="preserve"> and </w:t>
            </w:r>
            <w:proofErr w:type="spellStart"/>
            <w:r w:rsidRPr="006B6AF7">
              <w:t>at</w:t>
            </w:r>
            <w:proofErr w:type="spellEnd"/>
            <w:r w:rsidRPr="006B6AF7">
              <w:t xml:space="preserve"> </w:t>
            </w:r>
            <w:proofErr w:type="spellStart"/>
            <w:r w:rsidRPr="006B6AF7">
              <w:t>the</w:t>
            </w:r>
            <w:proofErr w:type="spellEnd"/>
            <w:r w:rsidRPr="006B6AF7">
              <w:t xml:space="preserve"> </w:t>
            </w:r>
            <w:proofErr w:type="spellStart"/>
            <w:r w:rsidRPr="006B6AF7">
              <w:t>same</w:t>
            </w:r>
            <w:proofErr w:type="spellEnd"/>
            <w:r w:rsidRPr="006B6AF7">
              <w:t xml:space="preserve"> </w:t>
            </w:r>
            <w:proofErr w:type="spellStart"/>
            <w:r w:rsidRPr="006B6AF7">
              <w:t>time</w:t>
            </w:r>
            <w:proofErr w:type="spellEnd"/>
            <w:r w:rsidRPr="006B6AF7">
              <w:t xml:space="preserve">, these </w:t>
            </w:r>
            <w:proofErr w:type="spellStart"/>
            <w:r w:rsidRPr="006B6AF7">
              <w:t>new</w:t>
            </w:r>
            <w:proofErr w:type="spellEnd"/>
            <w:r w:rsidRPr="006B6AF7">
              <w:t xml:space="preserve"> </w:t>
            </w:r>
            <w:proofErr w:type="spellStart"/>
            <w:r w:rsidRPr="006B6AF7">
              <w:t>documents</w:t>
            </w:r>
            <w:proofErr w:type="spellEnd"/>
            <w:r w:rsidRPr="006B6AF7">
              <w:t xml:space="preserve"> and </w:t>
            </w:r>
            <w:proofErr w:type="spellStart"/>
            <w:r w:rsidRPr="006B6AF7">
              <w:t>rules</w:t>
            </w:r>
            <w:proofErr w:type="spellEnd"/>
            <w:r w:rsidRPr="006B6AF7">
              <w:t xml:space="preserve"> </w:t>
            </w:r>
            <w:proofErr w:type="spellStart"/>
            <w:r w:rsidRPr="006B6AF7">
              <w:t>shall</w:t>
            </w:r>
            <w:proofErr w:type="spellEnd"/>
            <w:r w:rsidRPr="006B6AF7">
              <w:t xml:space="preserve"> </w:t>
            </w:r>
            <w:proofErr w:type="spellStart"/>
            <w:r w:rsidRPr="006B6AF7">
              <w:t>be</w:t>
            </w:r>
            <w:proofErr w:type="spellEnd"/>
            <w:r w:rsidRPr="006B6AF7">
              <w:t xml:space="preserve"> </w:t>
            </w:r>
            <w:proofErr w:type="spellStart"/>
            <w:r w:rsidRPr="006B6AF7">
              <w:t>binding</w:t>
            </w:r>
            <w:proofErr w:type="spellEnd"/>
            <w:r w:rsidRPr="006B6AF7">
              <w:t xml:space="preserve"> </w:t>
            </w:r>
            <w:proofErr w:type="spellStart"/>
            <w:r w:rsidRPr="006B6AF7">
              <w:t>for</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and </w:t>
            </w:r>
            <w:proofErr w:type="spellStart"/>
            <w:r w:rsidRPr="006B6AF7">
              <w:t>if</w:t>
            </w:r>
            <w:proofErr w:type="spellEnd"/>
            <w:r w:rsidRPr="006B6AF7">
              <w:t xml:space="preserve"> </w:t>
            </w:r>
            <w:proofErr w:type="spellStart"/>
            <w:r w:rsidRPr="006B6AF7">
              <w:t>rules</w:t>
            </w:r>
            <w:proofErr w:type="spellEnd"/>
            <w:r w:rsidRPr="006B6AF7">
              <w:t xml:space="preserve"> and </w:t>
            </w:r>
            <w:proofErr w:type="spellStart"/>
            <w:r w:rsidRPr="006B6AF7">
              <w:t>obligations</w:t>
            </w:r>
            <w:proofErr w:type="spellEnd"/>
            <w:r w:rsidRPr="006B6AF7">
              <w:t xml:space="preserve"> </w:t>
            </w:r>
            <w:proofErr w:type="spellStart"/>
            <w:r w:rsidRPr="006B6AF7">
              <w:t>arising</w:t>
            </w:r>
            <w:proofErr w:type="spellEnd"/>
            <w:r w:rsidRPr="006B6AF7">
              <w:t xml:space="preserve"> </w:t>
            </w:r>
            <w:proofErr w:type="spellStart"/>
            <w:r w:rsidRPr="006B6AF7">
              <w:t>from</w:t>
            </w:r>
            <w:proofErr w:type="spellEnd"/>
            <w:r w:rsidRPr="006B6AF7">
              <w:t xml:space="preserve"> these are </w:t>
            </w:r>
            <w:proofErr w:type="spellStart"/>
            <w:r w:rsidRPr="006B6AF7">
              <w:t>breached</w:t>
            </w:r>
            <w:proofErr w:type="spellEnd"/>
            <w:r w:rsidRPr="006B6AF7">
              <w:t xml:space="preserve">, </w:t>
            </w:r>
            <w:proofErr w:type="spellStart"/>
            <w:r w:rsidRPr="006B6AF7">
              <w:t>the</w:t>
            </w:r>
            <w:proofErr w:type="spellEnd"/>
            <w:r w:rsidRPr="006B6AF7">
              <w:t xml:space="preserve"> </w:t>
            </w:r>
            <w:proofErr w:type="spellStart"/>
            <w:r w:rsidRPr="006B6AF7">
              <w:t>relevant</w:t>
            </w:r>
            <w:proofErr w:type="spellEnd"/>
            <w:r w:rsidRPr="006B6AF7">
              <w:t xml:space="preserve"> </w:t>
            </w:r>
            <w:proofErr w:type="spellStart"/>
            <w:r w:rsidRPr="006B6AF7">
              <w:t>contractual</w:t>
            </w:r>
            <w:proofErr w:type="spellEnd"/>
            <w:r w:rsidRPr="006B6AF7">
              <w:t xml:space="preserve"> fine </w:t>
            </w:r>
            <w:proofErr w:type="spellStart"/>
            <w:r w:rsidRPr="006B6AF7">
              <w:t>fixed</w:t>
            </w:r>
            <w:proofErr w:type="spellEnd"/>
            <w:r w:rsidRPr="006B6AF7">
              <w:t xml:space="preserve"> in </w:t>
            </w:r>
            <w:proofErr w:type="spellStart"/>
            <w:r w:rsidRPr="006B6AF7">
              <w:t>the</w:t>
            </w:r>
            <w:proofErr w:type="spellEnd"/>
            <w:r w:rsidRPr="006B6AF7">
              <w:t xml:space="preserve"> </w:t>
            </w:r>
            <w:proofErr w:type="spellStart"/>
            <w:r w:rsidRPr="006B6AF7">
              <w:t>above</w:t>
            </w:r>
            <w:proofErr w:type="spellEnd"/>
            <w:r w:rsidRPr="006B6AF7">
              <w:t xml:space="preserve"> </w:t>
            </w:r>
            <w:proofErr w:type="spellStart"/>
            <w:r w:rsidRPr="006B6AF7">
              <w:t>tables</w:t>
            </w:r>
            <w:proofErr w:type="spellEnd"/>
            <w:r w:rsidRPr="006B6AF7">
              <w:t xml:space="preserve"> </w:t>
            </w:r>
            <w:proofErr w:type="spellStart"/>
            <w:r w:rsidRPr="006B6AF7">
              <w:t>shall</w:t>
            </w:r>
            <w:proofErr w:type="spellEnd"/>
            <w:r w:rsidRPr="006B6AF7">
              <w:t xml:space="preserve"> </w:t>
            </w:r>
            <w:proofErr w:type="spellStart"/>
            <w:r w:rsidRPr="006B6AF7">
              <w:t>be</w:t>
            </w:r>
            <w:proofErr w:type="spellEnd"/>
            <w:r w:rsidRPr="006B6AF7">
              <w:t xml:space="preserve"> </w:t>
            </w:r>
            <w:proofErr w:type="spellStart"/>
            <w:r w:rsidRPr="006B6AF7">
              <w:t>applied</w:t>
            </w:r>
            <w:proofErr w:type="spellEnd"/>
            <w:r w:rsidRPr="006B6AF7">
              <w:t>.</w:t>
            </w:r>
          </w:p>
          <w:p w14:paraId="64331508" w14:textId="77777777" w:rsidR="001B2108" w:rsidRPr="006B6AF7" w:rsidRDefault="001B2108" w:rsidP="009D6F7F"/>
          <w:p w14:paraId="16BAC547" w14:textId="77777777" w:rsidR="001B2108" w:rsidRPr="006B6AF7" w:rsidRDefault="001B2108" w:rsidP="009D6F7F">
            <w:proofErr w:type="spellStart"/>
            <w:r w:rsidRPr="006B6AF7">
              <w:t>The</w:t>
            </w:r>
            <w:proofErr w:type="spellEnd"/>
            <w:r w:rsidRPr="006B6AF7">
              <w:t xml:space="preserve"> </w:t>
            </w:r>
            <w:proofErr w:type="spellStart"/>
            <w:r w:rsidRPr="006B6AF7">
              <w:t>Customer</w:t>
            </w:r>
            <w:proofErr w:type="spellEnd"/>
            <w:r w:rsidRPr="006B6AF7">
              <w:t xml:space="preserve"> </w:t>
            </w:r>
            <w:proofErr w:type="spellStart"/>
            <w:r w:rsidRPr="006B6AF7">
              <w:t>is</w:t>
            </w:r>
            <w:proofErr w:type="spellEnd"/>
            <w:r w:rsidRPr="006B6AF7">
              <w:t xml:space="preserve"> </w:t>
            </w:r>
            <w:proofErr w:type="spellStart"/>
            <w:r w:rsidRPr="006B6AF7">
              <w:t>obliged</w:t>
            </w:r>
            <w:proofErr w:type="spellEnd"/>
            <w:r w:rsidRPr="006B6AF7">
              <w:t xml:space="preserve"> to </w:t>
            </w:r>
            <w:proofErr w:type="spellStart"/>
            <w:r w:rsidRPr="006B6AF7">
              <w:t>specify</w:t>
            </w:r>
            <w:proofErr w:type="spellEnd"/>
            <w:r w:rsidRPr="006B6AF7">
              <w:t xml:space="preserve"> to </w:t>
            </w:r>
            <w:proofErr w:type="spellStart"/>
            <w:r w:rsidRPr="006B6AF7">
              <w:t>the</w:t>
            </w:r>
            <w:proofErr w:type="spellEnd"/>
            <w:r w:rsidRPr="006B6AF7">
              <w:t xml:space="preserve"> </w:t>
            </w:r>
            <w:proofErr w:type="spellStart"/>
            <w:r w:rsidRPr="006B6AF7">
              <w:t>Contractor</w:t>
            </w:r>
            <w:proofErr w:type="spellEnd"/>
            <w:r w:rsidRPr="006B6AF7">
              <w:t xml:space="preserve"> in </w:t>
            </w:r>
            <w:proofErr w:type="spellStart"/>
            <w:r w:rsidRPr="006B6AF7">
              <w:t>writing</w:t>
            </w:r>
            <w:proofErr w:type="spellEnd"/>
            <w:r w:rsidRPr="006B6AF7">
              <w:t xml:space="preserve"> </w:t>
            </w:r>
            <w:proofErr w:type="spellStart"/>
            <w:r w:rsidRPr="006B6AF7">
              <w:t>which</w:t>
            </w:r>
            <w:proofErr w:type="spellEnd"/>
            <w:r w:rsidRPr="006B6AF7">
              <w:t xml:space="preserve"> </w:t>
            </w:r>
            <w:proofErr w:type="spellStart"/>
            <w:r w:rsidRPr="006B6AF7">
              <w:t>duties</w:t>
            </w:r>
            <w:proofErr w:type="spellEnd"/>
            <w:r w:rsidRPr="006B6AF7">
              <w:t xml:space="preserve"> </w:t>
            </w:r>
            <w:proofErr w:type="spellStart"/>
            <w:r w:rsidRPr="006B6AF7">
              <w:t>were</w:t>
            </w:r>
            <w:proofErr w:type="spellEnd"/>
            <w:r w:rsidRPr="006B6AF7">
              <w:t xml:space="preserve"> </w:t>
            </w:r>
            <w:proofErr w:type="spellStart"/>
            <w:r w:rsidRPr="006B6AF7">
              <w:t>breached</w:t>
            </w:r>
            <w:proofErr w:type="spellEnd"/>
            <w:r w:rsidRPr="006B6AF7">
              <w:t xml:space="preserve"> by </w:t>
            </w:r>
            <w:proofErr w:type="spellStart"/>
            <w:r w:rsidRPr="006B6AF7">
              <w:t>the</w:t>
            </w:r>
            <w:proofErr w:type="spellEnd"/>
            <w:r w:rsidRPr="006B6AF7">
              <w:t xml:space="preserve"> </w:t>
            </w:r>
            <w:proofErr w:type="spellStart"/>
            <w:r w:rsidRPr="006B6AF7">
              <w:t>Contractor</w:t>
            </w:r>
            <w:proofErr w:type="spellEnd"/>
            <w:r w:rsidRPr="006B6AF7">
              <w:t xml:space="preserve"> and </w:t>
            </w:r>
            <w:proofErr w:type="spellStart"/>
            <w:r w:rsidRPr="006B6AF7">
              <w:t>specify</w:t>
            </w:r>
            <w:proofErr w:type="spellEnd"/>
            <w:r w:rsidRPr="006B6AF7">
              <w:t xml:space="preserve"> </w:t>
            </w:r>
            <w:proofErr w:type="spellStart"/>
            <w:r w:rsidRPr="006B6AF7">
              <w:t>the</w:t>
            </w:r>
            <w:proofErr w:type="spellEnd"/>
            <w:r w:rsidRPr="006B6AF7">
              <w:t xml:space="preserve"> </w:t>
            </w:r>
            <w:proofErr w:type="spellStart"/>
            <w:r w:rsidRPr="006B6AF7">
              <w:t>contractual</w:t>
            </w:r>
            <w:proofErr w:type="spellEnd"/>
            <w:r w:rsidRPr="006B6AF7">
              <w:t xml:space="preserve"> fine. </w:t>
            </w:r>
            <w:proofErr w:type="spellStart"/>
            <w:r w:rsidRPr="006B6AF7">
              <w:t>The</w:t>
            </w:r>
            <w:proofErr w:type="spellEnd"/>
            <w:r w:rsidRPr="006B6AF7">
              <w:t xml:space="preserve"> </w:t>
            </w:r>
            <w:proofErr w:type="spellStart"/>
            <w:r w:rsidRPr="006B6AF7">
              <w:t>contractural</w:t>
            </w:r>
            <w:proofErr w:type="spellEnd"/>
            <w:r w:rsidRPr="006B6AF7">
              <w:t xml:space="preserve"> fine </w:t>
            </w:r>
            <w:proofErr w:type="spellStart"/>
            <w:r w:rsidRPr="006B6AF7">
              <w:t>shall</w:t>
            </w:r>
            <w:proofErr w:type="spellEnd"/>
            <w:r w:rsidRPr="006B6AF7">
              <w:t xml:space="preserve"> </w:t>
            </w:r>
            <w:proofErr w:type="spellStart"/>
            <w:r w:rsidRPr="006B6AF7">
              <w:t>be</w:t>
            </w:r>
            <w:proofErr w:type="spellEnd"/>
            <w:r w:rsidRPr="006B6AF7">
              <w:t xml:space="preserve"> set </w:t>
            </w:r>
            <w:proofErr w:type="spellStart"/>
            <w:r w:rsidRPr="006B6AF7">
              <w:t>off</w:t>
            </w:r>
            <w:proofErr w:type="spellEnd"/>
            <w:r w:rsidRPr="006B6AF7">
              <w:t xml:space="preserve"> </w:t>
            </w:r>
            <w:proofErr w:type="spellStart"/>
            <w:r w:rsidRPr="006B6AF7">
              <w:t>against</w:t>
            </w:r>
            <w:proofErr w:type="spellEnd"/>
            <w:r w:rsidRPr="006B6AF7">
              <w:t xml:space="preserve"> </w:t>
            </w:r>
            <w:proofErr w:type="spellStart"/>
            <w:r w:rsidRPr="006B6AF7">
              <w:t>the</w:t>
            </w:r>
            <w:proofErr w:type="spellEnd"/>
            <w:r w:rsidRPr="006B6AF7">
              <w:t xml:space="preserve"> </w:t>
            </w:r>
            <w:proofErr w:type="spellStart"/>
            <w:r w:rsidRPr="006B6AF7">
              <w:t>Contractor´s</w:t>
            </w:r>
            <w:proofErr w:type="spellEnd"/>
            <w:r w:rsidRPr="006B6AF7">
              <w:t xml:space="preserve"> </w:t>
            </w:r>
            <w:proofErr w:type="spellStart"/>
            <w:r w:rsidRPr="006B6AF7">
              <w:t>receivables</w:t>
            </w:r>
            <w:proofErr w:type="spellEnd"/>
            <w:r w:rsidRPr="006B6AF7">
              <w:t xml:space="preserve"> </w:t>
            </w:r>
            <w:proofErr w:type="spellStart"/>
            <w:r w:rsidRPr="006B6AF7">
              <w:t>which</w:t>
            </w:r>
            <w:proofErr w:type="spellEnd"/>
            <w:r w:rsidRPr="006B6AF7">
              <w:t xml:space="preserve"> </w:t>
            </w:r>
            <w:proofErr w:type="spellStart"/>
            <w:r w:rsidRPr="006B6AF7">
              <w:t>result</w:t>
            </w:r>
            <w:proofErr w:type="spellEnd"/>
            <w:r w:rsidRPr="006B6AF7">
              <w:t xml:space="preserve"> </w:t>
            </w:r>
            <w:proofErr w:type="spellStart"/>
            <w:r w:rsidRPr="006B6AF7">
              <w:t>from</w:t>
            </w:r>
            <w:proofErr w:type="spellEnd"/>
            <w:r w:rsidRPr="006B6AF7">
              <w:t xml:space="preserve"> </w:t>
            </w:r>
            <w:proofErr w:type="spellStart"/>
            <w:r w:rsidRPr="006B6AF7">
              <w:t>the</w:t>
            </w:r>
            <w:proofErr w:type="spellEnd"/>
            <w:r w:rsidRPr="006B6AF7">
              <w:t xml:space="preserve"> </w:t>
            </w:r>
            <w:proofErr w:type="spellStart"/>
            <w:r w:rsidRPr="006B6AF7">
              <w:t>Price</w:t>
            </w:r>
            <w:proofErr w:type="spellEnd"/>
            <w:r w:rsidRPr="006B6AF7">
              <w:t xml:space="preserve"> </w:t>
            </w:r>
            <w:proofErr w:type="spellStart"/>
            <w:r w:rsidRPr="006B6AF7">
              <w:t>for</w:t>
            </w:r>
            <w:proofErr w:type="spellEnd"/>
            <w:r w:rsidRPr="006B6AF7">
              <w:t xml:space="preserve"> </w:t>
            </w:r>
            <w:proofErr w:type="spellStart"/>
            <w:r w:rsidRPr="006B6AF7">
              <w:t>the</w:t>
            </w:r>
            <w:proofErr w:type="spellEnd"/>
            <w:r w:rsidRPr="006B6AF7">
              <w:t xml:space="preserve"> </w:t>
            </w:r>
            <w:proofErr w:type="spellStart"/>
            <w:r w:rsidRPr="006B6AF7">
              <w:t>Work</w:t>
            </w:r>
            <w:proofErr w:type="spellEnd"/>
            <w:r w:rsidRPr="006B6AF7">
              <w:t xml:space="preserve"> and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shall</w:t>
            </w:r>
            <w:proofErr w:type="spellEnd"/>
            <w:r w:rsidRPr="006B6AF7">
              <w:t xml:space="preserve"> </w:t>
            </w:r>
            <w:proofErr w:type="spellStart"/>
            <w:r w:rsidRPr="006B6AF7">
              <w:t>only</w:t>
            </w:r>
            <w:proofErr w:type="spellEnd"/>
            <w:r w:rsidRPr="006B6AF7">
              <w:t xml:space="preserve"> </w:t>
            </w:r>
            <w:proofErr w:type="spellStart"/>
            <w:r w:rsidRPr="006B6AF7">
              <w:t>receive</w:t>
            </w:r>
            <w:proofErr w:type="spellEnd"/>
            <w:r w:rsidRPr="006B6AF7">
              <w:t xml:space="preserve"> </w:t>
            </w:r>
            <w:proofErr w:type="spellStart"/>
            <w:r w:rsidRPr="006B6AF7">
              <w:t>the</w:t>
            </w:r>
            <w:proofErr w:type="spellEnd"/>
            <w:r w:rsidRPr="006B6AF7">
              <w:t xml:space="preserve"> part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invoiced</w:t>
            </w:r>
            <w:proofErr w:type="spellEnd"/>
            <w:r w:rsidRPr="006B6AF7">
              <w:t xml:space="preserve"> </w:t>
            </w:r>
            <w:proofErr w:type="spellStart"/>
            <w:r w:rsidRPr="006B6AF7">
              <w:t>amount</w:t>
            </w:r>
            <w:proofErr w:type="spellEnd"/>
            <w:r w:rsidRPr="006B6AF7">
              <w:t xml:space="preserve"> </w:t>
            </w:r>
            <w:proofErr w:type="spellStart"/>
            <w:r w:rsidRPr="006B6AF7">
              <w:t>remaining</w:t>
            </w:r>
            <w:proofErr w:type="spellEnd"/>
            <w:r w:rsidRPr="006B6AF7">
              <w:t xml:space="preserve"> </w:t>
            </w:r>
            <w:proofErr w:type="spellStart"/>
            <w:r w:rsidRPr="006B6AF7">
              <w:t>after</w:t>
            </w:r>
            <w:proofErr w:type="spellEnd"/>
            <w:r w:rsidRPr="006B6AF7">
              <w:t xml:space="preserve"> </w:t>
            </w:r>
            <w:proofErr w:type="spellStart"/>
            <w:r w:rsidRPr="006B6AF7">
              <w:t>the</w:t>
            </w:r>
            <w:proofErr w:type="spellEnd"/>
            <w:r w:rsidRPr="006B6AF7">
              <w:t xml:space="preserve"> </w:t>
            </w:r>
            <w:proofErr w:type="spellStart"/>
            <w:r w:rsidRPr="006B6AF7">
              <w:t>offseting</w:t>
            </w:r>
            <w:proofErr w:type="spellEnd"/>
            <w:r w:rsidRPr="006B6AF7">
              <w:t xml:space="preserve">. </w:t>
            </w:r>
            <w:proofErr w:type="spellStart"/>
            <w:r w:rsidRPr="006B6AF7">
              <w:t>If</w:t>
            </w:r>
            <w:proofErr w:type="spellEnd"/>
            <w:r w:rsidRPr="006B6AF7">
              <w:t xml:space="preserve"> </w:t>
            </w:r>
            <w:proofErr w:type="spellStart"/>
            <w:r w:rsidRPr="006B6AF7">
              <w:t>invoices</w:t>
            </w:r>
            <w:proofErr w:type="spellEnd"/>
            <w:r w:rsidRPr="006B6AF7">
              <w:t xml:space="preserve"> </w:t>
            </w:r>
            <w:proofErr w:type="spellStart"/>
            <w:r w:rsidRPr="006B6AF7">
              <w:t>have</w:t>
            </w:r>
            <w:proofErr w:type="spellEnd"/>
            <w:r w:rsidRPr="006B6AF7">
              <w:t xml:space="preserve"> </w:t>
            </w:r>
            <w:proofErr w:type="spellStart"/>
            <w:r w:rsidRPr="006B6AF7">
              <w:t>been</w:t>
            </w:r>
            <w:proofErr w:type="spellEnd"/>
            <w:r w:rsidRPr="006B6AF7">
              <w:t xml:space="preserve"> </w:t>
            </w:r>
            <w:proofErr w:type="spellStart"/>
            <w:r w:rsidRPr="006B6AF7">
              <w:t>settled</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undertakes</w:t>
            </w:r>
            <w:proofErr w:type="spellEnd"/>
            <w:r w:rsidRPr="006B6AF7">
              <w:t xml:space="preserve"> to </w:t>
            </w:r>
            <w:proofErr w:type="spellStart"/>
            <w:r w:rsidRPr="006B6AF7">
              <w:t>pay</w:t>
            </w:r>
            <w:proofErr w:type="spellEnd"/>
            <w:r w:rsidRPr="006B6AF7">
              <w:t xml:space="preserve"> </w:t>
            </w:r>
            <w:proofErr w:type="spellStart"/>
            <w:r w:rsidRPr="006B6AF7">
              <w:t>the</w:t>
            </w:r>
            <w:proofErr w:type="spellEnd"/>
            <w:r w:rsidRPr="006B6AF7">
              <w:t xml:space="preserve"> </w:t>
            </w:r>
            <w:proofErr w:type="spellStart"/>
            <w:r w:rsidRPr="006B6AF7">
              <w:t>contractual</w:t>
            </w:r>
            <w:proofErr w:type="spellEnd"/>
            <w:r w:rsidRPr="006B6AF7">
              <w:t xml:space="preserve"> fine </w:t>
            </w:r>
            <w:proofErr w:type="spellStart"/>
            <w:r w:rsidRPr="006B6AF7">
              <w:t>without</w:t>
            </w:r>
            <w:proofErr w:type="spellEnd"/>
            <w:r w:rsidRPr="006B6AF7">
              <w:t xml:space="preserve"> </w:t>
            </w:r>
            <w:proofErr w:type="spellStart"/>
            <w:r w:rsidRPr="006B6AF7">
              <w:t>delay</w:t>
            </w:r>
            <w:proofErr w:type="spellEnd"/>
            <w:r w:rsidRPr="006B6AF7">
              <w:t xml:space="preserve"> </w:t>
            </w:r>
            <w:proofErr w:type="spellStart"/>
            <w:r w:rsidRPr="006B6AF7">
              <w:t>after</w:t>
            </w:r>
            <w:proofErr w:type="spellEnd"/>
            <w:r w:rsidRPr="006B6AF7">
              <w:t xml:space="preserve"> </w:t>
            </w:r>
            <w:proofErr w:type="spellStart"/>
            <w:r w:rsidRPr="006B6AF7">
              <w:t>it</w:t>
            </w:r>
            <w:proofErr w:type="spellEnd"/>
            <w:r w:rsidRPr="006B6AF7">
              <w:t xml:space="preserve"> </w:t>
            </w:r>
            <w:proofErr w:type="spellStart"/>
            <w:r w:rsidRPr="006B6AF7">
              <w:t>is</w:t>
            </w:r>
            <w:proofErr w:type="spellEnd"/>
            <w:r w:rsidRPr="006B6AF7">
              <w:t xml:space="preserve"> </w:t>
            </w:r>
            <w:proofErr w:type="spellStart"/>
            <w:r w:rsidRPr="006B6AF7">
              <w:t>announced</w:t>
            </w:r>
            <w:proofErr w:type="spellEnd"/>
            <w:r w:rsidRPr="006B6AF7">
              <w:t xml:space="preserve">, </w:t>
            </w:r>
            <w:proofErr w:type="spellStart"/>
            <w:r w:rsidRPr="006B6AF7">
              <w:t>within</w:t>
            </w:r>
            <w:proofErr w:type="spellEnd"/>
            <w:r w:rsidRPr="006B6AF7">
              <w:t xml:space="preserve"> 7 </w:t>
            </w:r>
            <w:proofErr w:type="spellStart"/>
            <w:r w:rsidRPr="006B6AF7">
              <w:t>days</w:t>
            </w:r>
            <w:proofErr w:type="spellEnd"/>
            <w:r w:rsidRPr="006B6AF7">
              <w:t xml:space="preserve"> </w:t>
            </w:r>
            <w:proofErr w:type="spellStart"/>
            <w:r w:rsidRPr="006B6AF7">
              <w:t>at</w:t>
            </w:r>
            <w:proofErr w:type="spellEnd"/>
            <w:r w:rsidRPr="006B6AF7">
              <w:t xml:space="preserve"> </w:t>
            </w:r>
            <w:proofErr w:type="spellStart"/>
            <w:r w:rsidRPr="006B6AF7">
              <w:t>the</w:t>
            </w:r>
            <w:proofErr w:type="spellEnd"/>
            <w:r w:rsidRPr="006B6AF7">
              <w:t xml:space="preserve"> </w:t>
            </w:r>
            <w:proofErr w:type="spellStart"/>
            <w:r w:rsidRPr="006B6AF7">
              <w:t>latest</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undertakes</w:t>
            </w:r>
            <w:proofErr w:type="spellEnd"/>
            <w:r w:rsidRPr="006B6AF7">
              <w:t xml:space="preserve"> to </w:t>
            </w:r>
            <w:proofErr w:type="spellStart"/>
            <w:r w:rsidRPr="006B6AF7">
              <w:t>pay</w:t>
            </w:r>
            <w:proofErr w:type="spellEnd"/>
            <w:r w:rsidRPr="006B6AF7">
              <w:t xml:space="preserve"> 2% </w:t>
            </w:r>
            <w:proofErr w:type="spellStart"/>
            <w:r w:rsidRPr="006B6AF7">
              <w:t>of</w:t>
            </w:r>
            <w:proofErr w:type="spellEnd"/>
            <w:r w:rsidRPr="006B6AF7">
              <w:t xml:space="preserve"> </w:t>
            </w:r>
            <w:proofErr w:type="spellStart"/>
            <w:r w:rsidRPr="006B6AF7">
              <w:lastRenderedPageBreak/>
              <w:t>the</w:t>
            </w:r>
            <w:proofErr w:type="spellEnd"/>
            <w:r w:rsidRPr="006B6AF7">
              <w:t xml:space="preserve"> </w:t>
            </w:r>
            <w:proofErr w:type="spellStart"/>
            <w:r w:rsidRPr="006B6AF7">
              <w:t>total</w:t>
            </w:r>
            <w:proofErr w:type="spellEnd"/>
            <w:r w:rsidRPr="006B6AF7">
              <w:t xml:space="preserve"> </w:t>
            </w:r>
            <w:proofErr w:type="spellStart"/>
            <w:r w:rsidRPr="006B6AF7">
              <w:t>amount</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fine </w:t>
            </w:r>
            <w:proofErr w:type="spellStart"/>
            <w:r w:rsidRPr="006B6AF7">
              <w:t>for</w:t>
            </w:r>
            <w:proofErr w:type="spellEnd"/>
            <w:r w:rsidRPr="006B6AF7">
              <w:t xml:space="preserve"> </w:t>
            </w:r>
            <w:proofErr w:type="spellStart"/>
            <w:r w:rsidRPr="006B6AF7">
              <w:t>every</w:t>
            </w:r>
            <w:proofErr w:type="spellEnd"/>
            <w:r w:rsidRPr="006B6AF7">
              <w:t xml:space="preserve"> </w:t>
            </w:r>
            <w:proofErr w:type="spellStart"/>
            <w:r w:rsidRPr="006B6AF7">
              <w:t>started</w:t>
            </w:r>
            <w:proofErr w:type="spellEnd"/>
            <w:r w:rsidRPr="006B6AF7">
              <w:t xml:space="preserve"> </w:t>
            </w:r>
            <w:proofErr w:type="spellStart"/>
            <w:r w:rsidRPr="006B6AF7">
              <w:t>day</w:t>
            </w:r>
            <w:proofErr w:type="spellEnd"/>
            <w:r w:rsidRPr="006B6AF7">
              <w:t xml:space="preserve"> </w:t>
            </w:r>
            <w:proofErr w:type="spellStart"/>
            <w:r w:rsidRPr="006B6AF7">
              <w:t>of</w:t>
            </w:r>
            <w:proofErr w:type="spellEnd"/>
            <w:r w:rsidRPr="006B6AF7">
              <w:t xml:space="preserve"> </w:t>
            </w:r>
            <w:proofErr w:type="spellStart"/>
            <w:r w:rsidRPr="006B6AF7">
              <w:t>delay</w:t>
            </w:r>
            <w:proofErr w:type="spellEnd"/>
            <w:r w:rsidRPr="006B6AF7">
              <w:t xml:space="preserve">. </w:t>
            </w:r>
            <w:proofErr w:type="spellStart"/>
            <w:r w:rsidRPr="006B6AF7">
              <w:t>The</w:t>
            </w:r>
            <w:proofErr w:type="spellEnd"/>
            <w:r w:rsidRPr="006B6AF7">
              <w:t xml:space="preserve"> </w:t>
            </w:r>
            <w:proofErr w:type="spellStart"/>
            <w:r w:rsidRPr="006B6AF7">
              <w:t>Customer</w:t>
            </w:r>
            <w:proofErr w:type="spellEnd"/>
            <w:r w:rsidRPr="006B6AF7">
              <w:t xml:space="preserve"> </w:t>
            </w:r>
            <w:proofErr w:type="spellStart"/>
            <w:r w:rsidRPr="006B6AF7">
              <w:t>is</w:t>
            </w:r>
            <w:proofErr w:type="spellEnd"/>
            <w:r w:rsidRPr="006B6AF7">
              <w:t xml:space="preserve"> </w:t>
            </w:r>
            <w:proofErr w:type="spellStart"/>
            <w:r w:rsidRPr="006B6AF7">
              <w:t>entitled</w:t>
            </w:r>
            <w:proofErr w:type="spellEnd"/>
            <w:r w:rsidRPr="006B6AF7">
              <w:t xml:space="preserve">, </w:t>
            </w:r>
            <w:proofErr w:type="spellStart"/>
            <w:r w:rsidRPr="006B6AF7">
              <w:t>upon</w:t>
            </w:r>
            <w:proofErr w:type="spellEnd"/>
            <w:r w:rsidRPr="006B6AF7">
              <w:t xml:space="preserve"> his </w:t>
            </w:r>
            <w:proofErr w:type="spellStart"/>
            <w:r w:rsidRPr="006B6AF7">
              <w:t>discretion</w:t>
            </w:r>
            <w:proofErr w:type="spellEnd"/>
            <w:r w:rsidRPr="006B6AF7">
              <w:t xml:space="preserve">, to </w:t>
            </w:r>
            <w:proofErr w:type="spellStart"/>
            <w:r w:rsidRPr="006B6AF7">
              <w:t>off</w:t>
            </w:r>
            <w:proofErr w:type="spellEnd"/>
            <w:r w:rsidRPr="006B6AF7">
              <w:t xml:space="preserve">-set </w:t>
            </w:r>
            <w:proofErr w:type="spellStart"/>
            <w:r w:rsidRPr="006B6AF7">
              <w:t>the</w:t>
            </w:r>
            <w:proofErr w:type="spellEnd"/>
            <w:r w:rsidRPr="006B6AF7">
              <w:t xml:space="preserve"> </w:t>
            </w:r>
            <w:proofErr w:type="spellStart"/>
            <w:r w:rsidRPr="006B6AF7">
              <w:t>contractual</w:t>
            </w:r>
            <w:proofErr w:type="spellEnd"/>
            <w:r w:rsidRPr="006B6AF7">
              <w:t xml:space="preserve"> fine </w:t>
            </w:r>
            <w:proofErr w:type="spellStart"/>
            <w:r w:rsidRPr="006B6AF7">
              <w:t>against</w:t>
            </w:r>
            <w:proofErr w:type="spellEnd"/>
            <w:r w:rsidRPr="006B6AF7">
              <w:t xml:space="preserve"> </w:t>
            </w:r>
            <w:proofErr w:type="spellStart"/>
            <w:r w:rsidRPr="006B6AF7">
              <w:t>the</w:t>
            </w:r>
            <w:proofErr w:type="spellEnd"/>
            <w:r w:rsidRPr="006B6AF7">
              <w:t xml:space="preserve"> </w:t>
            </w:r>
            <w:proofErr w:type="spellStart"/>
            <w:r w:rsidRPr="006B6AF7">
              <w:t>withdrawn</w:t>
            </w:r>
            <w:proofErr w:type="spellEnd"/>
            <w:r w:rsidRPr="006B6AF7">
              <w:t xml:space="preserve"> </w:t>
            </w:r>
            <w:proofErr w:type="spellStart"/>
            <w:r w:rsidRPr="006B6AF7">
              <w:t>amount</w:t>
            </w:r>
            <w:proofErr w:type="spellEnd"/>
            <w:r w:rsidRPr="006B6AF7">
              <w:t xml:space="preserve"> </w:t>
            </w:r>
            <w:proofErr w:type="spellStart"/>
            <w:r w:rsidRPr="006B6AF7">
              <w:t>according</w:t>
            </w:r>
            <w:proofErr w:type="spellEnd"/>
            <w:r w:rsidRPr="006B6AF7">
              <w:t xml:space="preserve"> to </w:t>
            </w:r>
            <w:proofErr w:type="spellStart"/>
            <w:r w:rsidRPr="006B6AF7">
              <w:t>the</w:t>
            </w:r>
            <w:proofErr w:type="spellEnd"/>
            <w:r w:rsidRPr="006B6AF7">
              <w:t xml:space="preserve"> </w:t>
            </w:r>
            <w:proofErr w:type="spellStart"/>
            <w:r w:rsidRPr="006B6AF7">
              <w:t>respective</w:t>
            </w:r>
            <w:proofErr w:type="spellEnd"/>
            <w:r w:rsidRPr="006B6AF7">
              <w:t xml:space="preserve"> </w:t>
            </w:r>
            <w:proofErr w:type="spellStart"/>
            <w:r w:rsidRPr="006B6AF7">
              <w:t>article</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Contract</w:t>
            </w:r>
            <w:proofErr w:type="spellEnd"/>
            <w:r w:rsidRPr="006B6AF7">
              <w:t xml:space="preserve">. </w:t>
            </w:r>
          </w:p>
          <w:p w14:paraId="162EE174" w14:textId="77777777" w:rsidR="001B2108" w:rsidRPr="006B6AF7" w:rsidRDefault="001B2108" w:rsidP="009D6F7F"/>
          <w:p w14:paraId="1F8BDC82" w14:textId="77777777" w:rsidR="001B2108" w:rsidRPr="006B6AF7" w:rsidRDefault="001B2108" w:rsidP="009D6F7F">
            <w:proofErr w:type="spellStart"/>
            <w:r w:rsidRPr="006B6AF7">
              <w:t>The</w:t>
            </w:r>
            <w:proofErr w:type="spellEnd"/>
            <w:r w:rsidRPr="006B6AF7">
              <w:t xml:space="preserve"> </w:t>
            </w:r>
            <w:proofErr w:type="spellStart"/>
            <w:r w:rsidRPr="006B6AF7">
              <w:t>Contracting</w:t>
            </w:r>
            <w:proofErr w:type="spellEnd"/>
            <w:r w:rsidRPr="006B6AF7">
              <w:t xml:space="preserve"> </w:t>
            </w:r>
            <w:proofErr w:type="spellStart"/>
            <w:r w:rsidRPr="006B6AF7">
              <w:t>parties</w:t>
            </w:r>
            <w:proofErr w:type="spellEnd"/>
            <w:r w:rsidRPr="006B6AF7">
              <w:t xml:space="preserve"> </w:t>
            </w:r>
            <w:proofErr w:type="spellStart"/>
            <w:r w:rsidRPr="006B6AF7">
              <w:t>shall</w:t>
            </w:r>
            <w:proofErr w:type="spellEnd"/>
            <w:r w:rsidRPr="006B6AF7">
              <w:t xml:space="preserve"> </w:t>
            </w:r>
            <w:proofErr w:type="spellStart"/>
            <w:r w:rsidRPr="006B6AF7">
              <w:t>record</w:t>
            </w:r>
            <w:proofErr w:type="spellEnd"/>
            <w:r w:rsidRPr="006B6AF7">
              <w:t xml:space="preserve"> a </w:t>
            </w:r>
            <w:proofErr w:type="spellStart"/>
            <w:r w:rsidRPr="006B6AF7">
              <w:t>breach</w:t>
            </w:r>
            <w:proofErr w:type="spellEnd"/>
            <w:r w:rsidRPr="006B6AF7">
              <w:t xml:space="preserve"> </w:t>
            </w:r>
            <w:proofErr w:type="spellStart"/>
            <w:r w:rsidRPr="006B6AF7">
              <w:t>of</w:t>
            </w:r>
            <w:proofErr w:type="spellEnd"/>
            <w:r w:rsidRPr="006B6AF7">
              <w:t xml:space="preserve"> </w:t>
            </w:r>
            <w:proofErr w:type="spellStart"/>
            <w:r w:rsidRPr="006B6AF7">
              <w:t>duties</w:t>
            </w:r>
            <w:proofErr w:type="spellEnd"/>
            <w:r w:rsidRPr="006B6AF7">
              <w:t xml:space="preserve"> in </w:t>
            </w:r>
            <w:proofErr w:type="spellStart"/>
            <w:r w:rsidRPr="006B6AF7">
              <w:t>the</w:t>
            </w:r>
            <w:proofErr w:type="spellEnd"/>
            <w:r w:rsidRPr="006B6AF7">
              <w:t xml:space="preserve"> </w:t>
            </w:r>
            <w:proofErr w:type="spellStart"/>
            <w:r w:rsidRPr="006B6AF7">
              <w:t>logbook</w:t>
            </w:r>
            <w:proofErr w:type="spellEnd"/>
            <w:r w:rsidRPr="006B6AF7">
              <w:t xml:space="preserve">. </w:t>
            </w:r>
          </w:p>
          <w:p w14:paraId="53973800" w14:textId="77777777" w:rsidR="001B2108" w:rsidRPr="006B6AF7" w:rsidRDefault="001B2108" w:rsidP="009D6F7F"/>
          <w:p w14:paraId="6B4C2A7E" w14:textId="77777777" w:rsidR="001B2108" w:rsidRPr="006B6AF7" w:rsidRDefault="001B2108" w:rsidP="009D6F7F">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takes</w:t>
            </w:r>
            <w:proofErr w:type="spellEnd"/>
            <w:r w:rsidRPr="006B6AF7">
              <w:t xml:space="preserve"> </w:t>
            </w:r>
            <w:proofErr w:type="spellStart"/>
            <w:r w:rsidRPr="006B6AF7">
              <w:t>note</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fact</w:t>
            </w:r>
            <w:proofErr w:type="spellEnd"/>
            <w:r w:rsidRPr="006B6AF7">
              <w:t xml:space="preserve"> </w:t>
            </w:r>
            <w:proofErr w:type="spellStart"/>
            <w:r w:rsidRPr="006B6AF7">
              <w:t>that</w:t>
            </w:r>
            <w:proofErr w:type="spellEnd"/>
            <w:r w:rsidRPr="006B6AF7">
              <w:t xml:space="preserve"> </w:t>
            </w:r>
            <w:proofErr w:type="spellStart"/>
            <w:r w:rsidRPr="006B6AF7">
              <w:t>already</w:t>
            </w:r>
            <w:proofErr w:type="spellEnd"/>
            <w:r w:rsidRPr="006B6AF7">
              <w:t xml:space="preserve"> </w:t>
            </w:r>
            <w:proofErr w:type="spellStart"/>
            <w:r w:rsidRPr="006B6AF7">
              <w:t>the</w:t>
            </w:r>
            <w:proofErr w:type="spellEnd"/>
            <w:r w:rsidRPr="006B6AF7">
              <w:t xml:space="preserve"> </w:t>
            </w:r>
            <w:proofErr w:type="spellStart"/>
            <w:r w:rsidRPr="006B6AF7">
              <w:t>first</w:t>
            </w:r>
            <w:proofErr w:type="spellEnd"/>
            <w:r w:rsidRPr="006B6AF7">
              <w:t xml:space="preserve"> </w:t>
            </w:r>
            <w:proofErr w:type="spellStart"/>
            <w:r w:rsidRPr="006B6AF7">
              <w:t>breach</w:t>
            </w:r>
            <w:proofErr w:type="spellEnd"/>
            <w:r w:rsidRPr="006B6AF7">
              <w:t xml:space="preserve"> </w:t>
            </w:r>
            <w:proofErr w:type="spellStart"/>
            <w:r w:rsidRPr="006B6AF7">
              <w:t>of</w:t>
            </w:r>
            <w:proofErr w:type="spellEnd"/>
            <w:r w:rsidRPr="006B6AF7">
              <w:t xml:space="preserve"> </w:t>
            </w:r>
            <w:proofErr w:type="spellStart"/>
            <w:r w:rsidRPr="006B6AF7">
              <w:t>rules</w:t>
            </w:r>
            <w:proofErr w:type="spellEnd"/>
            <w:r w:rsidRPr="006B6AF7">
              <w:t xml:space="preserve"> </w:t>
            </w:r>
            <w:proofErr w:type="spellStart"/>
            <w:r w:rsidRPr="006B6AF7">
              <w:t>specified</w:t>
            </w:r>
            <w:proofErr w:type="spellEnd"/>
            <w:r w:rsidRPr="006B6AF7">
              <w:t xml:space="preserve"> in </w:t>
            </w:r>
            <w:proofErr w:type="spellStart"/>
            <w:r w:rsidRPr="006B6AF7">
              <w:t>this</w:t>
            </w:r>
            <w:proofErr w:type="spellEnd"/>
            <w:r w:rsidRPr="006B6AF7">
              <w:t xml:space="preserve"> </w:t>
            </w:r>
            <w:proofErr w:type="spellStart"/>
            <w:r w:rsidRPr="006B6AF7">
              <w:t>labour</w:t>
            </w:r>
            <w:proofErr w:type="spellEnd"/>
            <w:r w:rsidRPr="006B6AF7">
              <w:t xml:space="preserve"> </w:t>
            </w:r>
            <w:proofErr w:type="spellStart"/>
            <w:r w:rsidRPr="006B6AF7">
              <w:t>safety</w:t>
            </w:r>
            <w:proofErr w:type="spellEnd"/>
            <w:r w:rsidRPr="006B6AF7">
              <w:t xml:space="preserve">, </w:t>
            </w:r>
            <w:proofErr w:type="spellStart"/>
            <w:r w:rsidRPr="006B6AF7">
              <w:t>fire</w:t>
            </w:r>
            <w:proofErr w:type="spellEnd"/>
            <w:r w:rsidRPr="006B6AF7">
              <w:t xml:space="preserve"> </w:t>
            </w:r>
            <w:proofErr w:type="spellStart"/>
            <w:r w:rsidRPr="006B6AF7">
              <w:t>prevention</w:t>
            </w:r>
            <w:proofErr w:type="spellEnd"/>
            <w:r w:rsidRPr="006B6AF7">
              <w:t xml:space="preserve"> and </w:t>
            </w:r>
            <w:proofErr w:type="spellStart"/>
            <w:r w:rsidRPr="006B6AF7">
              <w:t>environmental</w:t>
            </w:r>
            <w:proofErr w:type="spellEnd"/>
            <w:r w:rsidRPr="006B6AF7">
              <w:t xml:space="preserve"> </w:t>
            </w:r>
            <w:proofErr w:type="spellStart"/>
            <w:r w:rsidRPr="006B6AF7">
              <w:t>protection</w:t>
            </w:r>
            <w:proofErr w:type="spellEnd"/>
            <w:r w:rsidRPr="006B6AF7">
              <w:t xml:space="preserve"> </w:t>
            </w:r>
            <w:proofErr w:type="spellStart"/>
            <w:r w:rsidRPr="006B6AF7">
              <w:t>clause</w:t>
            </w:r>
            <w:proofErr w:type="spellEnd"/>
            <w:r w:rsidRPr="006B6AF7">
              <w:t xml:space="preserve"> </w:t>
            </w:r>
            <w:proofErr w:type="spellStart"/>
            <w:r w:rsidRPr="006B6AF7">
              <w:t>is</w:t>
            </w:r>
            <w:proofErr w:type="spellEnd"/>
            <w:r w:rsidRPr="006B6AF7">
              <w:t xml:space="preserve"> a </w:t>
            </w:r>
            <w:proofErr w:type="spellStart"/>
            <w:r w:rsidRPr="006B6AF7">
              <w:t>sufficient</w:t>
            </w:r>
            <w:proofErr w:type="spellEnd"/>
            <w:r w:rsidRPr="006B6AF7">
              <w:t xml:space="preserve"> </w:t>
            </w:r>
            <w:proofErr w:type="spellStart"/>
            <w:r w:rsidRPr="006B6AF7">
              <w:t>reason</w:t>
            </w:r>
            <w:proofErr w:type="spellEnd"/>
            <w:r w:rsidRPr="006B6AF7">
              <w:t xml:space="preserve"> to </w:t>
            </w:r>
            <w:proofErr w:type="spellStart"/>
            <w:r w:rsidRPr="006B6AF7">
              <w:t>interrupt</w:t>
            </w:r>
            <w:proofErr w:type="spellEnd"/>
            <w:r w:rsidRPr="006B6AF7">
              <w:t xml:space="preserve"> </w:t>
            </w:r>
            <w:proofErr w:type="spellStart"/>
            <w:r w:rsidRPr="006B6AF7">
              <w:t>or</w:t>
            </w:r>
            <w:proofErr w:type="spellEnd"/>
            <w:r w:rsidRPr="006B6AF7">
              <w:t xml:space="preserve"> </w:t>
            </w:r>
            <w:proofErr w:type="spellStart"/>
            <w:r w:rsidRPr="006B6AF7">
              <w:t>terminate</w:t>
            </w:r>
            <w:proofErr w:type="spellEnd"/>
            <w:r w:rsidRPr="006B6AF7">
              <w:t xml:space="preserve"> </w:t>
            </w:r>
            <w:proofErr w:type="spellStart"/>
            <w:r w:rsidRPr="006B6AF7">
              <w:t>works</w:t>
            </w:r>
            <w:proofErr w:type="spellEnd"/>
            <w:r w:rsidRPr="006B6AF7">
              <w:t xml:space="preserve"> and </w:t>
            </w:r>
            <w:proofErr w:type="spellStart"/>
            <w:r w:rsidRPr="006B6AF7">
              <w:t>expel</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or</w:t>
            </w:r>
            <w:proofErr w:type="spellEnd"/>
            <w:r w:rsidRPr="006B6AF7">
              <w:t xml:space="preserve"> his </w:t>
            </w:r>
            <w:proofErr w:type="spellStart"/>
            <w:r w:rsidRPr="006B6AF7">
              <w:t>individual</w:t>
            </w:r>
            <w:proofErr w:type="spellEnd"/>
            <w:r w:rsidRPr="006B6AF7">
              <w:t xml:space="preserve"> </w:t>
            </w:r>
            <w:proofErr w:type="spellStart"/>
            <w:r w:rsidRPr="006B6AF7">
              <w:t>contractors</w:t>
            </w:r>
            <w:proofErr w:type="spellEnd"/>
            <w:r w:rsidRPr="006B6AF7">
              <w:t xml:space="preserve"> </w:t>
            </w:r>
            <w:proofErr w:type="spellStart"/>
            <w:r w:rsidRPr="006B6AF7">
              <w:t>from</w:t>
            </w:r>
            <w:proofErr w:type="spellEnd"/>
            <w:r w:rsidRPr="006B6AF7">
              <w:t xml:space="preserve"> </w:t>
            </w:r>
            <w:proofErr w:type="spellStart"/>
            <w:r w:rsidRPr="006B6AF7">
              <w:t>the</w:t>
            </w:r>
            <w:proofErr w:type="spellEnd"/>
            <w:r w:rsidRPr="006B6AF7">
              <w:t xml:space="preserve"> </w:t>
            </w:r>
            <w:proofErr w:type="spellStart"/>
            <w:r w:rsidRPr="006B6AF7">
              <w:t>Customer´s</w:t>
            </w:r>
            <w:proofErr w:type="spellEnd"/>
            <w:r w:rsidRPr="006B6AF7">
              <w:t xml:space="preserve"> </w:t>
            </w:r>
            <w:proofErr w:type="spellStart"/>
            <w:r w:rsidRPr="006B6AF7">
              <w:t>premises</w:t>
            </w:r>
            <w:proofErr w:type="spellEnd"/>
            <w:r w:rsidRPr="006B6AF7">
              <w:t xml:space="preserve">. </w:t>
            </w:r>
          </w:p>
          <w:p w14:paraId="64072373" w14:textId="77777777" w:rsidR="001B2108" w:rsidRPr="006B6AF7" w:rsidRDefault="001B2108" w:rsidP="009D6F7F">
            <w:proofErr w:type="spellStart"/>
            <w:r w:rsidRPr="006B6AF7">
              <w:t>For</w:t>
            </w:r>
            <w:proofErr w:type="spellEnd"/>
            <w:r w:rsidRPr="006B6AF7">
              <w:t xml:space="preserve"> </w:t>
            </w:r>
            <w:proofErr w:type="spellStart"/>
            <w:r w:rsidRPr="006B6AF7">
              <w:t>the</w:t>
            </w:r>
            <w:proofErr w:type="spellEnd"/>
            <w:r w:rsidRPr="006B6AF7">
              <w:t xml:space="preserve"> </w:t>
            </w:r>
            <w:proofErr w:type="spellStart"/>
            <w:r w:rsidRPr="006B6AF7">
              <w:t>purpose</w:t>
            </w:r>
            <w:proofErr w:type="spellEnd"/>
            <w:r w:rsidRPr="006B6AF7">
              <w:t xml:space="preserve"> </w:t>
            </w:r>
            <w:proofErr w:type="spellStart"/>
            <w:r w:rsidRPr="006B6AF7">
              <w:t>of</w:t>
            </w:r>
            <w:proofErr w:type="spellEnd"/>
            <w:r w:rsidRPr="006B6AF7">
              <w:t xml:space="preserve"> </w:t>
            </w:r>
            <w:proofErr w:type="spellStart"/>
            <w:r w:rsidRPr="006B6AF7">
              <w:t>this</w:t>
            </w:r>
            <w:proofErr w:type="spellEnd"/>
            <w:r w:rsidRPr="006B6AF7">
              <w:t xml:space="preserve"> </w:t>
            </w:r>
            <w:proofErr w:type="spellStart"/>
            <w:r w:rsidRPr="006B6AF7">
              <w:t>Contract</w:t>
            </w:r>
            <w:proofErr w:type="spellEnd"/>
            <w:r w:rsidRPr="006B6AF7">
              <w:t xml:space="preserve">, a </w:t>
            </w:r>
            <w:proofErr w:type="spellStart"/>
            <w:r w:rsidRPr="006B6AF7">
              <w:t>repeated</w:t>
            </w:r>
            <w:proofErr w:type="spellEnd"/>
            <w:r w:rsidRPr="006B6AF7">
              <w:t xml:space="preserve"> </w:t>
            </w:r>
            <w:proofErr w:type="spellStart"/>
            <w:r w:rsidRPr="006B6AF7">
              <w:t>breach</w:t>
            </w:r>
            <w:proofErr w:type="spellEnd"/>
            <w:r w:rsidRPr="006B6AF7">
              <w:t xml:space="preserve"> </w:t>
            </w:r>
            <w:proofErr w:type="spellStart"/>
            <w:r w:rsidRPr="006B6AF7">
              <w:t>of</w:t>
            </w:r>
            <w:proofErr w:type="spellEnd"/>
            <w:r w:rsidRPr="006B6AF7">
              <w:t xml:space="preserve"> </w:t>
            </w:r>
            <w:proofErr w:type="spellStart"/>
            <w:r w:rsidRPr="006B6AF7">
              <w:t>duties</w:t>
            </w:r>
            <w:proofErr w:type="spellEnd"/>
            <w:r w:rsidRPr="006B6AF7">
              <w:t xml:space="preserve"> </w:t>
            </w:r>
            <w:proofErr w:type="spellStart"/>
            <w:r w:rsidRPr="006B6AF7">
              <w:t>according</w:t>
            </w:r>
            <w:proofErr w:type="spellEnd"/>
            <w:r w:rsidRPr="006B6AF7">
              <w:t xml:space="preserve"> to </w:t>
            </w:r>
            <w:proofErr w:type="spellStart"/>
            <w:r w:rsidRPr="006B6AF7">
              <w:t>this</w:t>
            </w:r>
            <w:proofErr w:type="spellEnd"/>
            <w:r w:rsidRPr="006B6AF7">
              <w:t xml:space="preserve"> </w:t>
            </w:r>
            <w:proofErr w:type="spellStart"/>
            <w:r w:rsidRPr="006B6AF7">
              <w:t>clause</w:t>
            </w:r>
            <w:proofErr w:type="spellEnd"/>
            <w:r w:rsidRPr="006B6AF7">
              <w:t xml:space="preserve"> </w:t>
            </w:r>
            <w:proofErr w:type="spellStart"/>
            <w:r w:rsidRPr="006B6AF7">
              <w:t>shall</w:t>
            </w:r>
            <w:proofErr w:type="spellEnd"/>
            <w:r w:rsidRPr="006B6AF7">
              <w:t xml:space="preserve"> </w:t>
            </w:r>
            <w:proofErr w:type="spellStart"/>
            <w:r w:rsidRPr="006B6AF7">
              <w:t>be</w:t>
            </w:r>
            <w:proofErr w:type="spellEnd"/>
            <w:r w:rsidRPr="006B6AF7">
              <w:t xml:space="preserve"> </w:t>
            </w:r>
            <w:proofErr w:type="spellStart"/>
            <w:r w:rsidRPr="006B6AF7">
              <w:t>considered</w:t>
            </w:r>
            <w:proofErr w:type="spellEnd"/>
            <w:r w:rsidRPr="006B6AF7">
              <w:t xml:space="preserve"> a </w:t>
            </w:r>
            <w:proofErr w:type="spellStart"/>
            <w:r w:rsidRPr="006B6AF7">
              <w:t>material</w:t>
            </w:r>
            <w:proofErr w:type="spellEnd"/>
            <w:r w:rsidRPr="006B6AF7">
              <w:t xml:space="preserve"> </w:t>
            </w:r>
            <w:proofErr w:type="spellStart"/>
            <w:r w:rsidRPr="006B6AF7">
              <w:t>breach</w:t>
            </w:r>
            <w:proofErr w:type="spellEnd"/>
            <w:r w:rsidRPr="006B6AF7">
              <w:t xml:space="preserve"> </w:t>
            </w:r>
            <w:proofErr w:type="spellStart"/>
            <w:r w:rsidRPr="006B6AF7">
              <w:t>of</w:t>
            </w:r>
            <w:proofErr w:type="spellEnd"/>
            <w:r w:rsidRPr="006B6AF7">
              <w:t xml:space="preserve"> </w:t>
            </w:r>
            <w:proofErr w:type="spellStart"/>
            <w:r w:rsidRPr="006B6AF7">
              <w:t>provisions</w:t>
            </w:r>
            <w:proofErr w:type="spellEnd"/>
            <w:r w:rsidRPr="006B6AF7">
              <w:t xml:space="preserve"> </w:t>
            </w:r>
            <w:proofErr w:type="spellStart"/>
            <w:r w:rsidRPr="006B6AF7">
              <w:t>of</w:t>
            </w:r>
            <w:proofErr w:type="spellEnd"/>
            <w:r w:rsidRPr="006B6AF7">
              <w:t xml:space="preserve"> </w:t>
            </w:r>
            <w:proofErr w:type="spellStart"/>
            <w:r w:rsidRPr="006B6AF7">
              <w:t>this</w:t>
            </w:r>
            <w:proofErr w:type="spellEnd"/>
            <w:r w:rsidRPr="006B6AF7">
              <w:t xml:space="preserve"> </w:t>
            </w:r>
            <w:proofErr w:type="spellStart"/>
            <w:r w:rsidRPr="006B6AF7">
              <w:t>Contract</w:t>
            </w:r>
            <w:proofErr w:type="spellEnd"/>
            <w:r w:rsidRPr="006B6AF7">
              <w:t xml:space="preserve"> </w:t>
            </w:r>
            <w:proofErr w:type="spellStart"/>
            <w:r w:rsidRPr="006B6AF7">
              <w:t>whereas</w:t>
            </w:r>
            <w:proofErr w:type="spellEnd"/>
            <w:r w:rsidRPr="006B6AF7">
              <w:t xml:space="preserve"> </w:t>
            </w:r>
            <w:proofErr w:type="spellStart"/>
            <w:r w:rsidRPr="006B6AF7">
              <w:t>the</w:t>
            </w:r>
            <w:proofErr w:type="spellEnd"/>
            <w:r w:rsidRPr="006B6AF7">
              <w:t xml:space="preserve"> </w:t>
            </w:r>
            <w:proofErr w:type="spellStart"/>
            <w:r w:rsidRPr="006B6AF7">
              <w:t>Customer</w:t>
            </w:r>
            <w:proofErr w:type="spellEnd"/>
            <w:r w:rsidRPr="006B6AF7">
              <w:t xml:space="preserve"> </w:t>
            </w:r>
            <w:proofErr w:type="spellStart"/>
            <w:r w:rsidRPr="006B6AF7">
              <w:t>is</w:t>
            </w:r>
            <w:proofErr w:type="spellEnd"/>
            <w:r w:rsidRPr="006B6AF7">
              <w:t xml:space="preserve"> </w:t>
            </w:r>
            <w:proofErr w:type="spellStart"/>
            <w:r w:rsidRPr="006B6AF7">
              <w:t>entitled</w:t>
            </w:r>
            <w:proofErr w:type="spellEnd"/>
            <w:r w:rsidRPr="006B6AF7">
              <w:t xml:space="preserve"> to </w:t>
            </w:r>
            <w:proofErr w:type="spellStart"/>
            <w:r w:rsidRPr="006B6AF7">
              <w:t>terminate</w:t>
            </w:r>
            <w:proofErr w:type="spellEnd"/>
            <w:r w:rsidRPr="006B6AF7">
              <w:t xml:space="preserve"> </w:t>
            </w:r>
            <w:proofErr w:type="spellStart"/>
            <w:r w:rsidRPr="006B6AF7">
              <w:t>this</w:t>
            </w:r>
            <w:proofErr w:type="spellEnd"/>
            <w:r w:rsidRPr="006B6AF7">
              <w:t xml:space="preserve"> </w:t>
            </w:r>
            <w:proofErr w:type="spellStart"/>
            <w:r w:rsidRPr="006B6AF7">
              <w:t>Contract</w:t>
            </w:r>
            <w:proofErr w:type="spellEnd"/>
            <w:r w:rsidRPr="006B6AF7">
              <w:t xml:space="preserve">, in </w:t>
            </w:r>
            <w:proofErr w:type="spellStart"/>
            <w:r w:rsidRPr="006B6AF7">
              <w:t>compliance</w:t>
            </w:r>
            <w:proofErr w:type="spellEnd"/>
            <w:r w:rsidRPr="006B6AF7">
              <w:t xml:space="preserve"> </w:t>
            </w:r>
            <w:proofErr w:type="spellStart"/>
            <w:r w:rsidRPr="006B6AF7">
              <w:t>with</w:t>
            </w:r>
            <w:proofErr w:type="spellEnd"/>
            <w:r w:rsidRPr="006B6AF7">
              <w:t xml:space="preserve"> </w:t>
            </w:r>
            <w:proofErr w:type="spellStart"/>
            <w:r w:rsidRPr="006B6AF7">
              <w:t>Article</w:t>
            </w:r>
            <w:proofErr w:type="spellEnd"/>
            <w:r w:rsidRPr="006B6AF7">
              <w:t xml:space="preserve"> XX </w:t>
            </w:r>
            <w:proofErr w:type="spellStart"/>
            <w:r w:rsidRPr="006B6AF7">
              <w:t>hereof</w:t>
            </w:r>
            <w:proofErr w:type="spellEnd"/>
            <w:r w:rsidRPr="006B6AF7">
              <w:t xml:space="preserve">. </w:t>
            </w:r>
          </w:p>
          <w:p w14:paraId="00E7E067" w14:textId="77777777" w:rsidR="001B2108" w:rsidRPr="006B6AF7" w:rsidRDefault="001B2108" w:rsidP="009D6F7F"/>
          <w:p w14:paraId="5A9878ED" w14:textId="77777777" w:rsidR="001B2108" w:rsidRPr="006B6AF7" w:rsidRDefault="001B2108" w:rsidP="009D6F7F"/>
          <w:p w14:paraId="26640E11" w14:textId="77777777" w:rsidR="001B2108" w:rsidRPr="006B6AF7" w:rsidRDefault="001B2108" w:rsidP="009D6F7F">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undertakes</w:t>
            </w:r>
            <w:proofErr w:type="spellEnd"/>
            <w:r w:rsidRPr="006B6AF7">
              <w:t xml:space="preserve"> to </w:t>
            </w:r>
            <w:proofErr w:type="spellStart"/>
            <w:r w:rsidRPr="006B6AF7">
              <w:t>submit</w:t>
            </w:r>
            <w:proofErr w:type="spellEnd"/>
            <w:r w:rsidRPr="006B6AF7">
              <w:t xml:space="preserve"> a </w:t>
            </w:r>
            <w:proofErr w:type="spellStart"/>
            <w:r w:rsidRPr="006B6AF7">
              <w:t>method</w:t>
            </w:r>
            <w:proofErr w:type="spellEnd"/>
            <w:r w:rsidRPr="006B6AF7">
              <w:t xml:space="preserve"> </w:t>
            </w:r>
            <w:proofErr w:type="spellStart"/>
            <w:r w:rsidRPr="006B6AF7">
              <w:t>statement</w:t>
            </w:r>
            <w:proofErr w:type="spellEnd"/>
            <w:r w:rsidRPr="006B6AF7">
              <w:t xml:space="preserve"> </w:t>
            </w:r>
            <w:proofErr w:type="spellStart"/>
            <w:r w:rsidRPr="006B6AF7">
              <w:t>before</w:t>
            </w:r>
            <w:proofErr w:type="spellEnd"/>
            <w:r w:rsidRPr="006B6AF7">
              <w:t xml:space="preserve"> he </w:t>
            </w:r>
            <w:proofErr w:type="spellStart"/>
            <w:r w:rsidRPr="006B6AF7">
              <w:t>starts</w:t>
            </w:r>
            <w:proofErr w:type="spellEnd"/>
            <w:r w:rsidRPr="006B6AF7">
              <w:t xml:space="preserve"> </w:t>
            </w:r>
            <w:proofErr w:type="spellStart"/>
            <w:r w:rsidRPr="006B6AF7">
              <w:t>performing</w:t>
            </w:r>
            <w:proofErr w:type="spellEnd"/>
            <w:r w:rsidRPr="006B6AF7">
              <w:t xml:space="preserve"> </w:t>
            </w:r>
            <w:proofErr w:type="spellStart"/>
            <w:r w:rsidRPr="006B6AF7">
              <w:t>the</w:t>
            </w:r>
            <w:proofErr w:type="spellEnd"/>
            <w:r w:rsidRPr="006B6AF7">
              <w:t xml:space="preserve"> </w:t>
            </w:r>
            <w:proofErr w:type="spellStart"/>
            <w:r w:rsidRPr="006B6AF7">
              <w:t>Work</w:t>
            </w:r>
            <w:proofErr w:type="spellEnd"/>
            <w:r w:rsidRPr="006B6AF7">
              <w:t xml:space="preserve"> and </w:t>
            </w:r>
            <w:proofErr w:type="spellStart"/>
            <w:r w:rsidRPr="006B6AF7">
              <w:t>identify</w:t>
            </w:r>
            <w:proofErr w:type="spellEnd"/>
            <w:r w:rsidRPr="006B6AF7">
              <w:t xml:space="preserve"> </w:t>
            </w:r>
            <w:proofErr w:type="spellStart"/>
            <w:r w:rsidRPr="006B6AF7">
              <w:t>which</w:t>
            </w:r>
            <w:proofErr w:type="spellEnd"/>
            <w:r w:rsidRPr="006B6AF7">
              <w:t xml:space="preserve"> </w:t>
            </w:r>
            <w:proofErr w:type="spellStart"/>
            <w:r w:rsidRPr="006B6AF7">
              <w:t>dangerous</w:t>
            </w:r>
            <w:proofErr w:type="spellEnd"/>
            <w:r w:rsidRPr="006B6AF7">
              <w:t xml:space="preserve"> </w:t>
            </w:r>
            <w:proofErr w:type="spellStart"/>
            <w:r w:rsidRPr="006B6AF7">
              <w:t>equipment</w:t>
            </w:r>
            <w:proofErr w:type="spellEnd"/>
            <w:r w:rsidRPr="006B6AF7">
              <w:t xml:space="preserve"> he </w:t>
            </w:r>
            <w:proofErr w:type="spellStart"/>
            <w:r w:rsidRPr="006B6AF7">
              <w:t>is</w:t>
            </w:r>
            <w:proofErr w:type="spellEnd"/>
            <w:r w:rsidRPr="006B6AF7">
              <w:t xml:space="preserve"> </w:t>
            </w:r>
            <w:proofErr w:type="spellStart"/>
            <w:r w:rsidRPr="006B6AF7">
              <w:t>going</w:t>
            </w:r>
            <w:proofErr w:type="spellEnd"/>
            <w:r w:rsidRPr="006B6AF7">
              <w:t xml:space="preserve"> to use (lifting, </w:t>
            </w:r>
            <w:proofErr w:type="spellStart"/>
            <w:r w:rsidRPr="006B6AF7">
              <w:t>gas</w:t>
            </w:r>
            <w:proofErr w:type="spellEnd"/>
            <w:r w:rsidRPr="006B6AF7">
              <w:t xml:space="preserve">, </w:t>
            </w:r>
            <w:proofErr w:type="spellStart"/>
            <w:r w:rsidRPr="006B6AF7">
              <w:t>pressure</w:t>
            </w:r>
            <w:proofErr w:type="spellEnd"/>
            <w:r w:rsidRPr="006B6AF7">
              <w:t xml:space="preserve"> and </w:t>
            </w:r>
            <w:proofErr w:type="spellStart"/>
            <w:r w:rsidRPr="006B6AF7">
              <w:t>electrical</w:t>
            </w:r>
            <w:proofErr w:type="spellEnd"/>
            <w:r w:rsidRPr="006B6AF7">
              <w:t xml:space="preserve"> </w:t>
            </w:r>
            <w:proofErr w:type="spellStart"/>
            <w:r w:rsidRPr="006B6AF7">
              <w:t>equipment</w:t>
            </w:r>
            <w:proofErr w:type="spellEnd"/>
            <w:r w:rsidRPr="006B6AF7">
              <w:t xml:space="preserve">), to </w:t>
            </w:r>
            <w:proofErr w:type="spellStart"/>
            <w:r w:rsidRPr="006B6AF7">
              <w:t>submit</w:t>
            </w:r>
            <w:proofErr w:type="spellEnd"/>
            <w:r w:rsidRPr="006B6AF7">
              <w:t xml:space="preserve"> </w:t>
            </w:r>
            <w:proofErr w:type="spellStart"/>
            <w:r w:rsidRPr="006B6AF7">
              <w:t>documentation</w:t>
            </w:r>
            <w:proofErr w:type="spellEnd"/>
            <w:r w:rsidRPr="006B6AF7">
              <w:t xml:space="preserve"> </w:t>
            </w:r>
            <w:proofErr w:type="spellStart"/>
            <w:r w:rsidRPr="006B6AF7">
              <w:t>regarding</w:t>
            </w:r>
            <w:proofErr w:type="spellEnd"/>
            <w:r w:rsidRPr="006B6AF7">
              <w:t xml:space="preserve"> </w:t>
            </w:r>
            <w:proofErr w:type="spellStart"/>
            <w:r w:rsidRPr="006B6AF7">
              <w:t>their</w:t>
            </w:r>
            <w:proofErr w:type="spellEnd"/>
            <w:r w:rsidRPr="006B6AF7">
              <w:t xml:space="preserve"> </w:t>
            </w:r>
            <w:proofErr w:type="spellStart"/>
            <w:r w:rsidRPr="006B6AF7">
              <w:t>revisions</w:t>
            </w:r>
            <w:proofErr w:type="spellEnd"/>
            <w:r w:rsidRPr="006B6AF7">
              <w:t xml:space="preserve"> and </w:t>
            </w:r>
            <w:proofErr w:type="spellStart"/>
            <w:r w:rsidRPr="006B6AF7">
              <w:t>appoint</w:t>
            </w:r>
            <w:proofErr w:type="spellEnd"/>
            <w:r w:rsidRPr="006B6AF7">
              <w:t xml:space="preserve"> </w:t>
            </w:r>
            <w:proofErr w:type="spellStart"/>
            <w:r w:rsidRPr="006B6AF7">
              <w:t>people</w:t>
            </w:r>
            <w:proofErr w:type="spellEnd"/>
            <w:r w:rsidRPr="006B6AF7">
              <w:t xml:space="preserve"> </w:t>
            </w:r>
            <w:proofErr w:type="spellStart"/>
            <w:r w:rsidRPr="006B6AF7">
              <w:t>who</w:t>
            </w:r>
            <w:proofErr w:type="spellEnd"/>
            <w:r w:rsidRPr="006B6AF7">
              <w:t xml:space="preserve"> are </w:t>
            </w:r>
            <w:proofErr w:type="spellStart"/>
            <w:r w:rsidRPr="006B6AF7">
              <w:t>authorised</w:t>
            </w:r>
            <w:proofErr w:type="spellEnd"/>
            <w:r w:rsidRPr="006B6AF7">
              <w:t xml:space="preserve"> to </w:t>
            </w:r>
            <w:proofErr w:type="spellStart"/>
            <w:r w:rsidRPr="006B6AF7">
              <w:t>operate</w:t>
            </w:r>
            <w:proofErr w:type="spellEnd"/>
            <w:r w:rsidRPr="006B6AF7">
              <w:t xml:space="preserve"> these.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is</w:t>
            </w:r>
            <w:proofErr w:type="spellEnd"/>
            <w:r w:rsidRPr="006B6AF7">
              <w:t xml:space="preserve"> </w:t>
            </w:r>
            <w:proofErr w:type="spellStart"/>
            <w:r w:rsidRPr="006B6AF7">
              <w:t>also</w:t>
            </w:r>
            <w:proofErr w:type="spellEnd"/>
            <w:r w:rsidRPr="006B6AF7">
              <w:t xml:space="preserve"> </w:t>
            </w:r>
            <w:proofErr w:type="spellStart"/>
            <w:r w:rsidRPr="006B6AF7">
              <w:t>obliged</w:t>
            </w:r>
            <w:proofErr w:type="spellEnd"/>
            <w:r w:rsidRPr="006B6AF7">
              <w:t xml:space="preserve"> to </w:t>
            </w:r>
            <w:proofErr w:type="spellStart"/>
            <w:r w:rsidRPr="006B6AF7">
              <w:t>inform</w:t>
            </w:r>
            <w:proofErr w:type="spellEnd"/>
            <w:r w:rsidRPr="006B6AF7">
              <w:t xml:space="preserve"> </w:t>
            </w:r>
            <w:proofErr w:type="spellStart"/>
            <w:r w:rsidRPr="006B6AF7">
              <w:t>the</w:t>
            </w:r>
            <w:proofErr w:type="spellEnd"/>
            <w:r w:rsidRPr="006B6AF7">
              <w:t xml:space="preserve"> </w:t>
            </w:r>
            <w:proofErr w:type="spellStart"/>
            <w:r w:rsidRPr="006B6AF7">
              <w:t>Customer´s</w:t>
            </w:r>
            <w:proofErr w:type="spellEnd"/>
            <w:r w:rsidRPr="006B6AF7">
              <w:t xml:space="preserve"> </w:t>
            </w:r>
            <w:proofErr w:type="spellStart"/>
            <w:r w:rsidRPr="006B6AF7">
              <w:t>Contract</w:t>
            </w:r>
            <w:proofErr w:type="spellEnd"/>
            <w:r w:rsidRPr="006B6AF7">
              <w:t xml:space="preserve"> </w:t>
            </w:r>
            <w:proofErr w:type="spellStart"/>
            <w:r w:rsidRPr="006B6AF7">
              <w:t>Coordinator</w:t>
            </w:r>
            <w:proofErr w:type="spellEnd"/>
            <w:r w:rsidRPr="006B6AF7">
              <w:t xml:space="preserve"> (</w:t>
            </w:r>
            <w:proofErr w:type="spellStart"/>
            <w:r w:rsidRPr="006B6AF7">
              <w:t>the</w:t>
            </w:r>
            <w:proofErr w:type="spellEnd"/>
            <w:r w:rsidRPr="006B6AF7">
              <w:t xml:space="preserve"> </w:t>
            </w:r>
            <w:proofErr w:type="spellStart"/>
            <w:r w:rsidRPr="006B6AF7">
              <w:t>Cusotmer</w:t>
            </w:r>
            <w:proofErr w:type="spellEnd"/>
            <w:r w:rsidRPr="006B6AF7">
              <w:t xml:space="preserve"> </w:t>
            </w:r>
            <w:proofErr w:type="spellStart"/>
            <w:r w:rsidRPr="006B6AF7">
              <w:t>shall</w:t>
            </w:r>
            <w:proofErr w:type="spellEnd"/>
            <w:r w:rsidRPr="006B6AF7">
              <w:t xml:space="preserve"> </w:t>
            </w:r>
            <w:proofErr w:type="spellStart"/>
            <w:r w:rsidRPr="006B6AF7">
              <w:t>determine</w:t>
            </w:r>
            <w:proofErr w:type="spellEnd"/>
            <w:r w:rsidRPr="006B6AF7">
              <w:t xml:space="preserve"> </w:t>
            </w:r>
            <w:proofErr w:type="spellStart"/>
            <w:r w:rsidRPr="006B6AF7">
              <w:t>the</w:t>
            </w:r>
            <w:proofErr w:type="spellEnd"/>
            <w:r w:rsidRPr="006B6AF7">
              <w:t xml:space="preserve"> </w:t>
            </w:r>
            <w:proofErr w:type="spellStart"/>
            <w:r w:rsidRPr="006B6AF7">
              <w:t>coordinator</w:t>
            </w:r>
            <w:proofErr w:type="spellEnd"/>
            <w:r w:rsidRPr="006B6AF7">
              <w:t xml:space="preserve"> </w:t>
            </w:r>
            <w:proofErr w:type="spellStart"/>
            <w:r w:rsidRPr="006B6AF7">
              <w:t>after</w:t>
            </w:r>
            <w:proofErr w:type="spellEnd"/>
            <w:r w:rsidRPr="006B6AF7">
              <w:t xml:space="preserve"> </w:t>
            </w:r>
            <w:proofErr w:type="spellStart"/>
            <w:r w:rsidRPr="006B6AF7">
              <w:t>this</w:t>
            </w:r>
            <w:proofErr w:type="spellEnd"/>
            <w:r w:rsidRPr="006B6AF7">
              <w:t xml:space="preserve"> </w:t>
            </w:r>
            <w:proofErr w:type="spellStart"/>
            <w:r w:rsidRPr="006B6AF7">
              <w:t>Contract</w:t>
            </w:r>
            <w:proofErr w:type="spellEnd"/>
            <w:r w:rsidRPr="006B6AF7">
              <w:t xml:space="preserve"> </w:t>
            </w:r>
            <w:proofErr w:type="spellStart"/>
            <w:r w:rsidRPr="006B6AF7">
              <w:t>is</w:t>
            </w:r>
            <w:proofErr w:type="spellEnd"/>
            <w:r w:rsidRPr="006B6AF7">
              <w:t xml:space="preserve"> </w:t>
            </w:r>
            <w:proofErr w:type="spellStart"/>
            <w:r w:rsidRPr="006B6AF7">
              <w:t>signed</w:t>
            </w:r>
            <w:proofErr w:type="spellEnd"/>
            <w:r w:rsidRPr="006B6AF7">
              <w:t xml:space="preserve">, </w:t>
            </w:r>
            <w:proofErr w:type="spellStart"/>
            <w:r w:rsidRPr="006B6AF7">
              <w:t>or</w:t>
            </w:r>
            <w:proofErr w:type="spellEnd"/>
            <w:r w:rsidRPr="006B6AF7">
              <w:t xml:space="preserve"> a </w:t>
            </w:r>
            <w:proofErr w:type="spellStart"/>
            <w:r w:rsidRPr="006B6AF7">
              <w:t>responsible</w:t>
            </w:r>
            <w:proofErr w:type="spellEnd"/>
            <w:r w:rsidRPr="006B6AF7">
              <w:t xml:space="preserve"> person as a </w:t>
            </w:r>
            <w:proofErr w:type="spellStart"/>
            <w:r w:rsidRPr="006B6AF7">
              <w:t>contract</w:t>
            </w:r>
            <w:proofErr w:type="spellEnd"/>
            <w:r w:rsidRPr="006B6AF7">
              <w:t xml:space="preserve"> person </w:t>
            </w:r>
            <w:proofErr w:type="spellStart"/>
            <w:r w:rsidRPr="006B6AF7">
              <w:t>for</w:t>
            </w:r>
            <w:proofErr w:type="spellEnd"/>
            <w:r w:rsidRPr="006B6AF7">
              <w:t xml:space="preserve"> a </w:t>
            </w:r>
            <w:proofErr w:type="spellStart"/>
            <w:r w:rsidRPr="006B6AF7">
              <w:t>contractor</w:t>
            </w:r>
            <w:proofErr w:type="spellEnd"/>
            <w:r w:rsidRPr="006B6AF7">
              <w:t xml:space="preserve">) </w:t>
            </w:r>
            <w:proofErr w:type="spellStart"/>
            <w:r w:rsidRPr="006B6AF7">
              <w:t>about</w:t>
            </w:r>
            <w:proofErr w:type="spellEnd"/>
            <w:r w:rsidRPr="006B6AF7">
              <w:t xml:space="preserve"> </w:t>
            </w:r>
            <w:proofErr w:type="spellStart"/>
            <w:r w:rsidRPr="006B6AF7">
              <w:t>the</w:t>
            </w:r>
            <w:proofErr w:type="spellEnd"/>
            <w:r w:rsidRPr="006B6AF7">
              <w:t xml:space="preserve"> use </w:t>
            </w:r>
            <w:proofErr w:type="spellStart"/>
            <w:r w:rsidRPr="006B6AF7">
              <w:t>of</w:t>
            </w:r>
            <w:proofErr w:type="spellEnd"/>
            <w:r w:rsidRPr="006B6AF7">
              <w:t xml:space="preserve"> </w:t>
            </w:r>
            <w:proofErr w:type="spellStart"/>
            <w:r w:rsidRPr="006B6AF7">
              <w:t>dangeroud</w:t>
            </w:r>
            <w:proofErr w:type="spellEnd"/>
            <w:r w:rsidRPr="006B6AF7">
              <w:t xml:space="preserve"> </w:t>
            </w:r>
            <w:proofErr w:type="spellStart"/>
            <w:r w:rsidRPr="006B6AF7">
              <w:t>chemical</w:t>
            </w:r>
            <w:proofErr w:type="spellEnd"/>
            <w:r w:rsidRPr="006B6AF7">
              <w:t xml:space="preserve"> </w:t>
            </w:r>
            <w:proofErr w:type="spellStart"/>
            <w:r w:rsidRPr="006B6AF7">
              <w:t>substances</w:t>
            </w:r>
            <w:proofErr w:type="spellEnd"/>
            <w:r w:rsidRPr="006B6AF7">
              <w:t xml:space="preserve">, </w:t>
            </w:r>
            <w:proofErr w:type="spellStart"/>
            <w:r w:rsidRPr="006B6AF7">
              <w:t>whereas</w:t>
            </w:r>
            <w:proofErr w:type="spellEnd"/>
            <w:r w:rsidRPr="006B6AF7">
              <w:t xml:space="preserve"> </w:t>
            </w:r>
            <w:proofErr w:type="spellStart"/>
            <w:r w:rsidRPr="006B6AF7">
              <w:t>only</w:t>
            </w:r>
            <w:proofErr w:type="spellEnd"/>
            <w:r w:rsidRPr="006B6AF7">
              <w:t xml:space="preserve"> such </w:t>
            </w:r>
            <w:proofErr w:type="spellStart"/>
            <w:r w:rsidRPr="006B6AF7">
              <w:t>substances</w:t>
            </w:r>
            <w:proofErr w:type="spellEnd"/>
            <w:r w:rsidRPr="006B6AF7">
              <w:t xml:space="preserve"> and </w:t>
            </w:r>
            <w:proofErr w:type="spellStart"/>
            <w:r w:rsidRPr="006B6AF7">
              <w:t>mixtures</w:t>
            </w:r>
            <w:proofErr w:type="spellEnd"/>
            <w:r w:rsidRPr="006B6AF7">
              <w:t xml:space="preserve"> </w:t>
            </w:r>
            <w:proofErr w:type="spellStart"/>
            <w:r w:rsidRPr="006B6AF7">
              <w:t>can</w:t>
            </w:r>
            <w:proofErr w:type="spellEnd"/>
            <w:r w:rsidRPr="006B6AF7">
              <w:t xml:space="preserve"> </w:t>
            </w:r>
            <w:proofErr w:type="spellStart"/>
            <w:r w:rsidRPr="006B6AF7">
              <w:t>be</w:t>
            </w:r>
            <w:proofErr w:type="spellEnd"/>
            <w:r w:rsidRPr="006B6AF7">
              <w:t xml:space="preserve"> </w:t>
            </w:r>
            <w:proofErr w:type="spellStart"/>
            <w:r w:rsidRPr="006B6AF7">
              <w:t>used</w:t>
            </w:r>
            <w:proofErr w:type="spellEnd"/>
            <w:r w:rsidRPr="006B6AF7">
              <w:t xml:space="preserve"> </w:t>
            </w:r>
            <w:proofErr w:type="spellStart"/>
            <w:r w:rsidRPr="006B6AF7">
              <w:t>which</w:t>
            </w:r>
            <w:proofErr w:type="spellEnd"/>
            <w:r w:rsidRPr="006B6AF7">
              <w:t xml:space="preserve"> (</w:t>
            </w:r>
            <w:proofErr w:type="spellStart"/>
            <w:r w:rsidRPr="006B6AF7">
              <w:t>including</w:t>
            </w:r>
            <w:proofErr w:type="spellEnd"/>
            <w:r w:rsidRPr="006B6AF7">
              <w:t xml:space="preserve"> </w:t>
            </w:r>
            <w:proofErr w:type="spellStart"/>
            <w:r w:rsidRPr="006B6AF7">
              <w:t>their</w:t>
            </w:r>
            <w:proofErr w:type="spellEnd"/>
            <w:r w:rsidRPr="006B6AF7">
              <w:t xml:space="preserve"> </w:t>
            </w:r>
            <w:proofErr w:type="spellStart"/>
            <w:r w:rsidRPr="006B6AF7">
              <w:t>packing</w:t>
            </w:r>
            <w:proofErr w:type="spellEnd"/>
            <w:r w:rsidRPr="006B6AF7">
              <w:t xml:space="preserve">) </w:t>
            </w:r>
            <w:proofErr w:type="spellStart"/>
            <w:r w:rsidRPr="006B6AF7">
              <w:t>comply</w:t>
            </w:r>
            <w:proofErr w:type="spellEnd"/>
            <w:r w:rsidRPr="006B6AF7">
              <w:t xml:space="preserve"> </w:t>
            </w:r>
            <w:proofErr w:type="spellStart"/>
            <w:r w:rsidRPr="006B6AF7">
              <w:t>with</w:t>
            </w:r>
            <w:proofErr w:type="spellEnd"/>
            <w:r w:rsidRPr="006B6AF7">
              <w:t xml:space="preserve"> </w:t>
            </w:r>
            <w:proofErr w:type="spellStart"/>
            <w:r w:rsidRPr="006B6AF7">
              <w:t>all</w:t>
            </w:r>
            <w:proofErr w:type="spellEnd"/>
            <w:r w:rsidRPr="006B6AF7">
              <w:t xml:space="preserve"> </w:t>
            </w:r>
            <w:proofErr w:type="spellStart"/>
            <w:r w:rsidRPr="006B6AF7">
              <w:t>requirements</w:t>
            </w:r>
            <w:proofErr w:type="spellEnd"/>
            <w:r w:rsidRPr="006B6AF7">
              <w:t xml:space="preserve"> </w:t>
            </w:r>
            <w:proofErr w:type="spellStart"/>
            <w:r w:rsidRPr="006B6AF7">
              <w:t>of</w:t>
            </w:r>
            <w:proofErr w:type="spellEnd"/>
            <w:r w:rsidRPr="006B6AF7">
              <w:t xml:space="preserve"> </w:t>
            </w:r>
            <w:proofErr w:type="spellStart"/>
            <w:r w:rsidRPr="006B6AF7">
              <w:t>Act</w:t>
            </w:r>
            <w:proofErr w:type="spellEnd"/>
            <w:r w:rsidRPr="006B6AF7">
              <w:t xml:space="preserve"> no. 350/2011 </w:t>
            </w:r>
            <w:proofErr w:type="spellStart"/>
            <w:r w:rsidRPr="006B6AF7">
              <w:t>Coll</w:t>
            </w:r>
            <w:proofErr w:type="spellEnd"/>
            <w:r w:rsidRPr="006B6AF7">
              <w:t xml:space="preserve">. on </w:t>
            </w:r>
            <w:proofErr w:type="spellStart"/>
            <w:r w:rsidRPr="006B6AF7">
              <w:t>chemical</w:t>
            </w:r>
            <w:proofErr w:type="spellEnd"/>
            <w:r w:rsidRPr="006B6AF7">
              <w:t xml:space="preserve"> </w:t>
            </w:r>
            <w:proofErr w:type="spellStart"/>
            <w:r w:rsidRPr="006B6AF7">
              <w:t>substances</w:t>
            </w:r>
            <w:proofErr w:type="spellEnd"/>
            <w:r w:rsidRPr="006B6AF7">
              <w:t xml:space="preserve"> and </w:t>
            </w:r>
            <w:proofErr w:type="spellStart"/>
            <w:r w:rsidRPr="006B6AF7">
              <w:t>chemical</w:t>
            </w:r>
            <w:proofErr w:type="spellEnd"/>
            <w:r w:rsidRPr="006B6AF7">
              <w:t xml:space="preserve"> </w:t>
            </w:r>
            <w:proofErr w:type="spellStart"/>
            <w:r w:rsidRPr="006B6AF7">
              <w:t>mixtures</w:t>
            </w:r>
            <w:proofErr w:type="spellEnd"/>
            <w:r w:rsidRPr="006B6AF7">
              <w:t xml:space="preserve">, as </w:t>
            </w:r>
            <w:proofErr w:type="spellStart"/>
            <w:r w:rsidRPr="006B6AF7">
              <w:t>amended</w:t>
            </w:r>
            <w:proofErr w:type="spellEnd"/>
            <w:r w:rsidRPr="006B6AF7">
              <w:t xml:space="preserve"> and </w:t>
            </w:r>
            <w:proofErr w:type="spellStart"/>
            <w:r w:rsidRPr="006B6AF7">
              <w:t>of</w:t>
            </w:r>
            <w:proofErr w:type="spellEnd"/>
            <w:r w:rsidRPr="006B6AF7">
              <w:t xml:space="preserve"> </w:t>
            </w:r>
            <w:proofErr w:type="spellStart"/>
            <w:r w:rsidRPr="006B6AF7">
              <w:t>implementation</w:t>
            </w:r>
            <w:proofErr w:type="spellEnd"/>
            <w:r w:rsidRPr="006B6AF7">
              <w:t xml:space="preserve"> </w:t>
            </w:r>
            <w:proofErr w:type="spellStart"/>
            <w:r w:rsidRPr="006B6AF7">
              <w:t>legal</w:t>
            </w:r>
            <w:proofErr w:type="spellEnd"/>
            <w:r w:rsidRPr="006B6AF7">
              <w:t xml:space="preserve"> </w:t>
            </w:r>
            <w:proofErr w:type="spellStart"/>
            <w:r w:rsidRPr="006B6AF7">
              <w:t>regulations</w:t>
            </w:r>
            <w:proofErr w:type="spellEnd"/>
            <w:r w:rsidRPr="006B6AF7">
              <w:t xml:space="preserve">.   </w:t>
            </w:r>
          </w:p>
          <w:p w14:paraId="677C6BAE" w14:textId="77777777" w:rsidR="001B2108" w:rsidRPr="006B6AF7" w:rsidRDefault="001B2108" w:rsidP="009D6F7F"/>
          <w:p w14:paraId="2B3BD352" w14:textId="77777777" w:rsidR="001B2108" w:rsidRPr="006B6AF7" w:rsidRDefault="001B2108" w:rsidP="009D6F7F"/>
          <w:p w14:paraId="3126B3DA" w14:textId="77777777" w:rsidR="001B2108" w:rsidRPr="006B6AF7" w:rsidRDefault="001B2108" w:rsidP="009D6F7F">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undertakes</w:t>
            </w:r>
            <w:proofErr w:type="spellEnd"/>
            <w:r w:rsidRPr="006B6AF7">
              <w:t xml:space="preserve">, </w:t>
            </w:r>
            <w:proofErr w:type="spellStart"/>
            <w:r w:rsidRPr="006B6AF7">
              <w:t>at</w:t>
            </w:r>
            <w:proofErr w:type="spellEnd"/>
            <w:r w:rsidRPr="006B6AF7">
              <w:t xml:space="preserve"> his </w:t>
            </w:r>
            <w:proofErr w:type="spellStart"/>
            <w:r w:rsidRPr="006B6AF7">
              <w:t>own</w:t>
            </w:r>
            <w:proofErr w:type="spellEnd"/>
            <w:r w:rsidRPr="006B6AF7">
              <w:t xml:space="preserve"> </w:t>
            </w:r>
            <w:proofErr w:type="spellStart"/>
            <w:r w:rsidRPr="006B6AF7">
              <w:t>cost</w:t>
            </w:r>
            <w:proofErr w:type="spellEnd"/>
            <w:r w:rsidRPr="006B6AF7">
              <w:t xml:space="preserve">, to </w:t>
            </w:r>
            <w:proofErr w:type="spellStart"/>
            <w:r w:rsidRPr="006B6AF7">
              <w:t>inform</w:t>
            </w:r>
            <w:proofErr w:type="spellEnd"/>
            <w:r w:rsidRPr="006B6AF7">
              <w:t xml:space="preserve"> his </w:t>
            </w:r>
            <w:proofErr w:type="spellStart"/>
            <w:r w:rsidRPr="006B6AF7">
              <w:t>employees</w:t>
            </w:r>
            <w:proofErr w:type="spellEnd"/>
            <w:r w:rsidRPr="006B6AF7">
              <w:t xml:space="preserve"> and </w:t>
            </w:r>
            <w:proofErr w:type="spellStart"/>
            <w:r w:rsidRPr="006B6AF7">
              <w:t>contractors</w:t>
            </w:r>
            <w:proofErr w:type="spellEnd"/>
            <w:r w:rsidRPr="006B6AF7">
              <w:t xml:space="preserve"> </w:t>
            </w:r>
            <w:proofErr w:type="spellStart"/>
            <w:r w:rsidRPr="006B6AF7">
              <w:t>about</w:t>
            </w:r>
            <w:proofErr w:type="spellEnd"/>
            <w:r w:rsidRPr="006B6AF7">
              <w:t xml:space="preserve"> these </w:t>
            </w:r>
            <w:proofErr w:type="spellStart"/>
            <w:r w:rsidRPr="006B6AF7">
              <w:t>rules</w:t>
            </w:r>
            <w:proofErr w:type="spellEnd"/>
            <w:r w:rsidRPr="006B6AF7">
              <w:t xml:space="preserve"> </w:t>
            </w:r>
            <w:proofErr w:type="spellStart"/>
            <w:r w:rsidRPr="006B6AF7">
              <w:t>before</w:t>
            </w:r>
            <w:proofErr w:type="spellEnd"/>
            <w:r w:rsidRPr="006B6AF7">
              <w:t xml:space="preserve"> </w:t>
            </w:r>
            <w:proofErr w:type="spellStart"/>
            <w:r w:rsidRPr="006B6AF7">
              <w:t>the</w:t>
            </w:r>
            <w:proofErr w:type="spellEnd"/>
            <w:r w:rsidRPr="006B6AF7">
              <w:t xml:space="preserve"> Works start. </w:t>
            </w:r>
          </w:p>
        </w:tc>
      </w:tr>
    </w:tbl>
    <w:p w14:paraId="7063C385" w14:textId="77777777" w:rsidR="001B2108" w:rsidRDefault="001B2108" w:rsidP="001B2108">
      <w:pPr>
        <w:pStyle w:val="Zkladntext"/>
        <w:rPr>
          <w:b/>
          <w:sz w:val="28"/>
          <w:szCs w:val="28"/>
          <w:u w:val="single"/>
        </w:rPr>
      </w:pPr>
    </w:p>
    <w:p w14:paraId="3E50BB1B" w14:textId="77777777" w:rsidR="001B2108" w:rsidRPr="00FE7927" w:rsidRDefault="001B2108" w:rsidP="001B2108">
      <w:pPr>
        <w:pStyle w:val="Zkladntext"/>
        <w:rPr>
          <w:b/>
          <w:sz w:val="28"/>
          <w:szCs w:val="28"/>
          <w:u w:val="single"/>
        </w:rPr>
      </w:pPr>
      <w:r w:rsidRPr="00FE7927">
        <w:rPr>
          <w:b/>
          <w:sz w:val="28"/>
          <w:szCs w:val="28"/>
          <w:u w:val="single"/>
        </w:rPr>
        <w:t xml:space="preserve">Bezpečnost </w:t>
      </w:r>
      <w:r>
        <w:rPr>
          <w:b/>
          <w:sz w:val="28"/>
          <w:szCs w:val="28"/>
          <w:u w:val="single"/>
        </w:rPr>
        <w:t xml:space="preserve">a ochrana zdraví při </w:t>
      </w:r>
      <w:r w:rsidRPr="00FE7927">
        <w:rPr>
          <w:b/>
          <w:sz w:val="28"/>
          <w:szCs w:val="28"/>
          <w:u w:val="single"/>
        </w:rPr>
        <w:t>prác</w:t>
      </w:r>
      <w:r>
        <w:rPr>
          <w:b/>
          <w:sz w:val="28"/>
          <w:szCs w:val="28"/>
          <w:u w:val="single"/>
        </w:rPr>
        <w:t xml:space="preserve">i / </w:t>
      </w:r>
      <w:proofErr w:type="spellStart"/>
      <w:r w:rsidRPr="00E21A2F">
        <w:rPr>
          <w:b/>
          <w:color w:val="333399"/>
          <w:sz w:val="28"/>
          <w:szCs w:val="28"/>
          <w:u w:val="single"/>
        </w:rPr>
        <w:t>Labour</w:t>
      </w:r>
      <w:proofErr w:type="spellEnd"/>
      <w:r w:rsidRPr="00E21A2F">
        <w:rPr>
          <w:b/>
          <w:color w:val="333399"/>
          <w:sz w:val="28"/>
          <w:szCs w:val="28"/>
          <w:u w:val="single"/>
        </w:rPr>
        <w:t xml:space="preserve"> </w:t>
      </w:r>
      <w:proofErr w:type="spellStart"/>
      <w:r w:rsidRPr="00E21A2F">
        <w:rPr>
          <w:b/>
          <w:color w:val="333399"/>
          <w:sz w:val="28"/>
          <w:szCs w:val="28"/>
          <w:u w:val="single"/>
        </w:rPr>
        <w:t>safety</w:t>
      </w:r>
      <w:proofErr w:type="spellEnd"/>
      <w:r>
        <w:rPr>
          <w:b/>
          <w:sz w:val="28"/>
          <w:szCs w:val="28"/>
          <w:u w:val="single"/>
        </w:rPr>
        <w:t xml:space="preserve"> </w:t>
      </w:r>
    </w:p>
    <w:p w14:paraId="3A26C2F7" w14:textId="77777777" w:rsidR="001B2108" w:rsidRDefault="001B2108" w:rsidP="001B210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7"/>
        <w:gridCol w:w="4817"/>
      </w:tblGrid>
      <w:tr w:rsidR="001B2108" w14:paraId="601FC3AE" w14:textId="77777777" w:rsidTr="009D6F7F">
        <w:tc>
          <w:tcPr>
            <w:tcW w:w="4819" w:type="dxa"/>
          </w:tcPr>
          <w:p w14:paraId="7C12547E" w14:textId="77777777" w:rsidR="001B2108" w:rsidRPr="00C92637" w:rsidRDefault="001B2108" w:rsidP="009D6F7F">
            <w:pPr>
              <w:rPr>
                <w:b/>
              </w:rPr>
            </w:pPr>
            <w:r w:rsidRPr="00C92637">
              <w:rPr>
                <w:b/>
              </w:rPr>
              <w:t xml:space="preserve">Zhotoviteli a jeho dodavatelům je zakázáno: </w:t>
            </w:r>
          </w:p>
          <w:p w14:paraId="66407303" w14:textId="77777777" w:rsidR="001B2108" w:rsidRPr="00C92637" w:rsidRDefault="001B2108" w:rsidP="009D6F7F">
            <w:pPr>
              <w:rPr>
                <w:b/>
              </w:rPr>
            </w:pPr>
          </w:p>
          <w:p w14:paraId="51892310" w14:textId="77777777" w:rsidR="001B2108" w:rsidRPr="00C92637" w:rsidRDefault="001B2108" w:rsidP="009D6F7F">
            <w:pPr>
              <w:rPr>
                <w:b/>
              </w:rPr>
            </w:pPr>
          </w:p>
          <w:p w14:paraId="15130903" w14:textId="77777777" w:rsidR="001B2108" w:rsidRPr="00C92637" w:rsidRDefault="001B2108" w:rsidP="00CE404F">
            <w:pPr>
              <w:numPr>
                <w:ilvl w:val="0"/>
                <w:numId w:val="9"/>
              </w:numPr>
              <w:overflowPunct/>
              <w:autoSpaceDE/>
              <w:autoSpaceDN/>
              <w:adjustRightInd/>
              <w:jc w:val="both"/>
              <w:textAlignment w:val="auto"/>
            </w:pPr>
            <w:proofErr w:type="gramStart"/>
            <w:r w:rsidRPr="00C92637">
              <w:t>přinášet  a</w:t>
            </w:r>
            <w:proofErr w:type="gramEnd"/>
            <w:r w:rsidRPr="00C92637">
              <w:t xml:space="preserve"> požívat alkoholické nápoje v areálu Objednatele; </w:t>
            </w:r>
          </w:p>
          <w:p w14:paraId="164D76A8" w14:textId="77777777" w:rsidR="001B2108" w:rsidRPr="00C92637" w:rsidRDefault="001B2108" w:rsidP="00CE404F">
            <w:pPr>
              <w:numPr>
                <w:ilvl w:val="0"/>
                <w:numId w:val="9"/>
              </w:numPr>
              <w:overflowPunct/>
              <w:autoSpaceDE/>
              <w:autoSpaceDN/>
              <w:adjustRightInd/>
              <w:jc w:val="both"/>
              <w:textAlignment w:val="auto"/>
            </w:pPr>
            <w:r w:rsidRPr="00C92637">
              <w:t xml:space="preserve">kouřit v areálu Objednatele mimo vyhrazená místa; </w:t>
            </w:r>
          </w:p>
          <w:p w14:paraId="34CDD835" w14:textId="77777777" w:rsidR="001B2108" w:rsidRPr="00C92637" w:rsidRDefault="001B2108" w:rsidP="00CE404F">
            <w:pPr>
              <w:numPr>
                <w:ilvl w:val="0"/>
                <w:numId w:val="9"/>
              </w:numPr>
              <w:overflowPunct/>
              <w:autoSpaceDE/>
              <w:autoSpaceDN/>
              <w:adjustRightInd/>
              <w:jc w:val="both"/>
              <w:textAlignment w:val="auto"/>
            </w:pPr>
            <w:r w:rsidRPr="00C92637">
              <w:t>odstraňovat nebo poškozovat bezpečnostní zařízení, kryty, značky;</w:t>
            </w:r>
          </w:p>
          <w:p w14:paraId="57EC468A" w14:textId="77777777" w:rsidR="001B2108" w:rsidRPr="00C92637" w:rsidRDefault="001B2108" w:rsidP="00CE404F">
            <w:pPr>
              <w:numPr>
                <w:ilvl w:val="0"/>
                <w:numId w:val="9"/>
              </w:numPr>
              <w:overflowPunct/>
              <w:autoSpaceDE/>
              <w:autoSpaceDN/>
              <w:adjustRightInd/>
              <w:jc w:val="both"/>
              <w:textAlignment w:val="auto"/>
            </w:pPr>
            <w:r w:rsidRPr="00C92637">
              <w:t xml:space="preserve">opravovat a čistit stroje za chodu, pod elektrickým proudem; </w:t>
            </w:r>
          </w:p>
          <w:p w14:paraId="1E5AFB72" w14:textId="77777777" w:rsidR="001B2108" w:rsidRPr="00C92637" w:rsidRDefault="001B2108" w:rsidP="00CE404F">
            <w:pPr>
              <w:numPr>
                <w:ilvl w:val="0"/>
                <w:numId w:val="9"/>
              </w:numPr>
              <w:overflowPunct/>
              <w:autoSpaceDE/>
              <w:autoSpaceDN/>
              <w:adjustRightInd/>
              <w:jc w:val="both"/>
              <w:textAlignment w:val="auto"/>
            </w:pPr>
            <w:r w:rsidRPr="00C92637">
              <w:t xml:space="preserve">jízda na kole v areálu Objednatele; </w:t>
            </w:r>
          </w:p>
          <w:p w14:paraId="236CF9B1" w14:textId="77777777" w:rsidR="001B2108" w:rsidRPr="006B6AF7" w:rsidRDefault="001B2108" w:rsidP="00CE404F">
            <w:pPr>
              <w:numPr>
                <w:ilvl w:val="0"/>
                <w:numId w:val="9"/>
              </w:numPr>
              <w:overflowPunct/>
              <w:autoSpaceDE/>
              <w:autoSpaceDN/>
              <w:adjustRightInd/>
              <w:jc w:val="both"/>
              <w:textAlignment w:val="auto"/>
            </w:pPr>
            <w:r w:rsidRPr="00C92637">
              <w:t xml:space="preserve">zahájení pracovních činností bez vystavení povolení k práci v souladu s </w:t>
            </w:r>
            <w:r w:rsidRPr="006B6AF7">
              <w:t>předpisem C-S13 Zajištění pracoviště LOTO;</w:t>
            </w:r>
          </w:p>
          <w:p w14:paraId="26B3B466" w14:textId="77777777" w:rsidR="001B2108" w:rsidRPr="006B6AF7" w:rsidRDefault="001B2108" w:rsidP="00CE404F">
            <w:pPr>
              <w:numPr>
                <w:ilvl w:val="0"/>
                <w:numId w:val="9"/>
              </w:numPr>
              <w:overflowPunct/>
              <w:autoSpaceDE/>
              <w:autoSpaceDN/>
              <w:adjustRightInd/>
              <w:jc w:val="both"/>
              <w:textAlignment w:val="auto"/>
            </w:pPr>
            <w:r w:rsidRPr="006B6AF7">
              <w:t xml:space="preserve">používat kovové žebříky v rozporu s místním bezpečnostním předpisem Objednatele. </w:t>
            </w:r>
          </w:p>
          <w:p w14:paraId="571C7044" w14:textId="77777777" w:rsidR="001B2108" w:rsidRPr="006B6AF7" w:rsidRDefault="001B2108" w:rsidP="009D6F7F">
            <w:pPr>
              <w:rPr>
                <w:b/>
              </w:rPr>
            </w:pPr>
          </w:p>
          <w:p w14:paraId="790BB7EB" w14:textId="77777777" w:rsidR="001B2108" w:rsidRPr="006B6AF7" w:rsidRDefault="001B2108" w:rsidP="009D6F7F">
            <w:pPr>
              <w:rPr>
                <w:b/>
              </w:rPr>
            </w:pPr>
          </w:p>
          <w:p w14:paraId="519B9CB2" w14:textId="77777777" w:rsidR="001B2108" w:rsidRPr="006B6AF7" w:rsidRDefault="001B2108" w:rsidP="009D6F7F">
            <w:pPr>
              <w:rPr>
                <w:b/>
              </w:rPr>
            </w:pPr>
            <w:r w:rsidRPr="006B6AF7">
              <w:rPr>
                <w:b/>
              </w:rPr>
              <w:t>Zhotovitel a jeho dodavatelé jsou povinni:</w:t>
            </w:r>
          </w:p>
          <w:p w14:paraId="59D728E9" w14:textId="77777777" w:rsidR="001B2108" w:rsidRPr="006B6AF7" w:rsidRDefault="001B2108" w:rsidP="009D6F7F">
            <w:pPr>
              <w:rPr>
                <w:b/>
              </w:rPr>
            </w:pPr>
          </w:p>
          <w:p w14:paraId="2E496117" w14:textId="77777777" w:rsidR="001B2108" w:rsidRPr="006B6AF7" w:rsidRDefault="001B2108" w:rsidP="00CE404F">
            <w:pPr>
              <w:numPr>
                <w:ilvl w:val="0"/>
                <w:numId w:val="9"/>
              </w:numPr>
              <w:overflowPunct/>
              <w:autoSpaceDE/>
              <w:autoSpaceDN/>
              <w:adjustRightInd/>
              <w:jc w:val="both"/>
              <w:textAlignment w:val="auto"/>
            </w:pPr>
            <w:r w:rsidRPr="006B6AF7">
              <w:t>každý úraz si dát řádně ošetřit a nahlásit svému vedoucímu, který je povinen informovat neprodleně koordinátora prací Objednatele;</w:t>
            </w:r>
          </w:p>
          <w:p w14:paraId="501E7F27" w14:textId="77777777" w:rsidR="001B2108" w:rsidRPr="006B6AF7" w:rsidRDefault="001B2108" w:rsidP="00CE404F">
            <w:pPr>
              <w:numPr>
                <w:ilvl w:val="0"/>
                <w:numId w:val="9"/>
              </w:numPr>
              <w:overflowPunct/>
              <w:autoSpaceDE/>
              <w:autoSpaceDN/>
              <w:adjustRightInd/>
              <w:jc w:val="both"/>
              <w:textAlignment w:val="auto"/>
            </w:pPr>
            <w:r w:rsidRPr="006B6AF7">
              <w:t xml:space="preserve">používat při práci ochranné zařízení a značení; </w:t>
            </w:r>
          </w:p>
          <w:p w14:paraId="3D00E62B" w14:textId="77777777" w:rsidR="001B2108" w:rsidRPr="006B6AF7" w:rsidRDefault="001B2108" w:rsidP="00CE404F">
            <w:pPr>
              <w:numPr>
                <w:ilvl w:val="0"/>
                <w:numId w:val="9"/>
              </w:numPr>
              <w:overflowPunct/>
              <w:autoSpaceDE/>
              <w:autoSpaceDN/>
              <w:adjustRightInd/>
              <w:jc w:val="both"/>
              <w:textAlignment w:val="auto"/>
            </w:pPr>
            <w:r w:rsidRPr="006B6AF7">
              <w:t xml:space="preserve">ohlásit ihned nedostatky a závady svému vedoucímu, který je povinen informovat neprodleně koordinátora prací Objednatele; </w:t>
            </w:r>
          </w:p>
          <w:p w14:paraId="668AC1C8" w14:textId="77777777" w:rsidR="001B2108" w:rsidRPr="00C92637" w:rsidRDefault="001B2108" w:rsidP="00CE404F">
            <w:pPr>
              <w:numPr>
                <w:ilvl w:val="0"/>
                <w:numId w:val="9"/>
              </w:numPr>
              <w:overflowPunct/>
              <w:autoSpaceDE/>
              <w:autoSpaceDN/>
              <w:adjustRightInd/>
              <w:jc w:val="both"/>
              <w:textAlignment w:val="auto"/>
            </w:pPr>
            <w:r w:rsidRPr="006B6AF7">
              <w:t>dodržovat pořádek na pracovišti</w:t>
            </w:r>
            <w:r w:rsidRPr="00C92637">
              <w:t>;</w:t>
            </w:r>
          </w:p>
          <w:p w14:paraId="7438FE67" w14:textId="77777777" w:rsidR="001B2108" w:rsidRPr="00C92637" w:rsidRDefault="001B2108" w:rsidP="00CE404F">
            <w:pPr>
              <w:numPr>
                <w:ilvl w:val="0"/>
                <w:numId w:val="9"/>
              </w:numPr>
              <w:overflowPunct/>
              <w:autoSpaceDE/>
              <w:autoSpaceDN/>
              <w:adjustRightInd/>
              <w:jc w:val="both"/>
              <w:textAlignment w:val="auto"/>
            </w:pPr>
            <w:r w:rsidRPr="00C92637">
              <w:t>používat předepsané osobní ochranné pomůcky (minimálně pracovní přilbu, ochranné brýle, pracovní oděv s dlouhou nohavicí a dlouhými rukávy, boty se zpevněnou špičkou) po celou dobu práce a pobytu v areálu Objednatele, s výjimkou přecházení po žlutě označených koridorech;</w:t>
            </w:r>
          </w:p>
          <w:p w14:paraId="4984B313" w14:textId="77777777" w:rsidR="001B2108" w:rsidRPr="00C92637" w:rsidRDefault="001B2108" w:rsidP="00CE404F">
            <w:pPr>
              <w:numPr>
                <w:ilvl w:val="0"/>
                <w:numId w:val="9"/>
              </w:numPr>
              <w:overflowPunct/>
              <w:autoSpaceDE/>
              <w:autoSpaceDN/>
              <w:adjustRightInd/>
              <w:jc w:val="both"/>
              <w:textAlignment w:val="auto"/>
            </w:pPr>
            <w:r w:rsidRPr="00C92637">
              <w:t xml:space="preserve">používat ruční nářadí a zařízení (včetně prodlužovacích šňůr) pouze </w:t>
            </w:r>
            <w:proofErr w:type="gramStart"/>
            <w:r w:rsidRPr="00C92637">
              <w:t>s  příslušným</w:t>
            </w:r>
            <w:proofErr w:type="gramEnd"/>
            <w:r w:rsidRPr="00C92637">
              <w:t xml:space="preserve"> označením platných revizí a kontrol;</w:t>
            </w:r>
          </w:p>
          <w:p w14:paraId="02D6AAE9" w14:textId="77777777" w:rsidR="001B2108" w:rsidRPr="00C92637" w:rsidRDefault="001B2108" w:rsidP="00CE404F">
            <w:pPr>
              <w:numPr>
                <w:ilvl w:val="0"/>
                <w:numId w:val="9"/>
              </w:numPr>
              <w:overflowPunct/>
              <w:autoSpaceDE/>
              <w:autoSpaceDN/>
              <w:adjustRightInd/>
              <w:jc w:val="both"/>
              <w:textAlignment w:val="auto"/>
            </w:pPr>
            <w:r w:rsidRPr="00C92637">
              <w:t xml:space="preserve">na vyzvání se podrobit orientační dechové zkoušce nebo zkoušce na </w:t>
            </w:r>
            <w:r w:rsidRPr="00C92637">
              <w:lastRenderedPageBreak/>
              <w:t>návykové látky. Odmítne-li některý ze zaměstnanců Zhotovitele nebo jeho dodavatel orientační dechovou zkoušku nebo zkoušku na návykové látky má se za to, že požil alkoholické nebo jiné návykové látky. Takový zaměstnanec bude okamžitě vykázán z pracoviště a Objednateli vznikne nárok požadovat po Zhotoviteli zaplacení smluvní pokuty dle výše uvedené tabulky (položka „výskyt alkoholických nápojů na pracovišti”).</w:t>
            </w:r>
          </w:p>
          <w:p w14:paraId="0067594E" w14:textId="77777777" w:rsidR="001B2108" w:rsidRPr="00C92637" w:rsidRDefault="001B2108" w:rsidP="009D6F7F">
            <w:pPr>
              <w:ind w:left="360"/>
            </w:pPr>
          </w:p>
          <w:p w14:paraId="17D9C2B5" w14:textId="77777777" w:rsidR="001B2108" w:rsidRPr="00C92637" w:rsidRDefault="001B2108" w:rsidP="009D6F7F">
            <w:r w:rsidRPr="00C92637">
              <w:t xml:space="preserve">V případě, že Zhotovitel nevybaví své </w:t>
            </w:r>
            <w:proofErr w:type="spellStart"/>
            <w:r w:rsidRPr="00C92637">
              <w:t>zaměsntance</w:t>
            </w:r>
            <w:proofErr w:type="spellEnd"/>
            <w:r w:rsidRPr="00C92637">
              <w:t xml:space="preserve"> ochrannými pomůckami a nezajistí, aby také zaměstnanci dodavatelů byli vybaveni ochrannými pomůckami, je Objednatel oprávněn tyto pomůcky zaměstnancům Zhotovitele a jeho dodavatelům poskytnout a účtovat tyto pomůcky Zhotoviteli včetně 15% navýšení oproti pořizovací ceně jako administrativní poplatek. Zhotovitel se zavazuje tyto ochranné pomůcky poskytnuté jeho zaměstnancům a dodavatelům uhradit Objednateli na základě Objednatelem vystavené faktury. </w:t>
            </w:r>
          </w:p>
        </w:tc>
        <w:tc>
          <w:tcPr>
            <w:tcW w:w="4820" w:type="dxa"/>
          </w:tcPr>
          <w:p w14:paraId="180F5B2A" w14:textId="77777777" w:rsidR="001B2108" w:rsidRPr="00C92637" w:rsidRDefault="001B2108" w:rsidP="009D6F7F">
            <w:pPr>
              <w:rPr>
                <w:b/>
              </w:rPr>
            </w:pPr>
            <w:proofErr w:type="spellStart"/>
            <w:r w:rsidRPr="00C92637">
              <w:rPr>
                <w:b/>
              </w:rPr>
              <w:lastRenderedPageBreak/>
              <w:t>The</w:t>
            </w:r>
            <w:proofErr w:type="spellEnd"/>
            <w:r w:rsidRPr="00C92637">
              <w:rPr>
                <w:b/>
              </w:rPr>
              <w:t xml:space="preserve"> </w:t>
            </w:r>
            <w:proofErr w:type="spellStart"/>
            <w:r w:rsidRPr="00C92637">
              <w:rPr>
                <w:b/>
              </w:rPr>
              <w:t>Contractor</w:t>
            </w:r>
            <w:proofErr w:type="spellEnd"/>
            <w:r w:rsidRPr="00C92637">
              <w:rPr>
                <w:b/>
              </w:rPr>
              <w:t xml:space="preserve"> and his </w:t>
            </w:r>
            <w:proofErr w:type="spellStart"/>
            <w:r w:rsidRPr="00C92637">
              <w:rPr>
                <w:b/>
              </w:rPr>
              <w:t>contractors</w:t>
            </w:r>
            <w:proofErr w:type="spellEnd"/>
            <w:r w:rsidRPr="00C92637">
              <w:rPr>
                <w:b/>
              </w:rPr>
              <w:t xml:space="preserve"> are </w:t>
            </w:r>
            <w:proofErr w:type="spellStart"/>
            <w:r w:rsidRPr="00C92637">
              <w:rPr>
                <w:b/>
              </w:rPr>
              <w:t>prohibited</w:t>
            </w:r>
            <w:proofErr w:type="spellEnd"/>
            <w:r w:rsidRPr="00C92637">
              <w:rPr>
                <w:b/>
              </w:rPr>
              <w:t xml:space="preserve">: </w:t>
            </w:r>
          </w:p>
          <w:p w14:paraId="2029136E" w14:textId="77777777" w:rsidR="001B2108" w:rsidRPr="00C92637" w:rsidRDefault="001B2108" w:rsidP="009D6F7F"/>
          <w:p w14:paraId="62DB2D23"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bring</w:t>
            </w:r>
            <w:proofErr w:type="spellEnd"/>
            <w:r w:rsidRPr="00C92637">
              <w:t xml:space="preserve"> and </w:t>
            </w:r>
            <w:proofErr w:type="spellStart"/>
            <w:r w:rsidRPr="00C92637">
              <w:t>consume</w:t>
            </w:r>
            <w:proofErr w:type="spellEnd"/>
            <w:r w:rsidRPr="00C92637">
              <w:t xml:space="preserve"> </w:t>
            </w:r>
            <w:proofErr w:type="spellStart"/>
            <w:r w:rsidRPr="00C92637">
              <w:t>alcoholic</w:t>
            </w:r>
            <w:proofErr w:type="spellEnd"/>
            <w:r w:rsidRPr="00C92637">
              <w:t xml:space="preserve"> </w:t>
            </w:r>
            <w:proofErr w:type="spellStart"/>
            <w:r w:rsidRPr="00C92637">
              <w:t>beverages</w:t>
            </w:r>
            <w:proofErr w:type="spellEnd"/>
            <w:r w:rsidRPr="00C92637">
              <w:t xml:space="preserve"> on </w:t>
            </w:r>
            <w:proofErr w:type="spellStart"/>
            <w:r w:rsidRPr="00C92637">
              <w:t>the</w:t>
            </w:r>
            <w:proofErr w:type="spellEnd"/>
            <w:r w:rsidRPr="00C92637">
              <w:t xml:space="preserve"> </w:t>
            </w:r>
            <w:proofErr w:type="spellStart"/>
            <w:r w:rsidRPr="00C92637">
              <w:t>Customer´s</w:t>
            </w:r>
            <w:proofErr w:type="spellEnd"/>
            <w:r w:rsidRPr="00C92637">
              <w:t xml:space="preserve"> </w:t>
            </w:r>
            <w:proofErr w:type="spellStart"/>
            <w:r w:rsidRPr="00C92637">
              <w:t>premises</w:t>
            </w:r>
            <w:proofErr w:type="spellEnd"/>
            <w:r w:rsidRPr="00C92637">
              <w:t>;</w:t>
            </w:r>
          </w:p>
          <w:p w14:paraId="0D5F912D"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smoke</w:t>
            </w:r>
            <w:proofErr w:type="spellEnd"/>
            <w:r w:rsidRPr="00C92637">
              <w:t xml:space="preserve"> on </w:t>
            </w:r>
            <w:proofErr w:type="spellStart"/>
            <w:r w:rsidRPr="00C92637">
              <w:t>the</w:t>
            </w:r>
            <w:proofErr w:type="spellEnd"/>
            <w:r w:rsidRPr="00C92637">
              <w:t xml:space="preserve"> </w:t>
            </w:r>
            <w:proofErr w:type="spellStart"/>
            <w:r w:rsidRPr="00C92637">
              <w:t>Customer´s</w:t>
            </w:r>
            <w:proofErr w:type="spellEnd"/>
            <w:r w:rsidRPr="00C92637">
              <w:t xml:space="preserve"> </w:t>
            </w:r>
            <w:proofErr w:type="spellStart"/>
            <w:r w:rsidRPr="00C92637">
              <w:t>premises</w:t>
            </w:r>
            <w:proofErr w:type="spellEnd"/>
            <w:r w:rsidRPr="00C92637">
              <w:t xml:space="preserve"> </w:t>
            </w:r>
            <w:proofErr w:type="spellStart"/>
            <w:r w:rsidRPr="00C92637">
              <w:t>outside</w:t>
            </w:r>
            <w:proofErr w:type="spellEnd"/>
            <w:r w:rsidRPr="00C92637">
              <w:t xml:space="preserve"> </w:t>
            </w:r>
            <w:proofErr w:type="spellStart"/>
            <w:r w:rsidRPr="00C92637">
              <w:t>the</w:t>
            </w:r>
            <w:proofErr w:type="spellEnd"/>
            <w:r w:rsidRPr="00C92637">
              <w:t xml:space="preserve"> </w:t>
            </w:r>
            <w:proofErr w:type="spellStart"/>
            <w:r w:rsidRPr="00C92637">
              <w:t>designated</w:t>
            </w:r>
            <w:proofErr w:type="spellEnd"/>
            <w:r w:rsidRPr="00C92637">
              <w:t xml:space="preserve"> </w:t>
            </w:r>
            <w:proofErr w:type="spellStart"/>
            <w:r w:rsidRPr="00C92637">
              <w:t>spots</w:t>
            </w:r>
            <w:proofErr w:type="spellEnd"/>
            <w:r w:rsidRPr="00C92637">
              <w:t xml:space="preserve">; </w:t>
            </w:r>
          </w:p>
          <w:p w14:paraId="26512FAF"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remove</w:t>
            </w:r>
            <w:proofErr w:type="spellEnd"/>
            <w:r w:rsidRPr="00C92637">
              <w:t xml:space="preserve"> </w:t>
            </w:r>
            <w:proofErr w:type="spellStart"/>
            <w:r w:rsidRPr="00C92637">
              <w:t>or</w:t>
            </w:r>
            <w:proofErr w:type="spellEnd"/>
            <w:r w:rsidRPr="00C92637">
              <w:t xml:space="preserve"> </w:t>
            </w:r>
            <w:proofErr w:type="spellStart"/>
            <w:r w:rsidRPr="00C92637">
              <w:t>damage</w:t>
            </w:r>
            <w:proofErr w:type="spellEnd"/>
            <w:r w:rsidRPr="00C92637">
              <w:t xml:space="preserve"> </w:t>
            </w:r>
            <w:proofErr w:type="spellStart"/>
            <w:r w:rsidRPr="00C92637">
              <w:t>safety</w:t>
            </w:r>
            <w:proofErr w:type="spellEnd"/>
            <w:r w:rsidRPr="00C92637">
              <w:t xml:space="preserve"> </w:t>
            </w:r>
            <w:proofErr w:type="spellStart"/>
            <w:r w:rsidRPr="00C92637">
              <w:t>equipment</w:t>
            </w:r>
            <w:proofErr w:type="spellEnd"/>
            <w:r w:rsidRPr="00C92637">
              <w:t xml:space="preserve">, </w:t>
            </w:r>
            <w:proofErr w:type="spellStart"/>
            <w:r w:rsidRPr="00C92637">
              <w:t>covers</w:t>
            </w:r>
            <w:proofErr w:type="spellEnd"/>
            <w:r w:rsidRPr="00C92637">
              <w:t xml:space="preserve"> and </w:t>
            </w:r>
            <w:proofErr w:type="spellStart"/>
            <w:r w:rsidRPr="00C92637">
              <w:t>signs</w:t>
            </w:r>
            <w:proofErr w:type="spellEnd"/>
            <w:r w:rsidRPr="00C92637">
              <w:t>;</w:t>
            </w:r>
          </w:p>
          <w:p w14:paraId="139F193B"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repair</w:t>
            </w:r>
            <w:proofErr w:type="spellEnd"/>
            <w:r w:rsidRPr="00C92637">
              <w:t xml:space="preserve"> and </w:t>
            </w:r>
            <w:proofErr w:type="spellStart"/>
            <w:r w:rsidRPr="00C92637">
              <w:t>clean</w:t>
            </w:r>
            <w:proofErr w:type="spellEnd"/>
            <w:r w:rsidRPr="00C92637">
              <w:t xml:space="preserve"> </w:t>
            </w:r>
            <w:proofErr w:type="spellStart"/>
            <w:r w:rsidRPr="00C92637">
              <w:t>machines</w:t>
            </w:r>
            <w:proofErr w:type="spellEnd"/>
            <w:r w:rsidRPr="00C92637">
              <w:t xml:space="preserve"> </w:t>
            </w:r>
            <w:proofErr w:type="spellStart"/>
            <w:r w:rsidRPr="00C92637">
              <w:t>while</w:t>
            </w:r>
            <w:proofErr w:type="spellEnd"/>
            <w:r w:rsidRPr="00C92637">
              <w:t xml:space="preserve"> </w:t>
            </w:r>
            <w:proofErr w:type="spellStart"/>
            <w:r w:rsidRPr="00C92637">
              <w:t>they</w:t>
            </w:r>
            <w:proofErr w:type="spellEnd"/>
            <w:r w:rsidRPr="00C92637">
              <w:t xml:space="preserve"> are </w:t>
            </w:r>
            <w:proofErr w:type="spellStart"/>
            <w:r w:rsidRPr="00C92637">
              <w:t>running</w:t>
            </w:r>
            <w:proofErr w:type="spellEnd"/>
            <w:r w:rsidRPr="00C92637">
              <w:t xml:space="preserve">, </w:t>
            </w:r>
            <w:proofErr w:type="spellStart"/>
            <w:r w:rsidRPr="00C92637">
              <w:t>or</w:t>
            </w:r>
            <w:proofErr w:type="spellEnd"/>
            <w:r w:rsidRPr="00C92637">
              <w:t xml:space="preserve"> </w:t>
            </w:r>
            <w:proofErr w:type="spellStart"/>
            <w:r w:rsidRPr="00C92637">
              <w:t>when</w:t>
            </w:r>
            <w:proofErr w:type="spellEnd"/>
            <w:r w:rsidRPr="00C92637">
              <w:t xml:space="preserve"> </w:t>
            </w:r>
            <w:proofErr w:type="spellStart"/>
            <w:r w:rsidRPr="00C92637">
              <w:t>connected</w:t>
            </w:r>
            <w:proofErr w:type="spellEnd"/>
            <w:r w:rsidRPr="00C92637">
              <w:t xml:space="preserve"> to </w:t>
            </w:r>
            <w:proofErr w:type="spellStart"/>
            <w:r w:rsidRPr="00C92637">
              <w:t>electric</w:t>
            </w:r>
            <w:proofErr w:type="spellEnd"/>
            <w:r w:rsidRPr="00C92637">
              <w:t xml:space="preserve"> </w:t>
            </w:r>
            <w:proofErr w:type="spellStart"/>
            <w:r w:rsidRPr="00C92637">
              <w:t>supply</w:t>
            </w:r>
            <w:proofErr w:type="spellEnd"/>
            <w:r w:rsidRPr="00C92637">
              <w:t>;</w:t>
            </w:r>
          </w:p>
          <w:p w14:paraId="599798F1"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ride</w:t>
            </w:r>
            <w:proofErr w:type="spellEnd"/>
            <w:r w:rsidRPr="00C92637">
              <w:t xml:space="preserve"> a bike on </w:t>
            </w:r>
            <w:proofErr w:type="spellStart"/>
            <w:r w:rsidRPr="00C92637">
              <w:t>the</w:t>
            </w:r>
            <w:proofErr w:type="spellEnd"/>
            <w:r w:rsidRPr="00C92637">
              <w:t xml:space="preserve"> </w:t>
            </w:r>
            <w:proofErr w:type="spellStart"/>
            <w:r w:rsidRPr="00C92637">
              <w:t>Customer´s</w:t>
            </w:r>
            <w:proofErr w:type="spellEnd"/>
            <w:r w:rsidRPr="00C92637">
              <w:t xml:space="preserve"> </w:t>
            </w:r>
            <w:proofErr w:type="spellStart"/>
            <w:r w:rsidRPr="00C92637">
              <w:t>premises</w:t>
            </w:r>
            <w:proofErr w:type="spellEnd"/>
            <w:r w:rsidRPr="00C92637">
              <w:t xml:space="preserve">; </w:t>
            </w:r>
          </w:p>
          <w:p w14:paraId="27D32B58"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begin</w:t>
            </w:r>
            <w:proofErr w:type="spellEnd"/>
            <w:r w:rsidRPr="00C92637">
              <w:t xml:space="preserve"> </w:t>
            </w:r>
            <w:proofErr w:type="spellStart"/>
            <w:r w:rsidRPr="00C92637">
              <w:t>working</w:t>
            </w:r>
            <w:proofErr w:type="spellEnd"/>
            <w:r w:rsidRPr="00C92637">
              <w:t xml:space="preserve"> </w:t>
            </w:r>
            <w:proofErr w:type="spellStart"/>
            <w:r w:rsidRPr="00C92637">
              <w:t>without</w:t>
            </w:r>
            <w:proofErr w:type="spellEnd"/>
            <w:r w:rsidRPr="00C92637">
              <w:t xml:space="preserve"> </w:t>
            </w:r>
            <w:proofErr w:type="spellStart"/>
            <w:r w:rsidRPr="00C92637">
              <w:t>having</w:t>
            </w:r>
            <w:proofErr w:type="spellEnd"/>
            <w:r w:rsidRPr="00C92637">
              <w:t xml:space="preserve"> </w:t>
            </w:r>
            <w:proofErr w:type="spellStart"/>
            <w:r w:rsidRPr="00C92637">
              <w:t>the</w:t>
            </w:r>
            <w:proofErr w:type="spellEnd"/>
            <w:r w:rsidRPr="00C92637">
              <w:t xml:space="preserve"> </w:t>
            </w:r>
            <w:proofErr w:type="spellStart"/>
            <w:r w:rsidRPr="00C92637">
              <w:t>relevant</w:t>
            </w:r>
            <w:proofErr w:type="spellEnd"/>
            <w:r w:rsidRPr="00C92637">
              <w:t xml:space="preserve"> </w:t>
            </w:r>
            <w:proofErr w:type="spellStart"/>
            <w:r w:rsidRPr="00C92637">
              <w:t>permits</w:t>
            </w:r>
            <w:proofErr w:type="spellEnd"/>
            <w:r w:rsidRPr="00C92637">
              <w:t xml:space="preserve"> </w:t>
            </w:r>
            <w:proofErr w:type="spellStart"/>
            <w:r w:rsidRPr="00C92637">
              <w:t>issued</w:t>
            </w:r>
            <w:proofErr w:type="spellEnd"/>
            <w:r w:rsidRPr="00C92637">
              <w:t xml:space="preserve"> in </w:t>
            </w:r>
            <w:proofErr w:type="spellStart"/>
            <w:r w:rsidRPr="00C92637">
              <w:t>complinace</w:t>
            </w:r>
            <w:proofErr w:type="spellEnd"/>
            <w:r w:rsidRPr="00C92637">
              <w:t xml:space="preserve"> </w:t>
            </w:r>
            <w:proofErr w:type="spellStart"/>
            <w:r w:rsidRPr="00C92637">
              <w:t>with</w:t>
            </w:r>
            <w:proofErr w:type="spellEnd"/>
            <w:r w:rsidRPr="00C92637">
              <w:t xml:space="preserve"> </w:t>
            </w:r>
            <w:proofErr w:type="spellStart"/>
            <w:r w:rsidRPr="00C92637">
              <w:t>regulations</w:t>
            </w:r>
            <w:proofErr w:type="spellEnd"/>
            <w:r w:rsidRPr="00C92637">
              <w:t xml:space="preserve"> C-S13 LOTO </w:t>
            </w:r>
          </w:p>
          <w:p w14:paraId="6B32A7FB" w14:textId="77777777" w:rsidR="001B2108" w:rsidRPr="00C92637" w:rsidRDefault="001B2108" w:rsidP="00CE404F">
            <w:pPr>
              <w:numPr>
                <w:ilvl w:val="0"/>
                <w:numId w:val="9"/>
              </w:numPr>
              <w:overflowPunct/>
              <w:autoSpaceDE/>
              <w:autoSpaceDN/>
              <w:adjustRightInd/>
              <w:jc w:val="both"/>
              <w:textAlignment w:val="auto"/>
            </w:pPr>
            <w:r w:rsidRPr="00C92637">
              <w:t xml:space="preserve">to use metal </w:t>
            </w:r>
            <w:proofErr w:type="spellStart"/>
            <w:r w:rsidRPr="00C92637">
              <w:t>ladders</w:t>
            </w:r>
            <w:proofErr w:type="spellEnd"/>
            <w:r w:rsidRPr="00C92637">
              <w:t xml:space="preserve"> </w:t>
            </w:r>
            <w:proofErr w:type="spellStart"/>
            <w:r w:rsidRPr="00C92637">
              <w:t>contrary</w:t>
            </w:r>
            <w:proofErr w:type="spellEnd"/>
            <w:r w:rsidRPr="00C92637">
              <w:t xml:space="preserve"> to </w:t>
            </w:r>
            <w:proofErr w:type="spellStart"/>
            <w:r w:rsidRPr="00C92637">
              <w:t>the</w:t>
            </w:r>
            <w:proofErr w:type="spellEnd"/>
            <w:r w:rsidRPr="00C92637">
              <w:t xml:space="preserve"> </w:t>
            </w:r>
            <w:proofErr w:type="spellStart"/>
            <w:r w:rsidRPr="00C92637">
              <w:t>safety</w:t>
            </w:r>
            <w:proofErr w:type="spellEnd"/>
            <w:r w:rsidRPr="00C92637">
              <w:t xml:space="preserve"> </w:t>
            </w:r>
            <w:proofErr w:type="spellStart"/>
            <w:r w:rsidRPr="00C92637">
              <w:t>procedure</w:t>
            </w:r>
            <w:proofErr w:type="spellEnd"/>
            <w:r w:rsidRPr="00C92637">
              <w:t xml:space="preserv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Customer</w:t>
            </w:r>
            <w:proofErr w:type="spellEnd"/>
            <w:r w:rsidRPr="00C92637">
              <w:t>.</w:t>
            </w:r>
          </w:p>
          <w:p w14:paraId="1163404C" w14:textId="77777777" w:rsidR="001B2108" w:rsidRPr="00C92637" w:rsidRDefault="001B2108" w:rsidP="009D6F7F"/>
          <w:p w14:paraId="27A65DAE" w14:textId="77777777" w:rsidR="001B2108" w:rsidRPr="00C92637" w:rsidRDefault="001B2108" w:rsidP="009D6F7F">
            <w:pPr>
              <w:rPr>
                <w:b/>
              </w:rPr>
            </w:pPr>
            <w:proofErr w:type="spellStart"/>
            <w:r w:rsidRPr="00C92637">
              <w:rPr>
                <w:b/>
              </w:rPr>
              <w:t>The</w:t>
            </w:r>
            <w:proofErr w:type="spellEnd"/>
            <w:r w:rsidRPr="00C92637">
              <w:rPr>
                <w:b/>
              </w:rPr>
              <w:t xml:space="preserve"> </w:t>
            </w:r>
            <w:proofErr w:type="spellStart"/>
            <w:r w:rsidRPr="00C92637">
              <w:rPr>
                <w:b/>
              </w:rPr>
              <w:t>Customer</w:t>
            </w:r>
            <w:proofErr w:type="spellEnd"/>
            <w:r w:rsidRPr="00C92637">
              <w:rPr>
                <w:b/>
              </w:rPr>
              <w:t xml:space="preserve"> and his </w:t>
            </w:r>
            <w:proofErr w:type="spellStart"/>
            <w:r w:rsidRPr="00C92637">
              <w:rPr>
                <w:b/>
              </w:rPr>
              <w:t>contractors</w:t>
            </w:r>
            <w:proofErr w:type="spellEnd"/>
            <w:r w:rsidRPr="00C92637">
              <w:rPr>
                <w:b/>
              </w:rPr>
              <w:t xml:space="preserve"> are </w:t>
            </w:r>
            <w:proofErr w:type="spellStart"/>
            <w:r w:rsidRPr="00C92637">
              <w:rPr>
                <w:b/>
              </w:rPr>
              <w:t>obliged</w:t>
            </w:r>
            <w:proofErr w:type="spellEnd"/>
            <w:r w:rsidRPr="00C92637">
              <w:rPr>
                <w:b/>
              </w:rPr>
              <w:t xml:space="preserve">: </w:t>
            </w:r>
          </w:p>
          <w:p w14:paraId="3464AD49"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have</w:t>
            </w:r>
            <w:proofErr w:type="spellEnd"/>
            <w:r w:rsidRPr="00C92637">
              <w:t xml:space="preserve"> </w:t>
            </w:r>
            <w:proofErr w:type="spellStart"/>
            <w:r w:rsidRPr="00C92637">
              <w:t>every</w:t>
            </w:r>
            <w:proofErr w:type="spellEnd"/>
            <w:r w:rsidRPr="00C92637">
              <w:t xml:space="preserve"> </w:t>
            </w:r>
            <w:proofErr w:type="spellStart"/>
            <w:r w:rsidRPr="00C92637">
              <w:t>injury</w:t>
            </w:r>
            <w:proofErr w:type="spellEnd"/>
            <w:r w:rsidRPr="00C92637">
              <w:t xml:space="preserve"> </w:t>
            </w:r>
            <w:proofErr w:type="spellStart"/>
            <w:r w:rsidRPr="00C92637">
              <w:t>properly</w:t>
            </w:r>
            <w:proofErr w:type="spellEnd"/>
            <w:r w:rsidRPr="00C92637">
              <w:t xml:space="preserve"> </w:t>
            </w:r>
            <w:proofErr w:type="spellStart"/>
            <w:r w:rsidRPr="00C92637">
              <w:t>treated</w:t>
            </w:r>
            <w:proofErr w:type="spellEnd"/>
            <w:r w:rsidRPr="00C92637">
              <w:t xml:space="preserve"> and to report </w:t>
            </w:r>
            <w:proofErr w:type="spellStart"/>
            <w:r w:rsidRPr="00C92637">
              <w:t>it</w:t>
            </w:r>
            <w:proofErr w:type="spellEnd"/>
            <w:r w:rsidRPr="00C92637">
              <w:t xml:space="preserve"> to </w:t>
            </w:r>
            <w:proofErr w:type="spellStart"/>
            <w:r w:rsidRPr="00C92637">
              <w:t>their</w:t>
            </w:r>
            <w:proofErr w:type="spellEnd"/>
            <w:r w:rsidRPr="00C92637">
              <w:t xml:space="preserve"> supervisor </w:t>
            </w:r>
            <w:proofErr w:type="spellStart"/>
            <w:r w:rsidRPr="00C92637">
              <w:t>who</w:t>
            </w:r>
            <w:proofErr w:type="spellEnd"/>
            <w:r w:rsidRPr="00C92637">
              <w:t xml:space="preserve"> </w:t>
            </w:r>
            <w:proofErr w:type="spellStart"/>
            <w:r w:rsidRPr="00C92637">
              <w:t>is</w:t>
            </w:r>
            <w:proofErr w:type="spellEnd"/>
            <w:r w:rsidRPr="00C92637">
              <w:t xml:space="preserve"> </w:t>
            </w:r>
            <w:proofErr w:type="spellStart"/>
            <w:r w:rsidRPr="00C92637">
              <w:t>obliged</w:t>
            </w:r>
            <w:proofErr w:type="spellEnd"/>
            <w:r w:rsidRPr="00C92637">
              <w:t xml:space="preserve"> to </w:t>
            </w:r>
            <w:proofErr w:type="spellStart"/>
            <w:r w:rsidRPr="00C92637">
              <w:t>inform</w:t>
            </w:r>
            <w:proofErr w:type="spellEnd"/>
            <w:r w:rsidRPr="00C92637">
              <w:t xml:space="preserve"> </w:t>
            </w:r>
            <w:proofErr w:type="spellStart"/>
            <w:r w:rsidRPr="00C92637">
              <w:t>the</w:t>
            </w:r>
            <w:proofErr w:type="spellEnd"/>
            <w:r w:rsidRPr="00C92637">
              <w:t xml:space="preserve"> </w:t>
            </w:r>
            <w:proofErr w:type="spellStart"/>
            <w:r w:rsidRPr="00C92637">
              <w:t>Customer´s</w:t>
            </w:r>
            <w:proofErr w:type="spellEnd"/>
            <w:r w:rsidRPr="00C92637">
              <w:t xml:space="preserve"> </w:t>
            </w:r>
            <w:proofErr w:type="spellStart"/>
            <w:r w:rsidRPr="00C92637">
              <w:t>contract</w:t>
            </w:r>
            <w:proofErr w:type="spellEnd"/>
            <w:r w:rsidRPr="00C92637">
              <w:t xml:space="preserve"> </w:t>
            </w:r>
            <w:proofErr w:type="spellStart"/>
            <w:r w:rsidRPr="00C92637">
              <w:t>coordinator</w:t>
            </w:r>
            <w:proofErr w:type="spellEnd"/>
            <w:r w:rsidRPr="00C92637">
              <w:t xml:space="preserve"> </w:t>
            </w:r>
            <w:proofErr w:type="spellStart"/>
            <w:r w:rsidRPr="00C92637">
              <w:t>instantly</w:t>
            </w:r>
            <w:proofErr w:type="spellEnd"/>
            <w:r w:rsidRPr="00C92637">
              <w:t>;</w:t>
            </w:r>
          </w:p>
          <w:p w14:paraId="15589187" w14:textId="77777777" w:rsidR="001B2108" w:rsidRPr="00C92637" w:rsidRDefault="001B2108" w:rsidP="00CE404F">
            <w:pPr>
              <w:numPr>
                <w:ilvl w:val="0"/>
                <w:numId w:val="9"/>
              </w:numPr>
              <w:overflowPunct/>
              <w:autoSpaceDE/>
              <w:autoSpaceDN/>
              <w:adjustRightInd/>
              <w:jc w:val="both"/>
              <w:textAlignment w:val="auto"/>
            </w:pPr>
            <w:r w:rsidRPr="00C92637">
              <w:t xml:space="preserve">to use </w:t>
            </w:r>
            <w:proofErr w:type="spellStart"/>
            <w:r w:rsidRPr="00C92637">
              <w:t>protective</w:t>
            </w:r>
            <w:proofErr w:type="spellEnd"/>
            <w:r w:rsidRPr="00C92637">
              <w:t xml:space="preserve"> </w:t>
            </w:r>
            <w:proofErr w:type="spellStart"/>
            <w:r w:rsidRPr="00C92637">
              <w:t>equipment</w:t>
            </w:r>
            <w:proofErr w:type="spellEnd"/>
            <w:r w:rsidRPr="00C92637">
              <w:t xml:space="preserve"> and </w:t>
            </w:r>
            <w:proofErr w:type="spellStart"/>
            <w:r w:rsidRPr="00C92637">
              <w:t>marking</w:t>
            </w:r>
            <w:proofErr w:type="spellEnd"/>
            <w:r w:rsidRPr="00C92637">
              <w:t xml:space="preserve"> </w:t>
            </w:r>
            <w:proofErr w:type="spellStart"/>
            <w:r w:rsidRPr="00C92637">
              <w:t>when</w:t>
            </w:r>
            <w:proofErr w:type="spellEnd"/>
            <w:r w:rsidRPr="00C92637">
              <w:t xml:space="preserve"> </w:t>
            </w:r>
            <w:proofErr w:type="spellStart"/>
            <w:r w:rsidRPr="00C92637">
              <w:t>working</w:t>
            </w:r>
            <w:proofErr w:type="spellEnd"/>
            <w:r w:rsidRPr="00C92637">
              <w:t xml:space="preserve"> </w:t>
            </w:r>
          </w:p>
          <w:p w14:paraId="01D3B0E1"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immediately</w:t>
            </w:r>
            <w:proofErr w:type="spellEnd"/>
            <w:r w:rsidRPr="00C92637">
              <w:t xml:space="preserve"> report </w:t>
            </w:r>
            <w:proofErr w:type="spellStart"/>
            <w:r w:rsidRPr="00C92637">
              <w:t>problems</w:t>
            </w:r>
            <w:proofErr w:type="spellEnd"/>
            <w:r w:rsidRPr="00C92637">
              <w:t xml:space="preserve"> and </w:t>
            </w:r>
            <w:proofErr w:type="spellStart"/>
            <w:r w:rsidRPr="00C92637">
              <w:t>defects</w:t>
            </w:r>
            <w:proofErr w:type="spellEnd"/>
            <w:r w:rsidRPr="00C92637">
              <w:t xml:space="preserve"> to </w:t>
            </w:r>
            <w:proofErr w:type="spellStart"/>
            <w:r w:rsidRPr="00C92637">
              <w:t>their</w:t>
            </w:r>
            <w:proofErr w:type="spellEnd"/>
            <w:r w:rsidRPr="00C92637">
              <w:t xml:space="preserve"> supervisor </w:t>
            </w:r>
            <w:proofErr w:type="spellStart"/>
            <w:r w:rsidRPr="00C92637">
              <w:t>who</w:t>
            </w:r>
            <w:proofErr w:type="spellEnd"/>
            <w:r w:rsidRPr="00C92637">
              <w:t xml:space="preserve"> </w:t>
            </w:r>
            <w:proofErr w:type="spellStart"/>
            <w:r w:rsidRPr="00C92637">
              <w:t>is</w:t>
            </w:r>
            <w:proofErr w:type="spellEnd"/>
            <w:r w:rsidRPr="00C92637">
              <w:t xml:space="preserve"> </w:t>
            </w:r>
            <w:proofErr w:type="spellStart"/>
            <w:r w:rsidRPr="00C92637">
              <w:t>obliged</w:t>
            </w:r>
            <w:proofErr w:type="spellEnd"/>
            <w:r w:rsidRPr="00C92637">
              <w:t xml:space="preserve"> to </w:t>
            </w:r>
            <w:proofErr w:type="spellStart"/>
            <w:r w:rsidRPr="00C92637">
              <w:t>inform</w:t>
            </w:r>
            <w:proofErr w:type="spellEnd"/>
            <w:r w:rsidRPr="00C92637">
              <w:t xml:space="preserve"> </w:t>
            </w:r>
            <w:proofErr w:type="spellStart"/>
            <w:r w:rsidRPr="00C92637">
              <w:t>the</w:t>
            </w:r>
            <w:proofErr w:type="spellEnd"/>
            <w:r w:rsidRPr="00C92637">
              <w:t xml:space="preserve"> </w:t>
            </w:r>
            <w:proofErr w:type="spellStart"/>
            <w:r w:rsidRPr="00C92637">
              <w:t>the</w:t>
            </w:r>
            <w:proofErr w:type="spellEnd"/>
            <w:r w:rsidRPr="00C92637">
              <w:t xml:space="preserve"> </w:t>
            </w:r>
            <w:proofErr w:type="spellStart"/>
            <w:r w:rsidRPr="00C92637">
              <w:t>Customer´s</w:t>
            </w:r>
            <w:proofErr w:type="spellEnd"/>
            <w:r w:rsidRPr="00C92637">
              <w:t xml:space="preserve"> </w:t>
            </w:r>
            <w:proofErr w:type="spellStart"/>
            <w:r w:rsidRPr="00C92637">
              <w:t>contract</w:t>
            </w:r>
            <w:proofErr w:type="spellEnd"/>
            <w:r w:rsidRPr="00C92637">
              <w:t xml:space="preserve"> </w:t>
            </w:r>
            <w:proofErr w:type="spellStart"/>
            <w:r w:rsidRPr="00C92637">
              <w:t>coordinator</w:t>
            </w:r>
            <w:proofErr w:type="spellEnd"/>
            <w:r w:rsidRPr="00C92637">
              <w:t xml:space="preserve"> </w:t>
            </w:r>
            <w:proofErr w:type="spellStart"/>
            <w:r w:rsidRPr="00C92637">
              <w:t>instantly</w:t>
            </w:r>
            <w:proofErr w:type="spellEnd"/>
            <w:r w:rsidRPr="00C92637">
              <w:t>;</w:t>
            </w:r>
          </w:p>
          <w:p w14:paraId="31354A22"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keep</w:t>
            </w:r>
            <w:proofErr w:type="spellEnd"/>
            <w:r w:rsidRPr="00C92637">
              <w:t xml:space="preserve"> </w:t>
            </w:r>
            <w:proofErr w:type="spellStart"/>
            <w:r w:rsidRPr="00C92637">
              <w:t>the</w:t>
            </w:r>
            <w:proofErr w:type="spellEnd"/>
            <w:r w:rsidRPr="00C92637">
              <w:t xml:space="preserve"> </w:t>
            </w:r>
            <w:proofErr w:type="spellStart"/>
            <w:r w:rsidRPr="00C92637">
              <w:t>workplace</w:t>
            </w:r>
            <w:proofErr w:type="spellEnd"/>
            <w:r w:rsidRPr="00C92637">
              <w:t xml:space="preserve"> </w:t>
            </w:r>
            <w:proofErr w:type="spellStart"/>
            <w:r w:rsidRPr="00C92637">
              <w:t>clean</w:t>
            </w:r>
            <w:proofErr w:type="spellEnd"/>
            <w:r w:rsidRPr="00C92637">
              <w:t>;</w:t>
            </w:r>
          </w:p>
          <w:p w14:paraId="6469BC24" w14:textId="77777777" w:rsidR="001B2108" w:rsidRPr="00C92637" w:rsidRDefault="001B2108" w:rsidP="00CE404F">
            <w:pPr>
              <w:numPr>
                <w:ilvl w:val="0"/>
                <w:numId w:val="9"/>
              </w:numPr>
              <w:overflowPunct/>
              <w:autoSpaceDE/>
              <w:autoSpaceDN/>
              <w:adjustRightInd/>
              <w:jc w:val="both"/>
              <w:textAlignment w:val="auto"/>
            </w:pPr>
            <w:r w:rsidRPr="00C92637">
              <w:t xml:space="preserve">to use </w:t>
            </w:r>
            <w:proofErr w:type="spellStart"/>
            <w:r w:rsidRPr="00C92637">
              <w:t>the</w:t>
            </w:r>
            <w:proofErr w:type="spellEnd"/>
            <w:r w:rsidRPr="00C92637">
              <w:t xml:space="preserve"> </w:t>
            </w:r>
            <w:proofErr w:type="spellStart"/>
            <w:r w:rsidRPr="00C92637">
              <w:t>required</w:t>
            </w:r>
            <w:proofErr w:type="spellEnd"/>
            <w:r w:rsidRPr="00C92637">
              <w:t xml:space="preserve"> </w:t>
            </w:r>
            <w:proofErr w:type="spellStart"/>
            <w:r w:rsidRPr="00C92637">
              <w:t>PPEs</w:t>
            </w:r>
            <w:proofErr w:type="spellEnd"/>
            <w:r w:rsidRPr="00C92637">
              <w:t xml:space="preserve"> (</w:t>
            </w:r>
            <w:proofErr w:type="spellStart"/>
            <w:r w:rsidRPr="00C92637">
              <w:t>at</w:t>
            </w:r>
            <w:proofErr w:type="spellEnd"/>
            <w:r w:rsidRPr="00C92637">
              <w:t xml:space="preserve"> least </w:t>
            </w:r>
            <w:proofErr w:type="spellStart"/>
            <w:r w:rsidRPr="00C92637">
              <w:t>the</w:t>
            </w:r>
            <w:proofErr w:type="spellEnd"/>
            <w:r w:rsidRPr="00C92637">
              <w:t xml:space="preserve"> hard </w:t>
            </w:r>
            <w:proofErr w:type="spellStart"/>
            <w:r w:rsidRPr="00C92637">
              <w:t>hat</w:t>
            </w:r>
            <w:proofErr w:type="spellEnd"/>
            <w:r w:rsidRPr="00C92637">
              <w:t xml:space="preserve">, </w:t>
            </w:r>
            <w:proofErr w:type="spellStart"/>
            <w:r w:rsidRPr="00C92637">
              <w:t>protective</w:t>
            </w:r>
            <w:proofErr w:type="spellEnd"/>
            <w:r w:rsidRPr="00C92637">
              <w:t xml:space="preserve"> </w:t>
            </w:r>
            <w:proofErr w:type="spellStart"/>
            <w:r w:rsidRPr="00C92637">
              <w:t>glasses</w:t>
            </w:r>
            <w:proofErr w:type="spellEnd"/>
            <w:r w:rsidRPr="00C92637">
              <w:t xml:space="preserve">, </w:t>
            </w:r>
            <w:proofErr w:type="spellStart"/>
            <w:r w:rsidRPr="00C92637">
              <w:t>working</w:t>
            </w:r>
            <w:proofErr w:type="spellEnd"/>
            <w:r w:rsidRPr="00C92637">
              <w:t xml:space="preserve"> </w:t>
            </w:r>
            <w:proofErr w:type="spellStart"/>
            <w:r w:rsidRPr="00C92637">
              <w:t>clothes</w:t>
            </w:r>
            <w:proofErr w:type="spellEnd"/>
            <w:r w:rsidRPr="00C92637">
              <w:t xml:space="preserve"> </w:t>
            </w:r>
            <w:proofErr w:type="spellStart"/>
            <w:r w:rsidRPr="00C92637">
              <w:t>with</w:t>
            </w:r>
            <w:proofErr w:type="spellEnd"/>
            <w:r w:rsidRPr="00C92637">
              <w:t xml:space="preserve"> long </w:t>
            </w:r>
            <w:proofErr w:type="spellStart"/>
            <w:r w:rsidRPr="00C92637">
              <w:t>trousers</w:t>
            </w:r>
            <w:proofErr w:type="spellEnd"/>
            <w:r w:rsidRPr="00C92637">
              <w:t xml:space="preserve"> and long </w:t>
            </w:r>
            <w:proofErr w:type="spellStart"/>
            <w:r w:rsidRPr="00C92637">
              <w:t>sleeves</w:t>
            </w:r>
            <w:proofErr w:type="spellEnd"/>
            <w:r w:rsidRPr="00C92637">
              <w:t xml:space="preserve">, </w:t>
            </w:r>
            <w:proofErr w:type="spellStart"/>
            <w:r w:rsidRPr="00C92637">
              <w:t>shoes</w:t>
            </w:r>
            <w:proofErr w:type="spellEnd"/>
            <w:r w:rsidRPr="00C92637">
              <w:t xml:space="preserve"> </w:t>
            </w:r>
            <w:proofErr w:type="spellStart"/>
            <w:r w:rsidRPr="00C92637">
              <w:t>with</w:t>
            </w:r>
            <w:proofErr w:type="spellEnd"/>
            <w:r w:rsidRPr="00C92637">
              <w:t xml:space="preserve"> </w:t>
            </w:r>
            <w:proofErr w:type="spellStart"/>
            <w:r w:rsidRPr="00C92637">
              <w:t>reinforced</w:t>
            </w:r>
            <w:proofErr w:type="spellEnd"/>
            <w:r w:rsidRPr="00C92637">
              <w:t xml:space="preserve"> </w:t>
            </w:r>
            <w:proofErr w:type="spellStart"/>
            <w:r w:rsidRPr="00C92637">
              <w:t>toes</w:t>
            </w:r>
            <w:proofErr w:type="spellEnd"/>
            <w:r w:rsidRPr="00C92637">
              <w:t xml:space="preserve">) </w:t>
            </w:r>
            <w:proofErr w:type="spellStart"/>
            <w:r w:rsidRPr="00C92637">
              <w:t>for</w:t>
            </w:r>
            <w:proofErr w:type="spellEnd"/>
            <w:r w:rsidRPr="00C92637">
              <w:t xml:space="preserve"> </w:t>
            </w:r>
            <w:proofErr w:type="spellStart"/>
            <w:r w:rsidRPr="00C92637">
              <w:t>the</w:t>
            </w:r>
            <w:proofErr w:type="spellEnd"/>
            <w:r w:rsidRPr="00C92637">
              <w:t xml:space="preserve"> </w:t>
            </w:r>
            <w:proofErr w:type="spellStart"/>
            <w:r w:rsidRPr="00C92637">
              <w:t>whole</w:t>
            </w:r>
            <w:proofErr w:type="spellEnd"/>
            <w:r w:rsidRPr="00C92637">
              <w:t xml:space="preserve"> </w:t>
            </w:r>
            <w:proofErr w:type="spellStart"/>
            <w:r w:rsidRPr="00C92637">
              <w:t>time</w:t>
            </w:r>
            <w:proofErr w:type="spellEnd"/>
            <w:r w:rsidRPr="00C92637">
              <w:t xml:space="preserve"> </w:t>
            </w:r>
            <w:proofErr w:type="spellStart"/>
            <w:r w:rsidRPr="00C92637">
              <w:t>they</w:t>
            </w:r>
            <w:proofErr w:type="spellEnd"/>
            <w:r w:rsidRPr="00C92637">
              <w:t xml:space="preserve"> </w:t>
            </w:r>
            <w:proofErr w:type="spellStart"/>
            <w:r w:rsidRPr="00C92637">
              <w:t>stay</w:t>
            </w:r>
            <w:proofErr w:type="spellEnd"/>
            <w:r w:rsidRPr="00C92637">
              <w:t xml:space="preserve"> and </w:t>
            </w:r>
            <w:proofErr w:type="spellStart"/>
            <w:r w:rsidRPr="00C92637">
              <w:t>work</w:t>
            </w:r>
            <w:proofErr w:type="spellEnd"/>
            <w:r w:rsidRPr="00C92637">
              <w:t xml:space="preserve"> on </w:t>
            </w:r>
            <w:proofErr w:type="spellStart"/>
            <w:r w:rsidRPr="00C92637">
              <w:t>the</w:t>
            </w:r>
            <w:proofErr w:type="spellEnd"/>
            <w:r w:rsidRPr="00C92637">
              <w:t xml:space="preserve"> </w:t>
            </w:r>
            <w:proofErr w:type="spellStart"/>
            <w:r w:rsidRPr="00C92637">
              <w:t>Customer´s</w:t>
            </w:r>
            <w:proofErr w:type="spellEnd"/>
            <w:r w:rsidRPr="00C92637">
              <w:t xml:space="preserve"> </w:t>
            </w:r>
            <w:proofErr w:type="spellStart"/>
            <w:r w:rsidRPr="00C92637">
              <w:t>premises</w:t>
            </w:r>
            <w:proofErr w:type="spellEnd"/>
            <w:r w:rsidRPr="00C92637">
              <w:t xml:space="preserve">, </w:t>
            </w:r>
            <w:proofErr w:type="spellStart"/>
            <w:r w:rsidRPr="00C92637">
              <w:t>except</w:t>
            </w:r>
            <w:proofErr w:type="spellEnd"/>
            <w:r w:rsidRPr="00C92637">
              <w:t xml:space="preserve"> </w:t>
            </w:r>
            <w:proofErr w:type="spellStart"/>
            <w:r w:rsidRPr="00C92637">
              <w:t>for</w:t>
            </w:r>
            <w:proofErr w:type="spellEnd"/>
            <w:r w:rsidRPr="00C92637">
              <w:t xml:space="preserve"> </w:t>
            </w:r>
            <w:proofErr w:type="spellStart"/>
            <w:r w:rsidRPr="00C92637">
              <w:t>times</w:t>
            </w:r>
            <w:proofErr w:type="spellEnd"/>
            <w:r w:rsidRPr="00C92637">
              <w:t xml:space="preserve"> </w:t>
            </w:r>
            <w:proofErr w:type="spellStart"/>
            <w:r w:rsidRPr="00C92637">
              <w:t>when</w:t>
            </w:r>
            <w:proofErr w:type="spellEnd"/>
            <w:r w:rsidRPr="00C92637">
              <w:t xml:space="preserve"> </w:t>
            </w:r>
            <w:proofErr w:type="spellStart"/>
            <w:r w:rsidRPr="00C92637">
              <w:t>walking</w:t>
            </w:r>
            <w:proofErr w:type="spellEnd"/>
            <w:r w:rsidRPr="00C92637">
              <w:t xml:space="preserve"> </w:t>
            </w:r>
            <w:proofErr w:type="spellStart"/>
            <w:r w:rsidRPr="00C92637">
              <w:t>along</w:t>
            </w:r>
            <w:proofErr w:type="spellEnd"/>
            <w:r w:rsidRPr="00C92637">
              <w:t xml:space="preserve"> </w:t>
            </w:r>
            <w:proofErr w:type="spellStart"/>
            <w:r w:rsidRPr="00C92637">
              <w:t>the</w:t>
            </w:r>
            <w:proofErr w:type="spellEnd"/>
            <w:r w:rsidRPr="00C92637">
              <w:t xml:space="preserve"> </w:t>
            </w:r>
            <w:proofErr w:type="spellStart"/>
            <w:r w:rsidRPr="00C92637">
              <w:t>yellow</w:t>
            </w:r>
            <w:proofErr w:type="spellEnd"/>
            <w:r w:rsidRPr="00C92637">
              <w:t xml:space="preserve"> </w:t>
            </w:r>
            <w:proofErr w:type="spellStart"/>
            <w:r w:rsidRPr="00C92637">
              <w:t>corridors</w:t>
            </w:r>
            <w:proofErr w:type="spellEnd"/>
            <w:r w:rsidRPr="00C92637">
              <w:t>;</w:t>
            </w:r>
          </w:p>
          <w:p w14:paraId="47638DFD" w14:textId="77777777" w:rsidR="001B2108" w:rsidRPr="00C92637" w:rsidRDefault="001B2108" w:rsidP="00CE404F">
            <w:pPr>
              <w:numPr>
                <w:ilvl w:val="0"/>
                <w:numId w:val="9"/>
              </w:numPr>
              <w:overflowPunct/>
              <w:autoSpaceDE/>
              <w:autoSpaceDN/>
              <w:adjustRightInd/>
              <w:jc w:val="both"/>
              <w:textAlignment w:val="auto"/>
            </w:pPr>
            <w:r w:rsidRPr="00C92637">
              <w:t xml:space="preserve">to use hand </w:t>
            </w:r>
            <w:proofErr w:type="spellStart"/>
            <w:r w:rsidRPr="00C92637">
              <w:t>tools</w:t>
            </w:r>
            <w:proofErr w:type="spellEnd"/>
            <w:r w:rsidRPr="00C92637">
              <w:t xml:space="preserve"> and </w:t>
            </w:r>
            <w:proofErr w:type="spellStart"/>
            <w:r w:rsidRPr="00C92637">
              <w:t>equipment</w:t>
            </w:r>
            <w:proofErr w:type="spellEnd"/>
            <w:r w:rsidRPr="00C92637">
              <w:t xml:space="preserve"> (</w:t>
            </w:r>
            <w:proofErr w:type="spellStart"/>
            <w:r w:rsidRPr="00C92637">
              <w:t>including</w:t>
            </w:r>
            <w:proofErr w:type="spellEnd"/>
            <w:r w:rsidRPr="00C92637">
              <w:t xml:space="preserve"> </w:t>
            </w:r>
            <w:proofErr w:type="spellStart"/>
            <w:r w:rsidRPr="00C92637">
              <w:t>extension</w:t>
            </w:r>
            <w:proofErr w:type="spellEnd"/>
            <w:r w:rsidRPr="00C92637">
              <w:t xml:space="preserve"> </w:t>
            </w:r>
            <w:proofErr w:type="spellStart"/>
            <w:r w:rsidRPr="00C92637">
              <w:t>cords</w:t>
            </w:r>
            <w:proofErr w:type="spellEnd"/>
            <w:r w:rsidRPr="00C92637">
              <w:t xml:space="preserve">) </w:t>
            </w:r>
            <w:proofErr w:type="spellStart"/>
            <w:r w:rsidRPr="00C92637">
              <w:t>only</w:t>
            </w:r>
            <w:proofErr w:type="spellEnd"/>
            <w:r w:rsidRPr="00C92637">
              <w:t xml:space="preserve"> </w:t>
            </w:r>
            <w:proofErr w:type="spellStart"/>
            <w:r w:rsidRPr="00C92637">
              <w:t>with</w:t>
            </w:r>
            <w:proofErr w:type="spellEnd"/>
            <w:r w:rsidRPr="00C92637">
              <w:t xml:space="preserve"> </w:t>
            </w:r>
            <w:proofErr w:type="spellStart"/>
            <w:r w:rsidRPr="00C92637">
              <w:t>respective</w:t>
            </w:r>
            <w:proofErr w:type="spellEnd"/>
            <w:r w:rsidRPr="00C92637">
              <w:t xml:space="preserve"> </w:t>
            </w:r>
            <w:proofErr w:type="spellStart"/>
            <w:r w:rsidRPr="00C92637">
              <w:t>marks</w:t>
            </w:r>
            <w:proofErr w:type="spellEnd"/>
            <w:r w:rsidRPr="00C92637">
              <w:t xml:space="preserve"> </w:t>
            </w:r>
            <w:proofErr w:type="spellStart"/>
            <w:r w:rsidRPr="00C92637">
              <w:t>which</w:t>
            </w:r>
            <w:proofErr w:type="spellEnd"/>
            <w:r w:rsidRPr="00C92637">
              <w:t xml:space="preserve"> </w:t>
            </w:r>
            <w:proofErr w:type="spellStart"/>
            <w:r w:rsidRPr="00C92637">
              <w:t>identify</w:t>
            </w:r>
            <w:proofErr w:type="spellEnd"/>
            <w:r w:rsidRPr="00C92637">
              <w:t xml:space="preserve"> </w:t>
            </w:r>
            <w:proofErr w:type="spellStart"/>
            <w:r w:rsidRPr="00C92637">
              <w:t>the</w:t>
            </w:r>
            <w:proofErr w:type="spellEnd"/>
            <w:r w:rsidRPr="00C92637">
              <w:t xml:space="preserve"> </w:t>
            </w:r>
            <w:proofErr w:type="spellStart"/>
            <w:r w:rsidRPr="00C92637">
              <w:t>valid</w:t>
            </w:r>
            <w:proofErr w:type="spellEnd"/>
            <w:r w:rsidRPr="00C92637">
              <w:t xml:space="preserve"> </w:t>
            </w:r>
            <w:proofErr w:type="spellStart"/>
            <w:r w:rsidRPr="00C92637">
              <w:t>revisions</w:t>
            </w:r>
            <w:proofErr w:type="spellEnd"/>
            <w:r w:rsidRPr="00C92637">
              <w:t xml:space="preserve"> and </w:t>
            </w:r>
            <w:proofErr w:type="spellStart"/>
            <w:r w:rsidRPr="00C92637">
              <w:t>inspections</w:t>
            </w:r>
            <w:proofErr w:type="spellEnd"/>
            <w:r w:rsidRPr="00C92637">
              <w:t>;</w:t>
            </w:r>
          </w:p>
          <w:p w14:paraId="514B05BD"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pass</w:t>
            </w:r>
            <w:proofErr w:type="spellEnd"/>
            <w:r w:rsidRPr="00C92637">
              <w:t xml:space="preserve"> a </w:t>
            </w:r>
            <w:proofErr w:type="spellStart"/>
            <w:r w:rsidRPr="00C92637">
              <w:t>breath</w:t>
            </w:r>
            <w:proofErr w:type="spellEnd"/>
            <w:r w:rsidRPr="00C92637">
              <w:t xml:space="preserve"> test </w:t>
            </w:r>
            <w:proofErr w:type="spellStart"/>
            <w:r w:rsidRPr="00C92637">
              <w:t>or</w:t>
            </w:r>
            <w:proofErr w:type="spellEnd"/>
            <w:r w:rsidRPr="00C92637">
              <w:t xml:space="preserve"> a test </w:t>
            </w:r>
            <w:proofErr w:type="spellStart"/>
            <w:r w:rsidRPr="00C92637">
              <w:t>for</w:t>
            </w:r>
            <w:proofErr w:type="spellEnd"/>
            <w:r w:rsidRPr="00C92637">
              <w:t xml:space="preserve"> </w:t>
            </w:r>
            <w:proofErr w:type="spellStart"/>
            <w:r w:rsidRPr="00C92637">
              <w:t>addictive</w:t>
            </w:r>
            <w:proofErr w:type="spellEnd"/>
            <w:r w:rsidRPr="00C92637">
              <w:t xml:space="preserve"> </w:t>
            </w:r>
            <w:proofErr w:type="spellStart"/>
            <w:r w:rsidRPr="00C92637">
              <w:t>substances</w:t>
            </w:r>
            <w:proofErr w:type="spellEnd"/>
            <w:r w:rsidRPr="00C92637">
              <w:t xml:space="preserve"> </w:t>
            </w:r>
            <w:proofErr w:type="spellStart"/>
            <w:r w:rsidRPr="00C92637">
              <w:t>when</w:t>
            </w:r>
            <w:proofErr w:type="spellEnd"/>
            <w:r w:rsidRPr="00C92637">
              <w:t xml:space="preserve"> </w:t>
            </w:r>
            <w:proofErr w:type="spellStart"/>
            <w:r w:rsidRPr="00C92637">
              <w:t>asked</w:t>
            </w:r>
            <w:proofErr w:type="spellEnd"/>
            <w:r w:rsidRPr="00C92637">
              <w:t xml:space="preserve"> to do so. </w:t>
            </w:r>
            <w:proofErr w:type="spellStart"/>
            <w:r w:rsidRPr="00C92637">
              <w:t>If</w:t>
            </w:r>
            <w:proofErr w:type="spellEnd"/>
            <w:r w:rsidRPr="00C92637">
              <w:t xml:space="preserve"> </w:t>
            </w:r>
            <w:proofErr w:type="spellStart"/>
            <w:r w:rsidRPr="00C92637">
              <w:t>one</w:t>
            </w:r>
            <w:proofErr w:type="spellEnd"/>
            <w:r w:rsidRPr="00C92637">
              <w:t xml:space="preserv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Contractor´s</w:t>
            </w:r>
            <w:proofErr w:type="spellEnd"/>
            <w:r w:rsidRPr="00C92637">
              <w:t xml:space="preserve"> </w:t>
            </w:r>
            <w:proofErr w:type="spellStart"/>
            <w:r w:rsidRPr="00C92637">
              <w:t>employees</w:t>
            </w:r>
            <w:proofErr w:type="spellEnd"/>
            <w:r w:rsidRPr="00C92637">
              <w:t xml:space="preserve"> </w:t>
            </w:r>
            <w:proofErr w:type="spellStart"/>
            <w:r w:rsidRPr="00C92637">
              <w:t>or</w:t>
            </w:r>
            <w:proofErr w:type="spellEnd"/>
            <w:r w:rsidRPr="00C92637">
              <w:t xml:space="preserve"> his </w:t>
            </w:r>
            <w:proofErr w:type="spellStart"/>
            <w:r w:rsidRPr="00C92637">
              <w:t>contractor</w:t>
            </w:r>
            <w:proofErr w:type="spellEnd"/>
            <w:r w:rsidRPr="00C92637">
              <w:t xml:space="preserve"> </w:t>
            </w:r>
            <w:proofErr w:type="spellStart"/>
            <w:r w:rsidRPr="00C92637">
              <w:t>refuses</w:t>
            </w:r>
            <w:proofErr w:type="spellEnd"/>
            <w:r w:rsidRPr="00C92637">
              <w:t xml:space="preserve"> to </w:t>
            </w:r>
            <w:proofErr w:type="spellStart"/>
            <w:r w:rsidRPr="00C92637">
              <w:t>have</w:t>
            </w:r>
            <w:proofErr w:type="spellEnd"/>
            <w:r w:rsidRPr="00C92637">
              <w:t xml:space="preserve"> </w:t>
            </w:r>
            <w:proofErr w:type="spellStart"/>
            <w:r w:rsidRPr="00C92637">
              <w:t>the</w:t>
            </w:r>
            <w:proofErr w:type="spellEnd"/>
            <w:r w:rsidRPr="00C92637">
              <w:t xml:space="preserve"> </w:t>
            </w:r>
            <w:proofErr w:type="spellStart"/>
            <w:r w:rsidRPr="00C92637">
              <w:lastRenderedPageBreak/>
              <w:t>breath</w:t>
            </w:r>
            <w:proofErr w:type="spellEnd"/>
            <w:r w:rsidRPr="00C92637">
              <w:t xml:space="preserve"> test </w:t>
            </w:r>
            <w:proofErr w:type="spellStart"/>
            <w:r w:rsidRPr="00C92637">
              <w:t>or</w:t>
            </w:r>
            <w:proofErr w:type="spellEnd"/>
            <w:r w:rsidRPr="00C92637">
              <w:t xml:space="preserve"> </w:t>
            </w:r>
            <w:proofErr w:type="spellStart"/>
            <w:r w:rsidRPr="00C92637">
              <w:t>the</w:t>
            </w:r>
            <w:proofErr w:type="spellEnd"/>
            <w:r w:rsidRPr="00C92637">
              <w:t xml:space="preserve"> </w:t>
            </w:r>
            <w:proofErr w:type="spellStart"/>
            <w:r w:rsidRPr="00C92637">
              <w:t>addictive</w:t>
            </w:r>
            <w:proofErr w:type="spellEnd"/>
            <w:r w:rsidRPr="00C92637">
              <w:t xml:space="preserve"> </w:t>
            </w:r>
            <w:proofErr w:type="spellStart"/>
            <w:r w:rsidRPr="00C92637">
              <w:t>substances</w:t>
            </w:r>
            <w:proofErr w:type="spellEnd"/>
            <w:r w:rsidRPr="00C92637">
              <w:t xml:space="preserve"> test, </w:t>
            </w:r>
            <w:proofErr w:type="spellStart"/>
            <w:r w:rsidRPr="00C92637">
              <w:t>it</w:t>
            </w:r>
            <w:proofErr w:type="spellEnd"/>
            <w:r w:rsidRPr="00C92637">
              <w:t xml:space="preserve"> </w:t>
            </w:r>
            <w:proofErr w:type="spellStart"/>
            <w:r w:rsidRPr="00C92637">
              <w:t>is</w:t>
            </w:r>
            <w:proofErr w:type="spellEnd"/>
            <w:r w:rsidRPr="00C92637">
              <w:t xml:space="preserve"> </w:t>
            </w:r>
            <w:proofErr w:type="spellStart"/>
            <w:r w:rsidRPr="00C92637">
              <w:t>assumed</w:t>
            </w:r>
            <w:proofErr w:type="spellEnd"/>
            <w:r w:rsidRPr="00C92637">
              <w:t xml:space="preserve"> </w:t>
            </w:r>
            <w:proofErr w:type="spellStart"/>
            <w:r w:rsidRPr="00C92637">
              <w:t>that</w:t>
            </w:r>
            <w:proofErr w:type="spellEnd"/>
            <w:r w:rsidRPr="00C92637">
              <w:t xml:space="preserve"> </w:t>
            </w:r>
            <w:proofErr w:type="spellStart"/>
            <w:r w:rsidRPr="00C92637">
              <w:t>they</w:t>
            </w:r>
            <w:proofErr w:type="spellEnd"/>
            <w:r w:rsidRPr="00C92637">
              <w:t xml:space="preserve"> </w:t>
            </w:r>
            <w:proofErr w:type="spellStart"/>
            <w:r w:rsidRPr="00C92637">
              <w:t>have</w:t>
            </w:r>
            <w:proofErr w:type="spellEnd"/>
            <w:r w:rsidRPr="00C92637">
              <w:t xml:space="preserve"> </w:t>
            </w:r>
            <w:proofErr w:type="spellStart"/>
            <w:r w:rsidRPr="00C92637">
              <w:t>consumed</w:t>
            </w:r>
            <w:proofErr w:type="spellEnd"/>
            <w:r w:rsidRPr="00C92637">
              <w:t xml:space="preserve"> </w:t>
            </w:r>
            <w:proofErr w:type="spellStart"/>
            <w:r w:rsidRPr="00C92637">
              <w:t>alcohol</w:t>
            </w:r>
            <w:proofErr w:type="spellEnd"/>
            <w:r w:rsidRPr="00C92637">
              <w:t xml:space="preserve"> </w:t>
            </w:r>
            <w:proofErr w:type="spellStart"/>
            <w:r w:rsidRPr="00C92637">
              <w:t>or</w:t>
            </w:r>
            <w:proofErr w:type="spellEnd"/>
            <w:r w:rsidRPr="00C92637">
              <w:t xml:space="preserve"> </w:t>
            </w:r>
            <w:proofErr w:type="spellStart"/>
            <w:r w:rsidRPr="00C92637">
              <w:t>addictive</w:t>
            </w:r>
            <w:proofErr w:type="spellEnd"/>
            <w:r w:rsidRPr="00C92637">
              <w:t xml:space="preserve"> </w:t>
            </w:r>
            <w:proofErr w:type="spellStart"/>
            <w:r w:rsidRPr="00C92637">
              <w:t>substances</w:t>
            </w:r>
            <w:proofErr w:type="spellEnd"/>
            <w:r w:rsidRPr="00C92637">
              <w:t xml:space="preserve">. Such </w:t>
            </w:r>
            <w:proofErr w:type="spellStart"/>
            <w:r w:rsidRPr="00C92637">
              <w:t>an</w:t>
            </w:r>
            <w:proofErr w:type="spellEnd"/>
            <w:r w:rsidRPr="00C92637">
              <w:t xml:space="preserve"> </w:t>
            </w:r>
            <w:proofErr w:type="spellStart"/>
            <w:r w:rsidRPr="00C92637">
              <w:t>employee</w:t>
            </w:r>
            <w:proofErr w:type="spellEnd"/>
            <w:r w:rsidRPr="00C92637">
              <w:t xml:space="preserve"> </w:t>
            </w:r>
            <w:proofErr w:type="spellStart"/>
            <w:r w:rsidRPr="00C92637">
              <w:t>shall</w:t>
            </w:r>
            <w:proofErr w:type="spellEnd"/>
            <w:r w:rsidRPr="00C92637">
              <w:t xml:space="preserve"> </w:t>
            </w:r>
            <w:proofErr w:type="spellStart"/>
            <w:r w:rsidRPr="00C92637">
              <w:t>be</w:t>
            </w:r>
            <w:proofErr w:type="spellEnd"/>
            <w:r w:rsidRPr="00C92637">
              <w:t xml:space="preserve"> </w:t>
            </w:r>
            <w:proofErr w:type="spellStart"/>
            <w:r w:rsidRPr="00C92637">
              <w:t>rejected</w:t>
            </w:r>
            <w:proofErr w:type="spellEnd"/>
            <w:r w:rsidRPr="00C92637">
              <w:t xml:space="preserve"> </w:t>
            </w:r>
            <w:proofErr w:type="spellStart"/>
            <w:r w:rsidRPr="00C92637">
              <w:t>from</w:t>
            </w:r>
            <w:proofErr w:type="spellEnd"/>
            <w:r w:rsidRPr="00C92637">
              <w:t xml:space="preserve"> </w:t>
            </w:r>
            <w:proofErr w:type="spellStart"/>
            <w:r w:rsidRPr="00C92637">
              <w:t>the</w:t>
            </w:r>
            <w:proofErr w:type="spellEnd"/>
            <w:r w:rsidRPr="00C92637">
              <w:t xml:space="preserve"> </w:t>
            </w:r>
            <w:proofErr w:type="spellStart"/>
            <w:r w:rsidRPr="00C92637">
              <w:t>workplace</w:t>
            </w:r>
            <w:proofErr w:type="spellEnd"/>
            <w:r w:rsidRPr="00C92637">
              <w:t xml:space="preserve"> and </w:t>
            </w:r>
            <w:proofErr w:type="spellStart"/>
            <w:r w:rsidRPr="00C92637">
              <w:t>the</w:t>
            </w:r>
            <w:proofErr w:type="spellEnd"/>
            <w:r w:rsidRPr="00C92637">
              <w:t xml:space="preserve"> </w:t>
            </w:r>
            <w:proofErr w:type="spellStart"/>
            <w:r w:rsidRPr="00C92637">
              <w:t>Customer</w:t>
            </w:r>
            <w:proofErr w:type="spellEnd"/>
            <w:r w:rsidRPr="00C92637">
              <w:t xml:space="preserve"> </w:t>
            </w:r>
            <w:proofErr w:type="spellStart"/>
            <w:r w:rsidRPr="00C92637">
              <w:t>shall</w:t>
            </w:r>
            <w:proofErr w:type="spellEnd"/>
            <w:r w:rsidRPr="00C92637">
              <w:t xml:space="preserve"> </w:t>
            </w:r>
            <w:proofErr w:type="spellStart"/>
            <w:r w:rsidRPr="00C92637">
              <w:t>be</w:t>
            </w:r>
            <w:proofErr w:type="spellEnd"/>
            <w:r w:rsidRPr="00C92637">
              <w:t xml:space="preserve"> </w:t>
            </w:r>
            <w:proofErr w:type="spellStart"/>
            <w:r w:rsidRPr="00C92637">
              <w:t>entitled</w:t>
            </w:r>
            <w:proofErr w:type="spellEnd"/>
            <w:r w:rsidRPr="00C92637">
              <w:t xml:space="preserve"> to </w:t>
            </w:r>
            <w:proofErr w:type="spellStart"/>
            <w:r w:rsidRPr="00C92637">
              <w:t>claim</w:t>
            </w:r>
            <w:proofErr w:type="spellEnd"/>
            <w:r w:rsidRPr="00C92637">
              <w:t xml:space="preserve"> </w:t>
            </w:r>
            <w:proofErr w:type="spellStart"/>
            <w:r w:rsidRPr="00C92637">
              <w:t>the</w:t>
            </w:r>
            <w:proofErr w:type="spellEnd"/>
            <w:r w:rsidRPr="00C92637">
              <w:t xml:space="preserve"> </w:t>
            </w:r>
            <w:proofErr w:type="spellStart"/>
            <w:r w:rsidRPr="00C92637">
              <w:t>contractual</w:t>
            </w:r>
            <w:proofErr w:type="spellEnd"/>
            <w:r w:rsidRPr="00C92637">
              <w:t xml:space="preserve"> fine </w:t>
            </w:r>
            <w:proofErr w:type="spellStart"/>
            <w:r w:rsidRPr="00C92637">
              <w:t>from</w:t>
            </w:r>
            <w:proofErr w:type="spellEnd"/>
            <w:r w:rsidRPr="00C92637">
              <w:t xml:space="preserve"> </w:t>
            </w:r>
            <w:proofErr w:type="spellStart"/>
            <w:r w:rsidRPr="00C92637">
              <w:t>the</w:t>
            </w:r>
            <w:proofErr w:type="spellEnd"/>
            <w:r w:rsidRPr="00C92637">
              <w:t xml:space="preserve"> </w:t>
            </w:r>
            <w:proofErr w:type="spellStart"/>
            <w:r w:rsidRPr="00C92637">
              <w:t>Contractor</w:t>
            </w:r>
            <w:proofErr w:type="spellEnd"/>
            <w:r w:rsidRPr="00C92637">
              <w:t xml:space="preserve"> as </w:t>
            </w:r>
            <w:proofErr w:type="spellStart"/>
            <w:r w:rsidRPr="00C92637">
              <w:t>determined</w:t>
            </w:r>
            <w:proofErr w:type="spellEnd"/>
            <w:r w:rsidRPr="00C92637">
              <w:t xml:space="preserve"> in </w:t>
            </w:r>
            <w:proofErr w:type="spellStart"/>
            <w:r w:rsidRPr="00C92637">
              <w:t>the</w:t>
            </w:r>
            <w:proofErr w:type="spellEnd"/>
            <w:r w:rsidRPr="00C92637">
              <w:t xml:space="preserve"> </w:t>
            </w:r>
            <w:proofErr w:type="spellStart"/>
            <w:r w:rsidRPr="00C92637">
              <w:t>above</w:t>
            </w:r>
            <w:proofErr w:type="spellEnd"/>
            <w:r w:rsidRPr="00C92637">
              <w:t xml:space="preserve"> table (</w:t>
            </w:r>
            <w:proofErr w:type="spellStart"/>
            <w:r w:rsidRPr="00C92637">
              <w:t>the</w:t>
            </w:r>
            <w:proofErr w:type="spellEnd"/>
            <w:r w:rsidRPr="00C92637">
              <w:t xml:space="preserve"> </w:t>
            </w:r>
            <w:proofErr w:type="spellStart"/>
            <w:r w:rsidRPr="00C92637">
              <w:t>item</w:t>
            </w:r>
            <w:proofErr w:type="spellEnd"/>
            <w:r w:rsidRPr="00C92637">
              <w:t xml:space="preserve"> „</w:t>
            </w:r>
            <w:proofErr w:type="spellStart"/>
            <w:r w:rsidRPr="00C92637">
              <w:t>keeping</w:t>
            </w:r>
            <w:proofErr w:type="spellEnd"/>
            <w:r w:rsidRPr="00C92637">
              <w:t xml:space="preserve"> </w:t>
            </w:r>
            <w:proofErr w:type="spellStart"/>
            <w:r w:rsidRPr="00C92637">
              <w:t>alcoholic</w:t>
            </w:r>
            <w:proofErr w:type="spellEnd"/>
            <w:r w:rsidRPr="00C92637">
              <w:t xml:space="preserve"> </w:t>
            </w:r>
            <w:proofErr w:type="spellStart"/>
            <w:r w:rsidRPr="00C92637">
              <w:t>beverages</w:t>
            </w:r>
            <w:proofErr w:type="spellEnd"/>
            <w:r w:rsidRPr="00C92637">
              <w:t xml:space="preserve"> </w:t>
            </w:r>
            <w:proofErr w:type="spellStart"/>
            <w:r w:rsidRPr="00C92637">
              <w:t>at</w:t>
            </w:r>
            <w:proofErr w:type="spellEnd"/>
            <w:r w:rsidRPr="00C92637">
              <w:t xml:space="preserve"> </w:t>
            </w:r>
            <w:proofErr w:type="spellStart"/>
            <w:r w:rsidRPr="00C92637">
              <w:t>the</w:t>
            </w:r>
            <w:proofErr w:type="spellEnd"/>
            <w:r w:rsidRPr="00C92637">
              <w:t xml:space="preserve"> </w:t>
            </w:r>
            <w:proofErr w:type="spellStart"/>
            <w:r w:rsidRPr="00C92637">
              <w:t>workplace</w:t>
            </w:r>
            <w:proofErr w:type="spellEnd"/>
            <w:r w:rsidRPr="00C92637">
              <w:t>”).</w:t>
            </w:r>
          </w:p>
          <w:p w14:paraId="462813E7" w14:textId="77777777" w:rsidR="001B2108" w:rsidRPr="00C92637" w:rsidRDefault="001B2108" w:rsidP="009D6F7F"/>
          <w:p w14:paraId="0A906282" w14:textId="77777777" w:rsidR="001B2108" w:rsidRPr="00C92637" w:rsidRDefault="001B2108" w:rsidP="009D6F7F">
            <w:proofErr w:type="spellStart"/>
            <w:r w:rsidRPr="00C92637">
              <w:t>If</w:t>
            </w:r>
            <w:proofErr w:type="spellEnd"/>
            <w:r w:rsidRPr="00C92637">
              <w:t xml:space="preserve"> </w:t>
            </w:r>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does</w:t>
            </w:r>
            <w:proofErr w:type="spellEnd"/>
            <w:r w:rsidRPr="00C92637">
              <w:t xml:space="preserve"> not </w:t>
            </w:r>
            <w:proofErr w:type="spellStart"/>
            <w:r w:rsidRPr="00C92637">
              <w:t>equip</w:t>
            </w:r>
            <w:proofErr w:type="spellEnd"/>
            <w:r w:rsidRPr="00C92637">
              <w:t xml:space="preserve"> his </w:t>
            </w:r>
            <w:proofErr w:type="spellStart"/>
            <w:r w:rsidRPr="00C92637">
              <w:t>employees</w:t>
            </w:r>
            <w:proofErr w:type="spellEnd"/>
            <w:r w:rsidRPr="00C92637">
              <w:t xml:space="preserve"> </w:t>
            </w:r>
            <w:proofErr w:type="spellStart"/>
            <w:r w:rsidRPr="00C92637">
              <w:t>with</w:t>
            </w:r>
            <w:proofErr w:type="spellEnd"/>
            <w:r w:rsidRPr="00C92637">
              <w:t xml:space="preserve"> </w:t>
            </w:r>
            <w:proofErr w:type="spellStart"/>
            <w:r w:rsidRPr="00C92637">
              <w:t>PPEs</w:t>
            </w:r>
            <w:proofErr w:type="spellEnd"/>
            <w:r w:rsidRPr="00C92637">
              <w:t xml:space="preserve"> and </w:t>
            </w:r>
            <w:proofErr w:type="spellStart"/>
            <w:r w:rsidRPr="00C92637">
              <w:t>if</w:t>
            </w:r>
            <w:proofErr w:type="spellEnd"/>
            <w:r w:rsidRPr="00C92637">
              <w:t xml:space="preserve"> he </w:t>
            </w:r>
            <w:proofErr w:type="spellStart"/>
            <w:r w:rsidRPr="00C92637">
              <w:t>fails</w:t>
            </w:r>
            <w:proofErr w:type="spellEnd"/>
            <w:r w:rsidRPr="00C92637">
              <w:t xml:space="preserve"> to make </w:t>
            </w:r>
            <w:proofErr w:type="spellStart"/>
            <w:r w:rsidRPr="00C92637">
              <w:t>sure</w:t>
            </w:r>
            <w:proofErr w:type="spellEnd"/>
            <w:r w:rsidRPr="00C92637">
              <w:t xml:space="preserve"> </w:t>
            </w:r>
            <w:proofErr w:type="spellStart"/>
            <w:r w:rsidRPr="00C92637">
              <w:t>that</w:t>
            </w:r>
            <w:proofErr w:type="spellEnd"/>
            <w:r w:rsidRPr="00C92637">
              <w:t xml:space="preserve"> </w:t>
            </w:r>
            <w:proofErr w:type="spellStart"/>
            <w:r w:rsidRPr="00C92637">
              <w:t>employees</w:t>
            </w:r>
            <w:proofErr w:type="spellEnd"/>
            <w:r w:rsidRPr="00C92637">
              <w:t xml:space="preserve"> </w:t>
            </w:r>
            <w:proofErr w:type="spellStart"/>
            <w:r w:rsidRPr="00C92637">
              <w:t>of</w:t>
            </w:r>
            <w:proofErr w:type="spellEnd"/>
            <w:r w:rsidRPr="00C92637">
              <w:t xml:space="preserve"> his </w:t>
            </w:r>
            <w:proofErr w:type="spellStart"/>
            <w:r w:rsidRPr="00C92637">
              <w:t>contractors</w:t>
            </w:r>
            <w:proofErr w:type="spellEnd"/>
            <w:r w:rsidRPr="00C92637">
              <w:t xml:space="preserve"> are </w:t>
            </w:r>
            <w:proofErr w:type="spellStart"/>
            <w:r w:rsidRPr="00C92637">
              <w:t>equipped</w:t>
            </w:r>
            <w:proofErr w:type="spellEnd"/>
            <w:r w:rsidRPr="00C92637">
              <w:t xml:space="preserve"> </w:t>
            </w:r>
            <w:proofErr w:type="spellStart"/>
            <w:r w:rsidRPr="00C92637">
              <w:t>with</w:t>
            </w:r>
            <w:proofErr w:type="spellEnd"/>
            <w:r w:rsidRPr="00C92637">
              <w:t xml:space="preserve"> such, </w:t>
            </w:r>
            <w:proofErr w:type="spellStart"/>
            <w:r w:rsidRPr="00C92637">
              <w:t>the</w:t>
            </w:r>
            <w:proofErr w:type="spellEnd"/>
            <w:r w:rsidRPr="00C92637">
              <w:t xml:space="preserve"> </w:t>
            </w:r>
            <w:proofErr w:type="spellStart"/>
            <w:r w:rsidRPr="00C92637">
              <w:t>Customer</w:t>
            </w:r>
            <w:proofErr w:type="spellEnd"/>
            <w:r w:rsidRPr="00C92637">
              <w:t xml:space="preserve"> </w:t>
            </w:r>
            <w:proofErr w:type="spellStart"/>
            <w:r w:rsidRPr="00C92637">
              <w:t>is</w:t>
            </w:r>
            <w:proofErr w:type="spellEnd"/>
            <w:r w:rsidRPr="00C92637">
              <w:t xml:space="preserve"> </w:t>
            </w:r>
            <w:proofErr w:type="spellStart"/>
            <w:r w:rsidRPr="00C92637">
              <w:t>entitled</w:t>
            </w:r>
            <w:proofErr w:type="spellEnd"/>
            <w:r w:rsidRPr="00C92637">
              <w:t xml:space="preserve"> to </w:t>
            </w:r>
            <w:proofErr w:type="spellStart"/>
            <w:r w:rsidRPr="00C92637">
              <w:t>provide</w:t>
            </w:r>
            <w:proofErr w:type="spellEnd"/>
            <w:r w:rsidRPr="00C92637">
              <w:t xml:space="preserve"> </w:t>
            </w:r>
            <w:proofErr w:type="spellStart"/>
            <w:r w:rsidRPr="00C92637">
              <w:t>them</w:t>
            </w:r>
            <w:proofErr w:type="spellEnd"/>
            <w:r w:rsidRPr="00C92637">
              <w:t xml:space="preserve"> </w:t>
            </w:r>
            <w:proofErr w:type="spellStart"/>
            <w:r w:rsidRPr="00C92637">
              <w:t>with</w:t>
            </w:r>
            <w:proofErr w:type="spellEnd"/>
            <w:r w:rsidRPr="00C92637">
              <w:t xml:space="preserve"> </w:t>
            </w:r>
            <w:proofErr w:type="spellStart"/>
            <w:r w:rsidRPr="00C92637">
              <w:t>the</w:t>
            </w:r>
            <w:proofErr w:type="spellEnd"/>
            <w:r w:rsidRPr="00C92637">
              <w:t xml:space="preserve"> </w:t>
            </w:r>
            <w:proofErr w:type="spellStart"/>
            <w:r w:rsidRPr="00C92637">
              <w:t>relevant</w:t>
            </w:r>
            <w:proofErr w:type="spellEnd"/>
            <w:r w:rsidRPr="00C92637">
              <w:t xml:space="preserve"> </w:t>
            </w:r>
            <w:proofErr w:type="spellStart"/>
            <w:r w:rsidRPr="00C92637">
              <w:t>PPEs</w:t>
            </w:r>
            <w:proofErr w:type="spellEnd"/>
            <w:r w:rsidRPr="00C92637">
              <w:t xml:space="preserve"> and </w:t>
            </w:r>
            <w:proofErr w:type="spellStart"/>
            <w:r w:rsidRPr="00C92637">
              <w:t>charge</w:t>
            </w:r>
            <w:proofErr w:type="spellEnd"/>
            <w:r w:rsidRPr="00C92637">
              <w:t xml:space="preserve"> </w:t>
            </w:r>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for</w:t>
            </w:r>
            <w:proofErr w:type="spellEnd"/>
            <w:r w:rsidRPr="00C92637">
              <w:t xml:space="preserve"> these </w:t>
            </w:r>
            <w:proofErr w:type="spellStart"/>
            <w:r w:rsidRPr="00C92637">
              <w:t>PPEs</w:t>
            </w:r>
            <w:proofErr w:type="spellEnd"/>
            <w:r w:rsidRPr="00C92637">
              <w:t xml:space="preserve"> and </w:t>
            </w:r>
            <w:proofErr w:type="spellStart"/>
            <w:r w:rsidRPr="00C92637">
              <w:t>increase</w:t>
            </w:r>
            <w:proofErr w:type="spellEnd"/>
            <w:r w:rsidRPr="00C92637">
              <w:t xml:space="preserve"> </w:t>
            </w:r>
            <w:proofErr w:type="spellStart"/>
            <w:r w:rsidRPr="00C92637">
              <w:t>the</w:t>
            </w:r>
            <w:proofErr w:type="spellEnd"/>
            <w:r w:rsidRPr="00C92637">
              <w:t xml:space="preserve"> </w:t>
            </w:r>
            <w:proofErr w:type="spellStart"/>
            <w:r w:rsidRPr="00C92637">
              <w:t>purchase</w:t>
            </w:r>
            <w:proofErr w:type="spellEnd"/>
            <w:r w:rsidRPr="00C92637">
              <w:t xml:space="preserve"> </w:t>
            </w:r>
            <w:proofErr w:type="spellStart"/>
            <w:r w:rsidRPr="00C92637">
              <w:t>price</w:t>
            </w:r>
            <w:proofErr w:type="spellEnd"/>
            <w:r w:rsidRPr="00C92637">
              <w:t xml:space="preserve"> by 15% as </w:t>
            </w:r>
            <w:proofErr w:type="spellStart"/>
            <w:r w:rsidRPr="00C92637">
              <w:t>an</w:t>
            </w:r>
            <w:proofErr w:type="spellEnd"/>
            <w:r w:rsidRPr="00C92637">
              <w:t xml:space="preserve"> </w:t>
            </w:r>
            <w:proofErr w:type="spellStart"/>
            <w:r w:rsidRPr="00C92637">
              <w:t>administrative</w:t>
            </w:r>
            <w:proofErr w:type="spellEnd"/>
            <w:r w:rsidRPr="00C92637">
              <w:t xml:space="preserve"> </w:t>
            </w:r>
            <w:proofErr w:type="spellStart"/>
            <w:r w:rsidRPr="00C92637">
              <w:t>fee</w:t>
            </w:r>
            <w:proofErr w:type="spellEnd"/>
            <w:r w:rsidRPr="00C92637">
              <w:t xml:space="preserve">. </w:t>
            </w:r>
            <w:proofErr w:type="spellStart"/>
            <w:r w:rsidRPr="00C92637">
              <w:t>The</w:t>
            </w:r>
            <w:proofErr w:type="spellEnd"/>
            <w:r w:rsidRPr="00C92637">
              <w:t xml:space="preserve"> </w:t>
            </w:r>
            <w:proofErr w:type="spellStart"/>
            <w:r w:rsidRPr="00C92637">
              <w:t>Contractor</w:t>
            </w:r>
            <w:proofErr w:type="spellEnd"/>
            <w:r w:rsidRPr="00C92637">
              <w:t xml:space="preserve"> </w:t>
            </w:r>
            <w:proofErr w:type="spellStart"/>
            <w:r w:rsidRPr="00C92637">
              <w:t>undertakes</w:t>
            </w:r>
            <w:proofErr w:type="spellEnd"/>
            <w:r w:rsidRPr="00C92637">
              <w:t xml:space="preserve"> to </w:t>
            </w:r>
            <w:proofErr w:type="spellStart"/>
            <w:r w:rsidRPr="00C92637">
              <w:t>pay</w:t>
            </w:r>
            <w:proofErr w:type="spellEnd"/>
            <w:r w:rsidRPr="00C92637">
              <w:t xml:space="preserve"> to </w:t>
            </w:r>
            <w:proofErr w:type="spellStart"/>
            <w:r w:rsidRPr="00C92637">
              <w:t>the</w:t>
            </w:r>
            <w:proofErr w:type="spellEnd"/>
            <w:r w:rsidRPr="00C92637">
              <w:t xml:space="preserve"> </w:t>
            </w:r>
            <w:proofErr w:type="spellStart"/>
            <w:r w:rsidRPr="00C92637">
              <w:t>Customer</w:t>
            </w:r>
            <w:proofErr w:type="spellEnd"/>
            <w:r w:rsidRPr="00C92637">
              <w:t xml:space="preserve"> </w:t>
            </w:r>
            <w:proofErr w:type="spellStart"/>
            <w:r w:rsidRPr="00C92637">
              <w:t>for</w:t>
            </w:r>
            <w:proofErr w:type="spellEnd"/>
            <w:r w:rsidRPr="00C92637">
              <w:t xml:space="preserve"> </w:t>
            </w:r>
            <w:proofErr w:type="spellStart"/>
            <w:r w:rsidRPr="00C92637">
              <w:t>the</w:t>
            </w:r>
            <w:proofErr w:type="spellEnd"/>
            <w:r w:rsidRPr="00C92637">
              <w:t xml:space="preserve"> </w:t>
            </w:r>
            <w:proofErr w:type="spellStart"/>
            <w:r w:rsidRPr="00C92637">
              <w:t>PPEs</w:t>
            </w:r>
            <w:proofErr w:type="spellEnd"/>
            <w:r w:rsidRPr="00C92637">
              <w:t xml:space="preserve"> </w:t>
            </w:r>
            <w:proofErr w:type="spellStart"/>
            <w:r w:rsidRPr="00C92637">
              <w:t>provided</w:t>
            </w:r>
            <w:proofErr w:type="spellEnd"/>
            <w:r w:rsidRPr="00C92637">
              <w:t xml:space="preserve"> to his </w:t>
            </w:r>
            <w:proofErr w:type="spellStart"/>
            <w:r w:rsidRPr="00C92637">
              <w:t>employees</w:t>
            </w:r>
            <w:proofErr w:type="spellEnd"/>
            <w:r w:rsidRPr="00C92637">
              <w:t xml:space="preserve"> and </w:t>
            </w:r>
            <w:proofErr w:type="spellStart"/>
            <w:r w:rsidRPr="00C92637">
              <w:t>contractors</w:t>
            </w:r>
            <w:proofErr w:type="spellEnd"/>
            <w:r w:rsidRPr="00C92637">
              <w:t xml:space="preserve"> </w:t>
            </w:r>
            <w:proofErr w:type="spellStart"/>
            <w:r w:rsidRPr="00C92637">
              <w:t>based</w:t>
            </w:r>
            <w:proofErr w:type="spellEnd"/>
            <w:r w:rsidRPr="00C92637">
              <w:t xml:space="preserve"> on </w:t>
            </w:r>
            <w:proofErr w:type="spellStart"/>
            <w:r w:rsidRPr="00C92637">
              <w:t>an</w:t>
            </w:r>
            <w:proofErr w:type="spellEnd"/>
            <w:r w:rsidRPr="00C92637">
              <w:t xml:space="preserve"> </w:t>
            </w:r>
            <w:proofErr w:type="spellStart"/>
            <w:r w:rsidRPr="00C92637">
              <w:t>invoice</w:t>
            </w:r>
            <w:proofErr w:type="spellEnd"/>
            <w:r w:rsidRPr="00C92637">
              <w:t xml:space="preserve"> </w:t>
            </w:r>
            <w:proofErr w:type="spellStart"/>
            <w:r w:rsidRPr="00C92637">
              <w:t>issued</w:t>
            </w:r>
            <w:proofErr w:type="spellEnd"/>
            <w:r w:rsidRPr="00C92637">
              <w:t xml:space="preserve"> by </w:t>
            </w:r>
            <w:proofErr w:type="spellStart"/>
            <w:r w:rsidRPr="00C92637">
              <w:t>the</w:t>
            </w:r>
            <w:proofErr w:type="spellEnd"/>
            <w:r w:rsidRPr="00C92637">
              <w:t xml:space="preserve"> </w:t>
            </w:r>
            <w:proofErr w:type="spellStart"/>
            <w:r w:rsidRPr="00C92637">
              <w:t>Customer</w:t>
            </w:r>
            <w:proofErr w:type="spellEnd"/>
            <w:r w:rsidRPr="00C92637">
              <w:t xml:space="preserve">. </w:t>
            </w:r>
          </w:p>
        </w:tc>
      </w:tr>
    </w:tbl>
    <w:p w14:paraId="3DA2DBBA" w14:textId="77777777" w:rsidR="001B2108" w:rsidRDefault="001B2108" w:rsidP="001B2108"/>
    <w:p w14:paraId="2BD44F87" w14:textId="77777777" w:rsidR="001B2108" w:rsidRPr="00FE7927" w:rsidRDefault="001B2108" w:rsidP="001B2108">
      <w:pPr>
        <w:rPr>
          <w:b/>
          <w:sz w:val="28"/>
          <w:szCs w:val="28"/>
          <w:u w:val="single"/>
        </w:rPr>
      </w:pPr>
      <w:r>
        <w:rPr>
          <w:b/>
          <w:sz w:val="28"/>
          <w:szCs w:val="28"/>
          <w:u w:val="single"/>
        </w:rPr>
        <w:t>OŽP</w:t>
      </w:r>
      <w:r w:rsidRPr="00FE7927">
        <w:rPr>
          <w:b/>
          <w:sz w:val="28"/>
          <w:szCs w:val="28"/>
          <w:u w:val="single"/>
        </w:rPr>
        <w:t xml:space="preserve"> </w:t>
      </w:r>
      <w:r>
        <w:rPr>
          <w:b/>
          <w:sz w:val="28"/>
          <w:szCs w:val="28"/>
          <w:u w:val="single"/>
        </w:rPr>
        <w:t xml:space="preserve">/ </w:t>
      </w:r>
      <w:proofErr w:type="spellStart"/>
      <w:r w:rsidRPr="00207FD3">
        <w:rPr>
          <w:b/>
          <w:color w:val="333399"/>
          <w:sz w:val="28"/>
          <w:szCs w:val="28"/>
          <w:u w:val="single"/>
        </w:rPr>
        <w:t>Environmental</w:t>
      </w:r>
      <w:proofErr w:type="spellEnd"/>
      <w:r w:rsidRPr="00207FD3">
        <w:rPr>
          <w:b/>
          <w:color w:val="333399"/>
          <w:sz w:val="28"/>
          <w:szCs w:val="28"/>
          <w:u w:val="single"/>
        </w:rPr>
        <w:t xml:space="preserve"> </w:t>
      </w:r>
      <w:proofErr w:type="spellStart"/>
      <w:r w:rsidRPr="00207FD3">
        <w:rPr>
          <w:b/>
          <w:color w:val="333399"/>
          <w:sz w:val="28"/>
          <w:szCs w:val="28"/>
          <w:u w:val="single"/>
        </w:rPr>
        <w:t>protection</w:t>
      </w:r>
      <w:proofErr w:type="spellEnd"/>
    </w:p>
    <w:p w14:paraId="0AFBC989" w14:textId="77777777" w:rsidR="001B2108" w:rsidRDefault="001B2108" w:rsidP="001B210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7"/>
        <w:gridCol w:w="4817"/>
      </w:tblGrid>
      <w:tr w:rsidR="001B2108" w14:paraId="75F16DA4" w14:textId="77777777" w:rsidTr="009D6F7F">
        <w:tc>
          <w:tcPr>
            <w:tcW w:w="4819" w:type="dxa"/>
          </w:tcPr>
          <w:p w14:paraId="786F37ED" w14:textId="77777777" w:rsidR="001B2108" w:rsidRPr="006B6AF7" w:rsidRDefault="001B2108" w:rsidP="00CE404F">
            <w:pPr>
              <w:numPr>
                <w:ilvl w:val="0"/>
                <w:numId w:val="9"/>
              </w:numPr>
              <w:overflowPunct/>
              <w:autoSpaceDE/>
              <w:autoSpaceDN/>
              <w:adjustRightInd/>
              <w:jc w:val="both"/>
              <w:textAlignment w:val="auto"/>
            </w:pPr>
            <w:r w:rsidRPr="006B6AF7">
              <w:rPr>
                <w:b/>
              </w:rPr>
              <w:t>Zhotoviteli a jeho dodavatelům je zakázáno</w:t>
            </w:r>
            <w:r w:rsidRPr="006B6AF7">
              <w:t xml:space="preserve"> používání zakázaných chemických materiálů nebo surovin (jako pesticidy, azbest, PCB, chlor);</w:t>
            </w:r>
          </w:p>
          <w:p w14:paraId="5DC170EA" w14:textId="77777777" w:rsidR="001B2108" w:rsidRPr="006B6AF7" w:rsidRDefault="001B2108" w:rsidP="00CE404F">
            <w:pPr>
              <w:numPr>
                <w:ilvl w:val="0"/>
                <w:numId w:val="9"/>
              </w:numPr>
              <w:overflowPunct/>
              <w:autoSpaceDE/>
              <w:autoSpaceDN/>
              <w:adjustRightInd/>
              <w:jc w:val="both"/>
              <w:textAlignment w:val="auto"/>
            </w:pPr>
            <w:r w:rsidRPr="006B6AF7">
              <w:t>přetěžování dopravních prostředků pro přepravu odpadů a materiálů s potenciálním dopadem na životní prostředí;</w:t>
            </w:r>
          </w:p>
          <w:p w14:paraId="6115978C" w14:textId="77777777" w:rsidR="001B2108" w:rsidRPr="006B6AF7" w:rsidRDefault="001B2108" w:rsidP="00CE404F">
            <w:pPr>
              <w:numPr>
                <w:ilvl w:val="0"/>
                <w:numId w:val="9"/>
              </w:numPr>
              <w:overflowPunct/>
              <w:autoSpaceDE/>
              <w:autoSpaceDN/>
              <w:adjustRightInd/>
              <w:jc w:val="both"/>
              <w:textAlignment w:val="auto"/>
            </w:pPr>
            <w:r w:rsidRPr="006B6AF7">
              <w:t>naplňování zásobníků nebo nádrží v areálu Objednatele nad jejich stanovenou kapacitu;</w:t>
            </w:r>
          </w:p>
          <w:p w14:paraId="1463CE32" w14:textId="77777777" w:rsidR="001B2108" w:rsidRPr="006B6AF7" w:rsidRDefault="001B2108" w:rsidP="00CE404F">
            <w:pPr>
              <w:numPr>
                <w:ilvl w:val="0"/>
                <w:numId w:val="9"/>
              </w:numPr>
              <w:overflowPunct/>
              <w:autoSpaceDE/>
              <w:autoSpaceDN/>
              <w:adjustRightInd/>
              <w:jc w:val="both"/>
              <w:textAlignment w:val="auto"/>
            </w:pPr>
            <w:r w:rsidRPr="006B6AF7">
              <w:t>odklonění se od pracovních plánů nebo povolení bez písemného souhlasu Objednatele, případně příslušných institucí a orgánů státní správy;</w:t>
            </w:r>
          </w:p>
          <w:p w14:paraId="53EA2310" w14:textId="77777777" w:rsidR="001B2108" w:rsidRPr="006B6AF7" w:rsidRDefault="001B2108" w:rsidP="00CE404F">
            <w:pPr>
              <w:numPr>
                <w:ilvl w:val="0"/>
                <w:numId w:val="9"/>
              </w:numPr>
              <w:overflowPunct/>
              <w:autoSpaceDE/>
              <w:autoSpaceDN/>
              <w:adjustRightInd/>
              <w:jc w:val="both"/>
              <w:textAlignment w:val="auto"/>
            </w:pPr>
            <w:r w:rsidRPr="006B6AF7">
              <w:t xml:space="preserve">komunikovat s orgány státní správy pověřenými ochranou </w:t>
            </w:r>
            <w:proofErr w:type="spellStart"/>
            <w:r w:rsidRPr="006B6AF7">
              <w:t>živnotního</w:t>
            </w:r>
            <w:proofErr w:type="spellEnd"/>
            <w:r w:rsidRPr="006B6AF7">
              <w:t xml:space="preserve"> prostředí bez předchozího </w:t>
            </w:r>
            <w:r w:rsidRPr="006B6AF7">
              <w:rPr>
                <w:b/>
              </w:rPr>
              <w:t>písemného</w:t>
            </w:r>
            <w:r w:rsidRPr="006B6AF7">
              <w:t xml:space="preserve"> souhlasu Objednatele;</w:t>
            </w:r>
          </w:p>
          <w:p w14:paraId="585000EA" w14:textId="77777777" w:rsidR="001B2108" w:rsidRPr="006B6AF7" w:rsidRDefault="001B2108" w:rsidP="00CE404F">
            <w:pPr>
              <w:numPr>
                <w:ilvl w:val="0"/>
                <w:numId w:val="9"/>
              </w:numPr>
              <w:overflowPunct/>
              <w:autoSpaceDE/>
              <w:autoSpaceDN/>
              <w:adjustRightInd/>
              <w:jc w:val="both"/>
              <w:textAlignment w:val="auto"/>
            </w:pPr>
            <w:r w:rsidRPr="006B6AF7">
              <w:t xml:space="preserve">jakékoliv předávání informací nebo dat týkajících se projektů a činností v oblasti OŽP pro Objednatele třetím osobám bez předchozího </w:t>
            </w:r>
            <w:r w:rsidRPr="006B6AF7">
              <w:rPr>
                <w:b/>
              </w:rPr>
              <w:t>písemného</w:t>
            </w:r>
            <w:r w:rsidRPr="006B6AF7">
              <w:t xml:space="preserve"> souhlasu </w:t>
            </w:r>
            <w:r w:rsidRPr="006B6AF7">
              <w:lastRenderedPageBreak/>
              <w:t>Objednatele.</w:t>
            </w:r>
          </w:p>
          <w:p w14:paraId="104004A0" w14:textId="77777777" w:rsidR="001B2108" w:rsidRPr="006B6AF7" w:rsidRDefault="001B2108" w:rsidP="009D6F7F">
            <w:pPr>
              <w:ind w:left="360"/>
            </w:pPr>
            <w:r w:rsidRPr="006B6AF7">
              <w:t xml:space="preserve"> </w:t>
            </w:r>
          </w:p>
          <w:p w14:paraId="02FE2C05" w14:textId="77777777" w:rsidR="001B2108" w:rsidRPr="006B6AF7" w:rsidRDefault="001B2108" w:rsidP="009D6F7F">
            <w:pPr>
              <w:rPr>
                <w:b/>
              </w:rPr>
            </w:pPr>
            <w:r w:rsidRPr="006B6AF7">
              <w:rPr>
                <w:b/>
              </w:rPr>
              <w:t xml:space="preserve"> Zhotovitel a jeho dodavatelé jsou povinni:</w:t>
            </w:r>
          </w:p>
          <w:p w14:paraId="6BEB70A3" w14:textId="77777777" w:rsidR="001B2108" w:rsidRPr="006B6AF7" w:rsidRDefault="001B2108" w:rsidP="009D6F7F">
            <w:pPr>
              <w:rPr>
                <w:b/>
              </w:rPr>
            </w:pPr>
          </w:p>
          <w:p w14:paraId="424D1F98" w14:textId="77777777" w:rsidR="001B2108" w:rsidRPr="006B6AF7" w:rsidRDefault="001B2108" w:rsidP="00CE404F">
            <w:pPr>
              <w:numPr>
                <w:ilvl w:val="0"/>
                <w:numId w:val="9"/>
              </w:numPr>
              <w:overflowPunct/>
              <w:autoSpaceDE/>
              <w:autoSpaceDN/>
              <w:adjustRightInd/>
              <w:jc w:val="both"/>
              <w:textAlignment w:val="auto"/>
            </w:pPr>
            <w:r w:rsidRPr="006B6AF7">
              <w:t>učinit veškerá opatření, která mu ukládá platná právní úprava, k předcházení úniku ropných látek, barviv ani jiných látek závadných vodám používaných při provádění Díla;</w:t>
            </w:r>
          </w:p>
          <w:p w14:paraId="23C1D6DF" w14:textId="77777777" w:rsidR="001B2108" w:rsidRPr="006B6AF7" w:rsidRDefault="001B2108" w:rsidP="00CE404F">
            <w:pPr>
              <w:numPr>
                <w:ilvl w:val="0"/>
                <w:numId w:val="9"/>
              </w:numPr>
              <w:overflowPunct/>
              <w:autoSpaceDE/>
              <w:autoSpaceDN/>
              <w:adjustRightInd/>
              <w:jc w:val="both"/>
              <w:textAlignment w:val="auto"/>
            </w:pPr>
            <w:r w:rsidRPr="006B6AF7">
              <w:t xml:space="preserve">bez prodlevy </w:t>
            </w:r>
            <w:proofErr w:type="spellStart"/>
            <w:r w:rsidRPr="006B6AF7">
              <w:t>oznámenit</w:t>
            </w:r>
            <w:proofErr w:type="spellEnd"/>
            <w:r w:rsidRPr="006B6AF7">
              <w:t xml:space="preserve"> úniky, úkapy nebo jiné potenciální havarijní situace ekologovi Objednatele nebo jeho operátorovi prostřednictvím tel. </w:t>
            </w:r>
            <w:r w:rsidRPr="006B6AF7">
              <w:rPr>
                <w:b/>
                <w:color w:val="FF0000"/>
              </w:rPr>
              <w:t>380 071 888</w:t>
            </w:r>
            <w:r w:rsidRPr="006B6AF7">
              <w:rPr>
                <w:color w:val="FF0000"/>
              </w:rPr>
              <w:t>.</w:t>
            </w:r>
            <w:r w:rsidRPr="006B6AF7">
              <w:t xml:space="preserve"> Případná likvidace uniklých látek bude provedena Zhotovitelem na jeho vlastní náklady v souladu s platnými právními předpisy;</w:t>
            </w:r>
          </w:p>
          <w:p w14:paraId="5E5CFBE2" w14:textId="77777777" w:rsidR="001B2108" w:rsidRPr="006B6AF7" w:rsidRDefault="001B2108" w:rsidP="00CE404F">
            <w:pPr>
              <w:numPr>
                <w:ilvl w:val="0"/>
                <w:numId w:val="9"/>
              </w:numPr>
              <w:overflowPunct/>
              <w:autoSpaceDE/>
              <w:autoSpaceDN/>
              <w:adjustRightInd/>
              <w:jc w:val="both"/>
              <w:textAlignment w:val="auto"/>
            </w:pPr>
            <w:r w:rsidRPr="006B6AF7">
              <w:t>nakládat s odpady (běžnými i nebezpečnými), vzniklými činností Zhotovitele na své vlastní náklady. Odpady vzniklé při zhotovování Díla bude Zhotovitel likvidovat postupně s přihlédnutím k hospodárnosti, ekologickým postupům a v souladu s platnými právními předpisy;</w:t>
            </w:r>
          </w:p>
          <w:p w14:paraId="3037E2E5" w14:textId="77777777" w:rsidR="001B2108" w:rsidRPr="006B6AF7" w:rsidRDefault="001B2108" w:rsidP="00CE404F">
            <w:pPr>
              <w:numPr>
                <w:ilvl w:val="0"/>
                <w:numId w:val="9"/>
              </w:numPr>
              <w:overflowPunct/>
              <w:autoSpaceDE/>
              <w:autoSpaceDN/>
              <w:adjustRightInd/>
              <w:jc w:val="both"/>
              <w:textAlignment w:val="auto"/>
            </w:pPr>
            <w:r w:rsidRPr="006B6AF7">
              <w:t>při plnění předmětu této Smlouvy manipulovat s potřebnými chemickými látkami či prostředky v souladu se zákonem č. 350/2011 Sb., o chemických látkách a chemických směsích a o změně některých zákonů, ve znění pozdějších předpisů a v souladu s navazujícími prováděcími právními předpisy;</w:t>
            </w:r>
          </w:p>
          <w:p w14:paraId="6B084434" w14:textId="77777777" w:rsidR="001B2108" w:rsidRPr="006B6AF7" w:rsidRDefault="001B2108" w:rsidP="009D6F7F"/>
          <w:p w14:paraId="372D7700" w14:textId="77777777" w:rsidR="001B2108" w:rsidRPr="006B6AF7" w:rsidRDefault="001B2108" w:rsidP="009D6F7F"/>
          <w:p w14:paraId="663B1B6E" w14:textId="77777777" w:rsidR="001B2108" w:rsidRPr="006B6AF7" w:rsidRDefault="001B2108" w:rsidP="00CE404F">
            <w:pPr>
              <w:numPr>
                <w:ilvl w:val="0"/>
                <w:numId w:val="9"/>
              </w:numPr>
              <w:overflowPunct/>
              <w:autoSpaceDE/>
              <w:autoSpaceDN/>
              <w:adjustRightInd/>
              <w:jc w:val="both"/>
              <w:textAlignment w:val="auto"/>
            </w:pPr>
            <w:r w:rsidRPr="006B6AF7">
              <w:t>v případě, že při vykonávání předmětu této Smlouvy, dojde nebo může dojít k úniku látek závadných vodám či k jinému poškození či ohrožení vod, a to jak podzemních tak povrchových, je Zhotovitel povinen tomuto ohrožení nebo poškození předcházet nebo zabránit. Veškeré povinnosti a případné sankce, vyplývající ze zákona č. 254/2001 Sb., vodní zákon, ve znění pozdějších předpisů a z prováděcích vyhlášek, se zavazuje uhradit Zhotovitel;</w:t>
            </w:r>
          </w:p>
          <w:p w14:paraId="04984267" w14:textId="77777777" w:rsidR="001B2108" w:rsidRPr="006B6AF7" w:rsidRDefault="001B2108" w:rsidP="00CE404F">
            <w:pPr>
              <w:numPr>
                <w:ilvl w:val="0"/>
                <w:numId w:val="9"/>
              </w:numPr>
              <w:overflowPunct/>
              <w:autoSpaceDE/>
              <w:autoSpaceDN/>
              <w:adjustRightInd/>
              <w:jc w:val="both"/>
              <w:textAlignment w:val="auto"/>
            </w:pPr>
            <w:r w:rsidRPr="006B6AF7">
              <w:t xml:space="preserve">při své činnosti je Zhotovitel povinen zajistit, aby nedocházelo ke znečišťování ovzduší. V případě, že i přes provedená </w:t>
            </w:r>
            <w:r w:rsidRPr="006B6AF7">
              <w:lastRenderedPageBreak/>
              <w:t>opatření ke znečištění ovzduší dojde, zavazuje se Zhotovitel nést veškeré následky s tím spojené (včetně úhrady uložených sankcí a pokut);</w:t>
            </w:r>
          </w:p>
          <w:p w14:paraId="60380B0F" w14:textId="77777777" w:rsidR="001B2108" w:rsidRPr="006B6AF7" w:rsidRDefault="001B2108" w:rsidP="00CE404F">
            <w:pPr>
              <w:numPr>
                <w:ilvl w:val="0"/>
                <w:numId w:val="9"/>
              </w:numPr>
              <w:overflowPunct/>
              <w:autoSpaceDE/>
              <w:autoSpaceDN/>
              <w:adjustRightInd/>
              <w:jc w:val="both"/>
              <w:textAlignment w:val="auto"/>
            </w:pPr>
            <w:r w:rsidRPr="006B6AF7">
              <w:t>pro případ vzniku škod na životním prostředí zaviněných činností Zhotovitele se Zhotovitel zavazuje tyto škody uhradit, včetně úhrady případných sankcí a pokut, a zajistit odstranění vzniklých škod.</w:t>
            </w:r>
          </w:p>
          <w:p w14:paraId="610D2DA4" w14:textId="77777777" w:rsidR="001B2108" w:rsidRPr="006B6AF7" w:rsidRDefault="001B2108" w:rsidP="009D6F7F"/>
        </w:tc>
        <w:tc>
          <w:tcPr>
            <w:tcW w:w="4820" w:type="dxa"/>
          </w:tcPr>
          <w:p w14:paraId="519CDBB2" w14:textId="77777777" w:rsidR="001B2108" w:rsidRPr="006B6AF7" w:rsidRDefault="001B2108" w:rsidP="009D6F7F">
            <w:pPr>
              <w:rPr>
                <w:b/>
              </w:rPr>
            </w:pPr>
            <w:proofErr w:type="spellStart"/>
            <w:r w:rsidRPr="006B6AF7">
              <w:rPr>
                <w:b/>
              </w:rPr>
              <w:lastRenderedPageBreak/>
              <w:t>The</w:t>
            </w:r>
            <w:proofErr w:type="spellEnd"/>
            <w:r w:rsidRPr="006B6AF7">
              <w:rPr>
                <w:b/>
              </w:rPr>
              <w:t xml:space="preserve"> </w:t>
            </w:r>
            <w:proofErr w:type="spellStart"/>
            <w:r w:rsidRPr="006B6AF7">
              <w:rPr>
                <w:b/>
              </w:rPr>
              <w:t>Contractor</w:t>
            </w:r>
            <w:proofErr w:type="spellEnd"/>
            <w:r w:rsidRPr="006B6AF7">
              <w:rPr>
                <w:b/>
              </w:rPr>
              <w:t xml:space="preserve"> and his </w:t>
            </w:r>
            <w:proofErr w:type="spellStart"/>
            <w:r w:rsidRPr="006B6AF7">
              <w:rPr>
                <w:b/>
              </w:rPr>
              <w:t>contractors</w:t>
            </w:r>
            <w:proofErr w:type="spellEnd"/>
            <w:r w:rsidRPr="006B6AF7">
              <w:rPr>
                <w:b/>
              </w:rPr>
              <w:t xml:space="preserve"> are </w:t>
            </w:r>
            <w:proofErr w:type="spellStart"/>
            <w:r w:rsidRPr="006B6AF7">
              <w:rPr>
                <w:b/>
              </w:rPr>
              <w:t>prohibited</w:t>
            </w:r>
            <w:proofErr w:type="spellEnd"/>
            <w:r w:rsidRPr="006B6AF7">
              <w:rPr>
                <w:b/>
              </w:rPr>
              <w:t>:</w:t>
            </w:r>
          </w:p>
          <w:p w14:paraId="09A523D1" w14:textId="77777777" w:rsidR="001B2108" w:rsidRPr="006B6AF7" w:rsidRDefault="001B2108" w:rsidP="00CE404F">
            <w:pPr>
              <w:numPr>
                <w:ilvl w:val="0"/>
                <w:numId w:val="9"/>
              </w:numPr>
              <w:overflowPunct/>
              <w:autoSpaceDE/>
              <w:autoSpaceDN/>
              <w:adjustRightInd/>
              <w:jc w:val="both"/>
              <w:textAlignment w:val="auto"/>
            </w:pPr>
            <w:r w:rsidRPr="006B6AF7">
              <w:t xml:space="preserve">to use </w:t>
            </w:r>
            <w:proofErr w:type="spellStart"/>
            <w:r w:rsidRPr="006B6AF7">
              <w:t>forbidden</w:t>
            </w:r>
            <w:proofErr w:type="spellEnd"/>
            <w:r w:rsidRPr="006B6AF7">
              <w:t xml:space="preserve"> </w:t>
            </w:r>
            <w:proofErr w:type="spellStart"/>
            <w:r w:rsidRPr="006B6AF7">
              <w:t>chemical</w:t>
            </w:r>
            <w:proofErr w:type="spellEnd"/>
            <w:r w:rsidRPr="006B6AF7">
              <w:t xml:space="preserve"> </w:t>
            </w:r>
            <w:proofErr w:type="spellStart"/>
            <w:r w:rsidRPr="006B6AF7">
              <w:t>materials</w:t>
            </w:r>
            <w:proofErr w:type="spellEnd"/>
            <w:r w:rsidRPr="006B6AF7">
              <w:t xml:space="preserve"> </w:t>
            </w:r>
            <w:proofErr w:type="spellStart"/>
            <w:r w:rsidRPr="006B6AF7">
              <w:t>or</w:t>
            </w:r>
            <w:proofErr w:type="spellEnd"/>
            <w:r w:rsidRPr="006B6AF7">
              <w:t xml:space="preserve"> </w:t>
            </w:r>
            <w:proofErr w:type="spellStart"/>
            <w:r w:rsidRPr="006B6AF7">
              <w:t>raw</w:t>
            </w:r>
            <w:proofErr w:type="spellEnd"/>
            <w:r w:rsidRPr="006B6AF7">
              <w:t xml:space="preserve"> </w:t>
            </w:r>
            <w:proofErr w:type="spellStart"/>
            <w:r w:rsidRPr="006B6AF7">
              <w:t>materials</w:t>
            </w:r>
            <w:proofErr w:type="spellEnd"/>
            <w:r w:rsidRPr="006B6AF7">
              <w:t xml:space="preserve"> (such as </w:t>
            </w:r>
            <w:proofErr w:type="spellStart"/>
            <w:r w:rsidRPr="006B6AF7">
              <w:t>pesticides</w:t>
            </w:r>
            <w:proofErr w:type="spellEnd"/>
            <w:r w:rsidRPr="006B6AF7">
              <w:t xml:space="preserve">, </w:t>
            </w:r>
            <w:proofErr w:type="spellStart"/>
            <w:r w:rsidRPr="006B6AF7">
              <w:t>azbestos</w:t>
            </w:r>
            <w:proofErr w:type="spellEnd"/>
            <w:r w:rsidRPr="006B6AF7">
              <w:t xml:space="preserve">, PCB, </w:t>
            </w:r>
            <w:proofErr w:type="spellStart"/>
            <w:r w:rsidRPr="006B6AF7">
              <w:t>chlorine</w:t>
            </w:r>
            <w:proofErr w:type="spellEnd"/>
            <w:r w:rsidRPr="006B6AF7">
              <w:t>);</w:t>
            </w:r>
          </w:p>
          <w:p w14:paraId="1F5BCED6" w14:textId="77777777" w:rsidR="001B2108" w:rsidRPr="006B6AF7" w:rsidRDefault="001B2108" w:rsidP="00CE404F">
            <w:pPr>
              <w:numPr>
                <w:ilvl w:val="0"/>
                <w:numId w:val="9"/>
              </w:numPr>
              <w:overflowPunct/>
              <w:autoSpaceDE/>
              <w:autoSpaceDN/>
              <w:adjustRightInd/>
              <w:jc w:val="both"/>
              <w:textAlignment w:val="auto"/>
            </w:pPr>
            <w:r w:rsidRPr="006B6AF7">
              <w:t xml:space="preserve">to </w:t>
            </w:r>
            <w:proofErr w:type="spellStart"/>
            <w:r w:rsidRPr="006B6AF7">
              <w:t>overload</w:t>
            </w:r>
            <w:proofErr w:type="spellEnd"/>
            <w:r w:rsidRPr="006B6AF7">
              <w:t xml:space="preserve"> </w:t>
            </w:r>
            <w:proofErr w:type="spellStart"/>
            <w:r w:rsidRPr="006B6AF7">
              <w:t>means</w:t>
            </w:r>
            <w:proofErr w:type="spellEnd"/>
            <w:r w:rsidRPr="006B6AF7">
              <w:t xml:space="preserve"> </w:t>
            </w:r>
            <w:proofErr w:type="spellStart"/>
            <w:r w:rsidRPr="006B6AF7">
              <w:t>of</w:t>
            </w:r>
            <w:proofErr w:type="spellEnd"/>
            <w:r w:rsidRPr="006B6AF7">
              <w:t xml:space="preserve"> transport </w:t>
            </w:r>
            <w:proofErr w:type="spellStart"/>
            <w:r w:rsidRPr="006B6AF7">
              <w:t>which</w:t>
            </w:r>
            <w:proofErr w:type="spellEnd"/>
            <w:r w:rsidRPr="006B6AF7">
              <w:t xml:space="preserve"> transport </w:t>
            </w:r>
            <w:proofErr w:type="spellStart"/>
            <w:r w:rsidRPr="006B6AF7">
              <w:t>waste</w:t>
            </w:r>
            <w:proofErr w:type="spellEnd"/>
            <w:r w:rsidRPr="006B6AF7">
              <w:t xml:space="preserve"> and </w:t>
            </w:r>
            <w:proofErr w:type="spellStart"/>
            <w:r w:rsidRPr="006B6AF7">
              <w:t>materials</w:t>
            </w:r>
            <w:proofErr w:type="spellEnd"/>
            <w:r w:rsidRPr="006B6AF7">
              <w:t xml:space="preserve"> </w:t>
            </w:r>
            <w:proofErr w:type="spellStart"/>
            <w:r w:rsidRPr="006B6AF7">
              <w:t>which</w:t>
            </w:r>
            <w:proofErr w:type="spellEnd"/>
            <w:r w:rsidRPr="006B6AF7">
              <w:t xml:space="preserve"> </w:t>
            </w:r>
            <w:proofErr w:type="spellStart"/>
            <w:r w:rsidRPr="006B6AF7">
              <w:t>could</w:t>
            </w:r>
            <w:proofErr w:type="spellEnd"/>
            <w:r w:rsidRPr="006B6AF7">
              <w:t xml:space="preserve"> </w:t>
            </w:r>
            <w:proofErr w:type="spellStart"/>
            <w:r w:rsidRPr="006B6AF7">
              <w:t>be</w:t>
            </w:r>
            <w:proofErr w:type="spellEnd"/>
            <w:r w:rsidRPr="006B6AF7">
              <w:t xml:space="preserve"> </w:t>
            </w:r>
            <w:proofErr w:type="spellStart"/>
            <w:r w:rsidRPr="006B6AF7">
              <w:t>detrimental</w:t>
            </w:r>
            <w:proofErr w:type="spellEnd"/>
            <w:r w:rsidRPr="006B6AF7">
              <w:t xml:space="preserve"> </w:t>
            </w:r>
            <w:proofErr w:type="spellStart"/>
            <w:r w:rsidRPr="006B6AF7">
              <w:t>for</w:t>
            </w:r>
            <w:proofErr w:type="spellEnd"/>
            <w:r w:rsidRPr="006B6AF7">
              <w:t xml:space="preserve"> </w:t>
            </w:r>
            <w:proofErr w:type="spellStart"/>
            <w:r w:rsidRPr="006B6AF7">
              <w:t>the</w:t>
            </w:r>
            <w:proofErr w:type="spellEnd"/>
            <w:r w:rsidRPr="006B6AF7">
              <w:t xml:space="preserve"> environment;</w:t>
            </w:r>
          </w:p>
          <w:p w14:paraId="201AAD47" w14:textId="77777777" w:rsidR="001B2108" w:rsidRPr="006B6AF7" w:rsidRDefault="001B2108" w:rsidP="00CE404F">
            <w:pPr>
              <w:numPr>
                <w:ilvl w:val="0"/>
                <w:numId w:val="9"/>
              </w:numPr>
              <w:overflowPunct/>
              <w:autoSpaceDE/>
              <w:autoSpaceDN/>
              <w:adjustRightInd/>
              <w:jc w:val="both"/>
              <w:textAlignment w:val="auto"/>
            </w:pPr>
            <w:r w:rsidRPr="006B6AF7">
              <w:t xml:space="preserve">to </w:t>
            </w:r>
            <w:proofErr w:type="spellStart"/>
            <w:r w:rsidRPr="006B6AF7">
              <w:t>fill</w:t>
            </w:r>
            <w:proofErr w:type="spellEnd"/>
            <w:r w:rsidRPr="006B6AF7">
              <w:t xml:space="preserve"> up </w:t>
            </w:r>
            <w:proofErr w:type="spellStart"/>
            <w:r w:rsidRPr="006B6AF7">
              <w:t>silos</w:t>
            </w:r>
            <w:proofErr w:type="spellEnd"/>
            <w:r w:rsidRPr="006B6AF7">
              <w:t xml:space="preserve"> </w:t>
            </w:r>
            <w:proofErr w:type="spellStart"/>
            <w:r w:rsidRPr="006B6AF7">
              <w:t>or</w:t>
            </w:r>
            <w:proofErr w:type="spellEnd"/>
            <w:r w:rsidRPr="006B6AF7">
              <w:t xml:space="preserve"> </w:t>
            </w:r>
            <w:proofErr w:type="spellStart"/>
            <w:r w:rsidRPr="006B6AF7">
              <w:t>tanks</w:t>
            </w:r>
            <w:proofErr w:type="spellEnd"/>
            <w:r w:rsidRPr="006B6AF7">
              <w:t xml:space="preserve"> on </w:t>
            </w:r>
            <w:proofErr w:type="spellStart"/>
            <w:r w:rsidRPr="006B6AF7">
              <w:t>the</w:t>
            </w:r>
            <w:proofErr w:type="spellEnd"/>
            <w:r w:rsidRPr="006B6AF7">
              <w:t xml:space="preserve"> </w:t>
            </w:r>
            <w:proofErr w:type="spellStart"/>
            <w:r w:rsidRPr="006B6AF7">
              <w:t>Customer´s</w:t>
            </w:r>
            <w:proofErr w:type="spellEnd"/>
            <w:r w:rsidRPr="006B6AF7">
              <w:t xml:space="preserve"> </w:t>
            </w:r>
            <w:proofErr w:type="spellStart"/>
            <w:r w:rsidRPr="006B6AF7">
              <w:t>premises</w:t>
            </w:r>
            <w:proofErr w:type="spellEnd"/>
            <w:r w:rsidRPr="006B6AF7">
              <w:t xml:space="preserve"> in </w:t>
            </w:r>
            <w:proofErr w:type="spellStart"/>
            <w:r w:rsidRPr="006B6AF7">
              <w:t>excess</w:t>
            </w:r>
            <w:proofErr w:type="spellEnd"/>
            <w:r w:rsidRPr="006B6AF7">
              <w:t xml:space="preserve"> </w:t>
            </w:r>
            <w:proofErr w:type="spellStart"/>
            <w:r w:rsidRPr="006B6AF7">
              <w:t>of</w:t>
            </w:r>
            <w:proofErr w:type="spellEnd"/>
            <w:r w:rsidRPr="006B6AF7">
              <w:t xml:space="preserve"> </w:t>
            </w:r>
            <w:proofErr w:type="spellStart"/>
            <w:r w:rsidRPr="006B6AF7">
              <w:t>their</w:t>
            </w:r>
            <w:proofErr w:type="spellEnd"/>
            <w:r w:rsidRPr="006B6AF7">
              <w:t xml:space="preserve"> </w:t>
            </w:r>
            <w:proofErr w:type="spellStart"/>
            <w:r w:rsidRPr="006B6AF7">
              <w:t>capacity</w:t>
            </w:r>
            <w:proofErr w:type="spellEnd"/>
            <w:r w:rsidRPr="006B6AF7">
              <w:t>;</w:t>
            </w:r>
          </w:p>
          <w:p w14:paraId="3A7645D9" w14:textId="77777777" w:rsidR="001B2108" w:rsidRPr="006B6AF7" w:rsidRDefault="001B2108" w:rsidP="00CE404F">
            <w:pPr>
              <w:numPr>
                <w:ilvl w:val="0"/>
                <w:numId w:val="9"/>
              </w:numPr>
              <w:overflowPunct/>
              <w:autoSpaceDE/>
              <w:autoSpaceDN/>
              <w:adjustRightInd/>
              <w:jc w:val="both"/>
              <w:textAlignment w:val="auto"/>
            </w:pPr>
            <w:r w:rsidRPr="006B6AF7">
              <w:t xml:space="preserve">to </w:t>
            </w:r>
            <w:proofErr w:type="spellStart"/>
            <w:r w:rsidRPr="006B6AF7">
              <w:t>divert</w:t>
            </w:r>
            <w:proofErr w:type="spellEnd"/>
            <w:r w:rsidRPr="006B6AF7">
              <w:t xml:space="preserve"> </w:t>
            </w:r>
            <w:proofErr w:type="spellStart"/>
            <w:r w:rsidRPr="006B6AF7">
              <w:t>from</w:t>
            </w:r>
            <w:proofErr w:type="spellEnd"/>
            <w:r w:rsidRPr="006B6AF7">
              <w:t xml:space="preserve"> </w:t>
            </w:r>
            <w:proofErr w:type="spellStart"/>
            <w:r w:rsidRPr="006B6AF7">
              <w:t>work</w:t>
            </w:r>
            <w:proofErr w:type="spellEnd"/>
            <w:r w:rsidRPr="006B6AF7">
              <w:t xml:space="preserve"> </w:t>
            </w:r>
            <w:proofErr w:type="spellStart"/>
            <w:r w:rsidRPr="006B6AF7">
              <w:t>plans</w:t>
            </w:r>
            <w:proofErr w:type="spellEnd"/>
            <w:r w:rsidRPr="006B6AF7">
              <w:t xml:space="preserve"> </w:t>
            </w:r>
            <w:proofErr w:type="spellStart"/>
            <w:r w:rsidRPr="006B6AF7">
              <w:t>or</w:t>
            </w:r>
            <w:proofErr w:type="spellEnd"/>
            <w:r w:rsidRPr="006B6AF7">
              <w:t xml:space="preserve"> </w:t>
            </w:r>
            <w:proofErr w:type="spellStart"/>
            <w:r w:rsidRPr="006B6AF7">
              <w:t>permits</w:t>
            </w:r>
            <w:proofErr w:type="spellEnd"/>
            <w:r w:rsidRPr="006B6AF7">
              <w:t xml:space="preserve"> </w:t>
            </w:r>
            <w:proofErr w:type="spellStart"/>
            <w:r w:rsidRPr="006B6AF7">
              <w:t>without</w:t>
            </w:r>
            <w:proofErr w:type="spellEnd"/>
            <w:r w:rsidRPr="006B6AF7">
              <w:t xml:space="preserve"> </w:t>
            </w:r>
            <w:proofErr w:type="spellStart"/>
            <w:r w:rsidRPr="006B6AF7">
              <w:t>Customer´s</w:t>
            </w:r>
            <w:proofErr w:type="spellEnd"/>
            <w:r w:rsidRPr="006B6AF7">
              <w:t xml:space="preserve"> </w:t>
            </w:r>
            <w:proofErr w:type="spellStart"/>
            <w:r w:rsidRPr="006B6AF7">
              <w:t>written</w:t>
            </w:r>
            <w:proofErr w:type="spellEnd"/>
            <w:r w:rsidRPr="006B6AF7">
              <w:t xml:space="preserve"> </w:t>
            </w:r>
            <w:proofErr w:type="spellStart"/>
            <w:r w:rsidRPr="006B6AF7">
              <w:t>consent</w:t>
            </w:r>
            <w:proofErr w:type="spellEnd"/>
            <w:r w:rsidRPr="006B6AF7">
              <w:t xml:space="preserve"> </w:t>
            </w:r>
            <w:proofErr w:type="spellStart"/>
            <w:r w:rsidRPr="006B6AF7">
              <w:t>or</w:t>
            </w:r>
            <w:proofErr w:type="spellEnd"/>
            <w:r w:rsidRPr="006B6AF7">
              <w:t xml:space="preserve"> </w:t>
            </w:r>
            <w:proofErr w:type="spellStart"/>
            <w:r w:rsidRPr="006B6AF7">
              <w:t>consent</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relevant</w:t>
            </w:r>
            <w:proofErr w:type="spellEnd"/>
            <w:r w:rsidRPr="006B6AF7">
              <w:t xml:space="preserve"> </w:t>
            </w:r>
            <w:proofErr w:type="spellStart"/>
            <w:r w:rsidRPr="006B6AF7">
              <w:t>institutions</w:t>
            </w:r>
            <w:proofErr w:type="spellEnd"/>
            <w:r w:rsidRPr="006B6AF7">
              <w:t xml:space="preserve"> and </w:t>
            </w:r>
            <w:proofErr w:type="spellStart"/>
            <w:r w:rsidRPr="006B6AF7">
              <w:t>government</w:t>
            </w:r>
            <w:proofErr w:type="spellEnd"/>
            <w:r w:rsidRPr="006B6AF7">
              <w:t xml:space="preserve"> </w:t>
            </w:r>
            <w:proofErr w:type="spellStart"/>
            <w:r w:rsidRPr="006B6AF7">
              <w:t>authorities</w:t>
            </w:r>
            <w:proofErr w:type="spellEnd"/>
            <w:r w:rsidRPr="006B6AF7">
              <w:t>;</w:t>
            </w:r>
          </w:p>
          <w:p w14:paraId="6662737E" w14:textId="77777777" w:rsidR="001B2108" w:rsidRPr="006B6AF7" w:rsidRDefault="001B2108" w:rsidP="00CE404F">
            <w:pPr>
              <w:numPr>
                <w:ilvl w:val="0"/>
                <w:numId w:val="9"/>
              </w:numPr>
              <w:overflowPunct/>
              <w:autoSpaceDE/>
              <w:autoSpaceDN/>
              <w:adjustRightInd/>
              <w:jc w:val="both"/>
              <w:textAlignment w:val="auto"/>
            </w:pPr>
            <w:r w:rsidRPr="006B6AF7">
              <w:t xml:space="preserve">to </w:t>
            </w:r>
            <w:proofErr w:type="spellStart"/>
            <w:r w:rsidRPr="006B6AF7">
              <w:t>communicate</w:t>
            </w:r>
            <w:proofErr w:type="spellEnd"/>
            <w:r w:rsidRPr="006B6AF7">
              <w:t xml:space="preserve"> </w:t>
            </w:r>
            <w:proofErr w:type="spellStart"/>
            <w:r w:rsidRPr="006B6AF7">
              <w:t>with</w:t>
            </w:r>
            <w:proofErr w:type="spellEnd"/>
            <w:r w:rsidRPr="006B6AF7">
              <w:t xml:space="preserve"> </w:t>
            </w:r>
            <w:proofErr w:type="spellStart"/>
            <w:r w:rsidRPr="006B6AF7">
              <w:t>government</w:t>
            </w:r>
            <w:proofErr w:type="spellEnd"/>
            <w:r w:rsidRPr="006B6AF7">
              <w:t xml:space="preserve"> </w:t>
            </w:r>
            <w:proofErr w:type="spellStart"/>
            <w:r w:rsidRPr="006B6AF7">
              <w:t>authorities</w:t>
            </w:r>
            <w:proofErr w:type="spellEnd"/>
            <w:r w:rsidRPr="006B6AF7">
              <w:t xml:space="preserve"> </w:t>
            </w:r>
            <w:proofErr w:type="spellStart"/>
            <w:r w:rsidRPr="006B6AF7">
              <w:t>acting</w:t>
            </w:r>
            <w:proofErr w:type="spellEnd"/>
            <w:r w:rsidRPr="006B6AF7">
              <w:t xml:space="preserve"> in </w:t>
            </w:r>
            <w:proofErr w:type="spellStart"/>
            <w:r w:rsidRPr="006B6AF7">
              <w:t>the</w:t>
            </w:r>
            <w:proofErr w:type="spellEnd"/>
            <w:r w:rsidRPr="006B6AF7">
              <w:t xml:space="preserve"> </w:t>
            </w:r>
            <w:proofErr w:type="spellStart"/>
            <w:r w:rsidRPr="006B6AF7">
              <w:t>field</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environment </w:t>
            </w:r>
            <w:proofErr w:type="spellStart"/>
            <w:r w:rsidRPr="006B6AF7">
              <w:t>without</w:t>
            </w:r>
            <w:proofErr w:type="spellEnd"/>
            <w:r w:rsidRPr="006B6AF7">
              <w:t xml:space="preserve"> prior </w:t>
            </w:r>
            <w:proofErr w:type="spellStart"/>
            <w:r w:rsidRPr="006B6AF7">
              <w:rPr>
                <w:b/>
              </w:rPr>
              <w:t>written</w:t>
            </w:r>
            <w:proofErr w:type="spellEnd"/>
            <w:r w:rsidRPr="006B6AF7">
              <w:t xml:space="preserve"> </w:t>
            </w:r>
            <w:proofErr w:type="spellStart"/>
            <w:r w:rsidRPr="006B6AF7">
              <w:t>consent</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Customer</w:t>
            </w:r>
            <w:proofErr w:type="spellEnd"/>
            <w:r w:rsidRPr="006B6AF7">
              <w:t>;</w:t>
            </w:r>
          </w:p>
          <w:p w14:paraId="69F5848F" w14:textId="77777777" w:rsidR="001B2108" w:rsidRPr="006B6AF7" w:rsidRDefault="001B2108" w:rsidP="00CE404F">
            <w:pPr>
              <w:numPr>
                <w:ilvl w:val="0"/>
                <w:numId w:val="9"/>
              </w:numPr>
              <w:overflowPunct/>
              <w:autoSpaceDE/>
              <w:autoSpaceDN/>
              <w:adjustRightInd/>
              <w:jc w:val="both"/>
              <w:textAlignment w:val="auto"/>
            </w:pPr>
            <w:r w:rsidRPr="006B6AF7">
              <w:t xml:space="preserve">to </w:t>
            </w:r>
            <w:proofErr w:type="spellStart"/>
            <w:r w:rsidRPr="006B6AF7">
              <w:t>disclose</w:t>
            </w:r>
            <w:proofErr w:type="spellEnd"/>
            <w:r w:rsidRPr="006B6AF7">
              <w:t xml:space="preserve"> </w:t>
            </w:r>
            <w:proofErr w:type="spellStart"/>
            <w:r w:rsidRPr="006B6AF7">
              <w:t>information</w:t>
            </w:r>
            <w:proofErr w:type="spellEnd"/>
            <w:r w:rsidRPr="006B6AF7">
              <w:t xml:space="preserve"> </w:t>
            </w:r>
            <w:proofErr w:type="spellStart"/>
            <w:r w:rsidRPr="006B6AF7">
              <w:t>or</w:t>
            </w:r>
            <w:proofErr w:type="spellEnd"/>
            <w:r w:rsidRPr="006B6AF7">
              <w:t xml:space="preserve"> data </w:t>
            </w:r>
            <w:proofErr w:type="spellStart"/>
            <w:r w:rsidRPr="006B6AF7">
              <w:t>related</w:t>
            </w:r>
            <w:proofErr w:type="spellEnd"/>
            <w:r w:rsidRPr="006B6AF7">
              <w:t xml:space="preserve"> to </w:t>
            </w:r>
            <w:proofErr w:type="spellStart"/>
            <w:r w:rsidRPr="006B6AF7">
              <w:t>projects</w:t>
            </w:r>
            <w:proofErr w:type="spellEnd"/>
            <w:r w:rsidRPr="006B6AF7">
              <w:t xml:space="preserve"> and </w:t>
            </w:r>
            <w:proofErr w:type="spellStart"/>
            <w:r w:rsidRPr="006B6AF7">
              <w:t>activities</w:t>
            </w:r>
            <w:proofErr w:type="spellEnd"/>
            <w:r w:rsidRPr="006B6AF7">
              <w:t xml:space="preserve"> in </w:t>
            </w:r>
            <w:proofErr w:type="spellStart"/>
            <w:r w:rsidRPr="006B6AF7">
              <w:t>the</w:t>
            </w:r>
            <w:proofErr w:type="spellEnd"/>
            <w:r w:rsidRPr="006B6AF7">
              <w:t xml:space="preserve"> </w:t>
            </w:r>
            <w:proofErr w:type="spellStart"/>
            <w:r w:rsidRPr="006B6AF7">
              <w:t>field</w:t>
            </w:r>
            <w:proofErr w:type="spellEnd"/>
            <w:r w:rsidRPr="006B6AF7">
              <w:t xml:space="preserve"> </w:t>
            </w:r>
            <w:proofErr w:type="spellStart"/>
            <w:r w:rsidRPr="006B6AF7">
              <w:t>of</w:t>
            </w:r>
            <w:proofErr w:type="spellEnd"/>
            <w:r w:rsidRPr="006B6AF7">
              <w:t xml:space="preserve"> </w:t>
            </w:r>
            <w:proofErr w:type="spellStart"/>
            <w:r w:rsidRPr="006B6AF7">
              <w:t>environmental</w:t>
            </w:r>
            <w:proofErr w:type="spellEnd"/>
            <w:r w:rsidRPr="006B6AF7">
              <w:t xml:space="preserve"> </w:t>
            </w:r>
            <w:proofErr w:type="spellStart"/>
            <w:r w:rsidRPr="006B6AF7">
              <w:t>protection</w:t>
            </w:r>
            <w:proofErr w:type="spellEnd"/>
            <w:r w:rsidRPr="006B6AF7">
              <w:t xml:space="preserve"> </w:t>
            </w:r>
            <w:proofErr w:type="spellStart"/>
            <w:r w:rsidRPr="006B6AF7">
              <w:t>for</w:t>
            </w:r>
            <w:proofErr w:type="spellEnd"/>
            <w:r w:rsidRPr="006B6AF7">
              <w:t xml:space="preserve"> </w:t>
            </w:r>
            <w:proofErr w:type="spellStart"/>
            <w:r w:rsidRPr="006B6AF7">
              <w:t>the</w:t>
            </w:r>
            <w:proofErr w:type="spellEnd"/>
            <w:r w:rsidRPr="006B6AF7">
              <w:t xml:space="preserve"> </w:t>
            </w:r>
            <w:proofErr w:type="spellStart"/>
            <w:r w:rsidRPr="006B6AF7">
              <w:lastRenderedPageBreak/>
              <w:t>Customer</w:t>
            </w:r>
            <w:proofErr w:type="spellEnd"/>
            <w:r w:rsidRPr="006B6AF7">
              <w:t xml:space="preserve"> to </w:t>
            </w:r>
            <w:proofErr w:type="spellStart"/>
            <w:r w:rsidRPr="006B6AF7">
              <w:t>third</w:t>
            </w:r>
            <w:proofErr w:type="spellEnd"/>
            <w:r w:rsidRPr="006B6AF7">
              <w:t xml:space="preserve"> </w:t>
            </w:r>
            <w:proofErr w:type="spellStart"/>
            <w:r w:rsidRPr="006B6AF7">
              <w:t>parties</w:t>
            </w:r>
            <w:proofErr w:type="spellEnd"/>
            <w:r w:rsidRPr="006B6AF7">
              <w:t xml:space="preserve"> </w:t>
            </w:r>
            <w:proofErr w:type="spellStart"/>
            <w:r w:rsidRPr="006B6AF7">
              <w:t>without</w:t>
            </w:r>
            <w:proofErr w:type="spellEnd"/>
            <w:r w:rsidRPr="006B6AF7">
              <w:t xml:space="preserve"> prior </w:t>
            </w:r>
            <w:proofErr w:type="spellStart"/>
            <w:r w:rsidRPr="006B6AF7">
              <w:rPr>
                <w:b/>
              </w:rPr>
              <w:t>written</w:t>
            </w:r>
            <w:proofErr w:type="spellEnd"/>
            <w:r w:rsidRPr="006B6AF7">
              <w:t xml:space="preserve"> </w:t>
            </w:r>
            <w:proofErr w:type="spellStart"/>
            <w:r w:rsidRPr="006B6AF7">
              <w:t>consent</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Customer</w:t>
            </w:r>
            <w:proofErr w:type="spellEnd"/>
            <w:r w:rsidRPr="006B6AF7">
              <w:t xml:space="preserve">. </w:t>
            </w:r>
          </w:p>
          <w:p w14:paraId="0AEB4F59" w14:textId="77777777" w:rsidR="001B2108" w:rsidRPr="006B6AF7" w:rsidRDefault="001B2108" w:rsidP="009D6F7F">
            <w:pPr>
              <w:ind w:left="360"/>
            </w:pPr>
          </w:p>
          <w:p w14:paraId="004FC44E" w14:textId="77777777" w:rsidR="001B2108" w:rsidRPr="006B6AF7" w:rsidRDefault="001B2108" w:rsidP="009D6F7F">
            <w:pPr>
              <w:ind w:left="360"/>
            </w:pPr>
            <w:r w:rsidRPr="006B6AF7">
              <w:t xml:space="preserve"> </w:t>
            </w:r>
          </w:p>
          <w:p w14:paraId="0F2A95F1" w14:textId="77777777" w:rsidR="001B2108" w:rsidRPr="006B6AF7" w:rsidRDefault="001B2108" w:rsidP="009D6F7F">
            <w:pPr>
              <w:rPr>
                <w:b/>
              </w:rPr>
            </w:pPr>
            <w:r w:rsidRPr="006B6AF7">
              <w:rPr>
                <w:b/>
              </w:rPr>
              <w:t xml:space="preserve"> </w:t>
            </w:r>
            <w:proofErr w:type="spellStart"/>
            <w:r w:rsidRPr="006B6AF7">
              <w:rPr>
                <w:b/>
              </w:rPr>
              <w:t>The</w:t>
            </w:r>
            <w:proofErr w:type="spellEnd"/>
            <w:r w:rsidRPr="006B6AF7">
              <w:rPr>
                <w:b/>
              </w:rPr>
              <w:t xml:space="preserve"> </w:t>
            </w:r>
            <w:proofErr w:type="spellStart"/>
            <w:r w:rsidRPr="006B6AF7">
              <w:rPr>
                <w:b/>
              </w:rPr>
              <w:t>Contractor</w:t>
            </w:r>
            <w:proofErr w:type="spellEnd"/>
            <w:r w:rsidRPr="006B6AF7">
              <w:rPr>
                <w:b/>
              </w:rPr>
              <w:t xml:space="preserve"> and his </w:t>
            </w:r>
            <w:proofErr w:type="spellStart"/>
            <w:r w:rsidRPr="006B6AF7">
              <w:rPr>
                <w:b/>
              </w:rPr>
              <w:t>contractors</w:t>
            </w:r>
            <w:proofErr w:type="spellEnd"/>
            <w:r w:rsidRPr="006B6AF7">
              <w:rPr>
                <w:b/>
              </w:rPr>
              <w:t xml:space="preserve"> are </w:t>
            </w:r>
            <w:proofErr w:type="spellStart"/>
            <w:r w:rsidRPr="006B6AF7">
              <w:rPr>
                <w:b/>
              </w:rPr>
              <w:t>obliged</w:t>
            </w:r>
            <w:proofErr w:type="spellEnd"/>
            <w:r w:rsidRPr="006B6AF7">
              <w:rPr>
                <w:b/>
              </w:rPr>
              <w:t>:</w:t>
            </w:r>
          </w:p>
          <w:p w14:paraId="6FC6FB77" w14:textId="77777777" w:rsidR="001B2108" w:rsidRPr="006B6AF7" w:rsidRDefault="001B2108" w:rsidP="00CE404F">
            <w:pPr>
              <w:numPr>
                <w:ilvl w:val="0"/>
                <w:numId w:val="9"/>
              </w:numPr>
              <w:overflowPunct/>
              <w:autoSpaceDE/>
              <w:autoSpaceDN/>
              <w:adjustRightInd/>
              <w:jc w:val="both"/>
              <w:textAlignment w:val="auto"/>
            </w:pPr>
            <w:r w:rsidRPr="006B6AF7">
              <w:t xml:space="preserve">to </w:t>
            </w:r>
            <w:proofErr w:type="spellStart"/>
            <w:r w:rsidRPr="006B6AF7">
              <w:t>take</w:t>
            </w:r>
            <w:proofErr w:type="spellEnd"/>
            <w:r w:rsidRPr="006B6AF7">
              <w:t xml:space="preserve"> any and </w:t>
            </w:r>
            <w:proofErr w:type="spellStart"/>
            <w:r w:rsidRPr="006B6AF7">
              <w:t>all</w:t>
            </w:r>
            <w:proofErr w:type="spellEnd"/>
            <w:r w:rsidRPr="006B6AF7">
              <w:t xml:space="preserve"> </w:t>
            </w:r>
            <w:proofErr w:type="spellStart"/>
            <w:r w:rsidRPr="006B6AF7">
              <w:t>measures</w:t>
            </w:r>
            <w:proofErr w:type="spellEnd"/>
            <w:r w:rsidRPr="006B6AF7">
              <w:t xml:space="preserve"> </w:t>
            </w:r>
            <w:proofErr w:type="spellStart"/>
            <w:r w:rsidRPr="006B6AF7">
              <w:t>which</w:t>
            </w:r>
            <w:proofErr w:type="spellEnd"/>
            <w:r w:rsidRPr="006B6AF7">
              <w:t xml:space="preserve"> are </w:t>
            </w:r>
            <w:proofErr w:type="spellStart"/>
            <w:r w:rsidRPr="006B6AF7">
              <w:t>required</w:t>
            </w:r>
            <w:proofErr w:type="spellEnd"/>
            <w:r w:rsidRPr="006B6AF7">
              <w:t xml:space="preserve"> </w:t>
            </w:r>
            <w:proofErr w:type="spellStart"/>
            <w:r w:rsidRPr="006B6AF7">
              <w:t>from</w:t>
            </w:r>
            <w:proofErr w:type="spellEnd"/>
            <w:r w:rsidRPr="006B6AF7">
              <w:t xml:space="preserve"> </w:t>
            </w:r>
            <w:proofErr w:type="spellStart"/>
            <w:r w:rsidRPr="006B6AF7">
              <w:t>them</w:t>
            </w:r>
            <w:proofErr w:type="spellEnd"/>
            <w:r w:rsidRPr="006B6AF7">
              <w:t xml:space="preserve"> by </w:t>
            </w:r>
            <w:proofErr w:type="spellStart"/>
            <w:r w:rsidRPr="006B6AF7">
              <w:t>valid</w:t>
            </w:r>
            <w:proofErr w:type="spellEnd"/>
            <w:r w:rsidRPr="006B6AF7">
              <w:t xml:space="preserve"> </w:t>
            </w:r>
            <w:proofErr w:type="spellStart"/>
            <w:r w:rsidRPr="006B6AF7">
              <w:t>laws</w:t>
            </w:r>
            <w:proofErr w:type="spellEnd"/>
            <w:r w:rsidRPr="006B6AF7">
              <w:t xml:space="preserve"> in </w:t>
            </w:r>
            <w:proofErr w:type="spellStart"/>
            <w:r w:rsidRPr="006B6AF7">
              <w:t>order</w:t>
            </w:r>
            <w:proofErr w:type="spellEnd"/>
            <w:r w:rsidRPr="006B6AF7">
              <w:t xml:space="preserve"> to </w:t>
            </w:r>
            <w:proofErr w:type="spellStart"/>
            <w:r w:rsidRPr="006B6AF7">
              <w:t>prevent</w:t>
            </w:r>
            <w:proofErr w:type="spellEnd"/>
            <w:r w:rsidRPr="006B6AF7">
              <w:t xml:space="preserve"> </w:t>
            </w:r>
            <w:proofErr w:type="spellStart"/>
            <w:r w:rsidRPr="006B6AF7">
              <w:t>leaks</w:t>
            </w:r>
            <w:proofErr w:type="spellEnd"/>
            <w:r w:rsidRPr="006B6AF7">
              <w:t xml:space="preserve"> </w:t>
            </w:r>
            <w:proofErr w:type="spellStart"/>
            <w:r w:rsidRPr="006B6AF7">
              <w:t>of</w:t>
            </w:r>
            <w:proofErr w:type="spellEnd"/>
            <w:r w:rsidRPr="006B6AF7">
              <w:t xml:space="preserve"> </w:t>
            </w:r>
            <w:proofErr w:type="spellStart"/>
            <w:r w:rsidRPr="006B6AF7">
              <w:t>oil</w:t>
            </w:r>
            <w:proofErr w:type="spellEnd"/>
            <w:r w:rsidRPr="006B6AF7">
              <w:t xml:space="preserve"> </w:t>
            </w:r>
            <w:proofErr w:type="spellStart"/>
            <w:r w:rsidRPr="006B6AF7">
              <w:t>substances</w:t>
            </w:r>
            <w:proofErr w:type="spellEnd"/>
            <w:r w:rsidRPr="006B6AF7">
              <w:t xml:space="preserve">, </w:t>
            </w:r>
            <w:proofErr w:type="spellStart"/>
            <w:r w:rsidRPr="006B6AF7">
              <w:t>colours</w:t>
            </w:r>
            <w:proofErr w:type="spellEnd"/>
            <w:r w:rsidRPr="006B6AF7">
              <w:t xml:space="preserve"> </w:t>
            </w:r>
            <w:proofErr w:type="spellStart"/>
            <w:r w:rsidRPr="006B6AF7">
              <w:t>or</w:t>
            </w:r>
            <w:proofErr w:type="spellEnd"/>
            <w:r w:rsidRPr="006B6AF7">
              <w:t xml:space="preserve"> </w:t>
            </w:r>
            <w:proofErr w:type="spellStart"/>
            <w:proofErr w:type="gramStart"/>
            <w:r w:rsidRPr="006B6AF7">
              <w:t>other</w:t>
            </w:r>
            <w:proofErr w:type="spellEnd"/>
            <w:r w:rsidRPr="006B6AF7">
              <w:t xml:space="preserve">  </w:t>
            </w:r>
            <w:proofErr w:type="spellStart"/>
            <w:r w:rsidRPr="006B6AF7">
              <w:t>water</w:t>
            </w:r>
            <w:proofErr w:type="spellEnd"/>
            <w:proofErr w:type="gramEnd"/>
            <w:r w:rsidRPr="006B6AF7">
              <w:t xml:space="preserve"> </w:t>
            </w:r>
            <w:proofErr w:type="spellStart"/>
            <w:r w:rsidRPr="006B6AF7">
              <w:t>pollutingsubstances</w:t>
            </w:r>
            <w:proofErr w:type="spellEnd"/>
            <w:r w:rsidRPr="006B6AF7">
              <w:t xml:space="preserve">  </w:t>
            </w:r>
            <w:proofErr w:type="spellStart"/>
            <w:r w:rsidRPr="006B6AF7">
              <w:t>used</w:t>
            </w:r>
            <w:proofErr w:type="spellEnd"/>
            <w:r w:rsidRPr="006B6AF7">
              <w:t xml:space="preserve"> </w:t>
            </w:r>
            <w:proofErr w:type="spellStart"/>
            <w:r w:rsidRPr="006B6AF7">
              <w:t>when</w:t>
            </w:r>
            <w:proofErr w:type="spellEnd"/>
            <w:r w:rsidRPr="006B6AF7">
              <w:t xml:space="preserve"> </w:t>
            </w:r>
            <w:proofErr w:type="spellStart"/>
            <w:r w:rsidRPr="006B6AF7">
              <w:t>the</w:t>
            </w:r>
            <w:proofErr w:type="spellEnd"/>
            <w:r w:rsidRPr="006B6AF7">
              <w:t xml:space="preserve"> </w:t>
            </w:r>
            <w:proofErr w:type="spellStart"/>
            <w:r w:rsidRPr="006B6AF7">
              <w:t>Work</w:t>
            </w:r>
            <w:proofErr w:type="spellEnd"/>
            <w:r w:rsidRPr="006B6AF7">
              <w:t xml:space="preserve"> </w:t>
            </w:r>
            <w:proofErr w:type="spellStart"/>
            <w:r w:rsidRPr="006B6AF7">
              <w:t>is</w:t>
            </w:r>
            <w:proofErr w:type="spellEnd"/>
            <w:r w:rsidRPr="006B6AF7">
              <w:t xml:space="preserve"> done;</w:t>
            </w:r>
          </w:p>
          <w:p w14:paraId="3FAA064A" w14:textId="77777777" w:rsidR="001B2108" w:rsidRPr="006B6AF7" w:rsidRDefault="001B2108" w:rsidP="00CE404F">
            <w:pPr>
              <w:numPr>
                <w:ilvl w:val="0"/>
                <w:numId w:val="9"/>
              </w:numPr>
              <w:overflowPunct/>
              <w:autoSpaceDE/>
              <w:autoSpaceDN/>
              <w:adjustRightInd/>
              <w:jc w:val="both"/>
              <w:textAlignment w:val="auto"/>
            </w:pPr>
            <w:r w:rsidRPr="006B6AF7">
              <w:t xml:space="preserve">to </w:t>
            </w:r>
            <w:proofErr w:type="spellStart"/>
            <w:r w:rsidRPr="006B6AF7">
              <w:t>inform</w:t>
            </w:r>
            <w:proofErr w:type="spellEnd"/>
            <w:r w:rsidRPr="006B6AF7">
              <w:t xml:space="preserve"> </w:t>
            </w:r>
            <w:proofErr w:type="spellStart"/>
            <w:r w:rsidRPr="006B6AF7">
              <w:t>the</w:t>
            </w:r>
            <w:proofErr w:type="spellEnd"/>
            <w:r w:rsidRPr="006B6AF7">
              <w:t xml:space="preserve"> </w:t>
            </w:r>
            <w:proofErr w:type="spellStart"/>
            <w:r w:rsidRPr="006B6AF7">
              <w:t>Customer´s</w:t>
            </w:r>
            <w:proofErr w:type="spellEnd"/>
            <w:r w:rsidRPr="006B6AF7">
              <w:t xml:space="preserve"> </w:t>
            </w:r>
            <w:proofErr w:type="spellStart"/>
            <w:r w:rsidRPr="006B6AF7">
              <w:t>ecologist</w:t>
            </w:r>
            <w:proofErr w:type="spellEnd"/>
            <w:r w:rsidRPr="006B6AF7">
              <w:t xml:space="preserve"> </w:t>
            </w:r>
            <w:proofErr w:type="spellStart"/>
            <w:r w:rsidRPr="006B6AF7">
              <w:t>or</w:t>
            </w:r>
            <w:proofErr w:type="spellEnd"/>
            <w:r w:rsidRPr="006B6AF7">
              <w:t xml:space="preserve"> </w:t>
            </w:r>
            <w:proofErr w:type="spellStart"/>
            <w:r w:rsidRPr="006B6AF7">
              <w:t>the</w:t>
            </w:r>
            <w:proofErr w:type="spellEnd"/>
            <w:r w:rsidRPr="006B6AF7">
              <w:t xml:space="preserve"> </w:t>
            </w:r>
            <w:proofErr w:type="spellStart"/>
            <w:r w:rsidRPr="006B6AF7">
              <w:t>Customer´s</w:t>
            </w:r>
            <w:proofErr w:type="spellEnd"/>
            <w:r w:rsidRPr="006B6AF7">
              <w:t xml:space="preserve"> </w:t>
            </w:r>
            <w:proofErr w:type="spellStart"/>
            <w:r w:rsidRPr="006B6AF7">
              <w:t>operator</w:t>
            </w:r>
            <w:proofErr w:type="spellEnd"/>
            <w:r w:rsidRPr="006B6AF7">
              <w:t xml:space="preserve"> </w:t>
            </w:r>
            <w:proofErr w:type="spellStart"/>
            <w:r w:rsidRPr="006B6AF7">
              <w:t>at</w:t>
            </w:r>
            <w:proofErr w:type="spellEnd"/>
            <w:r w:rsidRPr="006B6AF7">
              <w:t xml:space="preserve"> no. </w:t>
            </w:r>
            <w:r w:rsidRPr="006B6AF7">
              <w:rPr>
                <w:b/>
                <w:color w:val="FF0000"/>
              </w:rPr>
              <w:t>380 071 888</w:t>
            </w:r>
            <w:r w:rsidRPr="006B6AF7">
              <w:t xml:space="preserve"> </w:t>
            </w:r>
            <w:proofErr w:type="spellStart"/>
            <w:r w:rsidRPr="006B6AF7">
              <w:t>about</w:t>
            </w:r>
            <w:proofErr w:type="spellEnd"/>
            <w:r w:rsidRPr="006B6AF7">
              <w:t xml:space="preserve"> any and </w:t>
            </w:r>
            <w:proofErr w:type="spellStart"/>
            <w:r w:rsidRPr="006B6AF7">
              <w:t>all</w:t>
            </w:r>
            <w:proofErr w:type="spellEnd"/>
            <w:r w:rsidRPr="006B6AF7">
              <w:t xml:space="preserve"> </w:t>
            </w:r>
            <w:proofErr w:type="spellStart"/>
            <w:r w:rsidRPr="006B6AF7">
              <w:t>leaks</w:t>
            </w:r>
            <w:proofErr w:type="spellEnd"/>
            <w:r w:rsidRPr="006B6AF7">
              <w:t xml:space="preserve">, </w:t>
            </w:r>
            <w:proofErr w:type="spellStart"/>
            <w:r w:rsidRPr="006B6AF7">
              <w:t>dripping</w:t>
            </w:r>
            <w:proofErr w:type="spellEnd"/>
            <w:r w:rsidRPr="006B6AF7">
              <w:t xml:space="preserve"> </w:t>
            </w:r>
            <w:proofErr w:type="spellStart"/>
            <w:r w:rsidRPr="006B6AF7">
              <w:t>or</w:t>
            </w:r>
            <w:proofErr w:type="spellEnd"/>
            <w:r w:rsidRPr="006B6AF7">
              <w:t xml:space="preserve"> any </w:t>
            </w:r>
            <w:proofErr w:type="spellStart"/>
            <w:r w:rsidRPr="006B6AF7">
              <w:t>other</w:t>
            </w:r>
            <w:proofErr w:type="spellEnd"/>
            <w:r w:rsidRPr="006B6AF7">
              <w:t xml:space="preserve"> </w:t>
            </w:r>
            <w:proofErr w:type="spellStart"/>
            <w:r w:rsidRPr="006B6AF7">
              <w:t>potential</w:t>
            </w:r>
            <w:proofErr w:type="spellEnd"/>
            <w:r w:rsidRPr="006B6AF7">
              <w:t xml:space="preserve"> </w:t>
            </w:r>
            <w:proofErr w:type="spellStart"/>
            <w:r w:rsidRPr="006B6AF7">
              <w:t>emergency</w:t>
            </w:r>
            <w:proofErr w:type="spellEnd"/>
            <w:r w:rsidRPr="006B6AF7">
              <w:t xml:space="preserve"> </w:t>
            </w:r>
            <w:proofErr w:type="spellStart"/>
            <w:r w:rsidRPr="006B6AF7">
              <w:t>situations</w:t>
            </w:r>
            <w:proofErr w:type="spellEnd"/>
            <w:r w:rsidRPr="006B6AF7">
              <w:t xml:space="preserve"> </w:t>
            </w:r>
            <w:proofErr w:type="spellStart"/>
            <w:r w:rsidRPr="006B6AF7">
              <w:t>without</w:t>
            </w:r>
            <w:proofErr w:type="spellEnd"/>
            <w:r w:rsidRPr="006B6AF7">
              <w:t xml:space="preserve"> any </w:t>
            </w:r>
            <w:proofErr w:type="spellStart"/>
            <w:r w:rsidRPr="006B6AF7">
              <w:t>delay</w:t>
            </w:r>
            <w:proofErr w:type="spellEnd"/>
            <w:r w:rsidRPr="006B6AF7">
              <w:t xml:space="preserve">. </w:t>
            </w:r>
            <w:proofErr w:type="spellStart"/>
            <w:r w:rsidRPr="006B6AF7">
              <w:t>Potential</w:t>
            </w:r>
            <w:proofErr w:type="spellEnd"/>
            <w:r w:rsidRPr="006B6AF7">
              <w:t xml:space="preserve"> </w:t>
            </w:r>
            <w:proofErr w:type="spellStart"/>
            <w:r w:rsidRPr="006B6AF7">
              <w:t>liquidation</w:t>
            </w:r>
            <w:proofErr w:type="spellEnd"/>
            <w:r w:rsidRPr="006B6AF7">
              <w:t xml:space="preserve"> </w:t>
            </w:r>
            <w:proofErr w:type="spellStart"/>
            <w:r w:rsidRPr="006B6AF7">
              <w:t>of</w:t>
            </w:r>
            <w:proofErr w:type="spellEnd"/>
            <w:r w:rsidRPr="006B6AF7">
              <w:t xml:space="preserve"> </w:t>
            </w:r>
            <w:proofErr w:type="spellStart"/>
            <w:r w:rsidRPr="006B6AF7">
              <w:t>leaked</w:t>
            </w:r>
            <w:proofErr w:type="spellEnd"/>
            <w:r w:rsidRPr="006B6AF7">
              <w:t xml:space="preserve"> </w:t>
            </w:r>
            <w:proofErr w:type="spellStart"/>
            <w:r w:rsidRPr="006B6AF7">
              <w:t>substances</w:t>
            </w:r>
            <w:proofErr w:type="spellEnd"/>
            <w:r w:rsidRPr="006B6AF7">
              <w:t xml:space="preserve"> </w:t>
            </w:r>
            <w:proofErr w:type="spellStart"/>
            <w:r w:rsidRPr="006B6AF7">
              <w:t>shall</w:t>
            </w:r>
            <w:proofErr w:type="spellEnd"/>
            <w:r w:rsidRPr="006B6AF7">
              <w:t xml:space="preserve"> </w:t>
            </w:r>
            <w:proofErr w:type="spellStart"/>
            <w:r w:rsidRPr="006B6AF7">
              <w:t>be</w:t>
            </w:r>
            <w:proofErr w:type="spellEnd"/>
            <w:r w:rsidRPr="006B6AF7">
              <w:t xml:space="preserve"> </w:t>
            </w:r>
            <w:proofErr w:type="spellStart"/>
            <w:r w:rsidRPr="006B6AF7">
              <w:t>carried</w:t>
            </w:r>
            <w:proofErr w:type="spellEnd"/>
            <w:r w:rsidRPr="006B6AF7">
              <w:t xml:space="preserve"> out by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at</w:t>
            </w:r>
            <w:proofErr w:type="spellEnd"/>
            <w:r w:rsidRPr="006B6AF7">
              <w:t xml:space="preserve"> his </w:t>
            </w:r>
            <w:proofErr w:type="spellStart"/>
            <w:r w:rsidRPr="006B6AF7">
              <w:t>own</w:t>
            </w:r>
            <w:proofErr w:type="spellEnd"/>
            <w:r w:rsidRPr="006B6AF7">
              <w:t xml:space="preserve"> </w:t>
            </w:r>
            <w:proofErr w:type="spellStart"/>
            <w:r w:rsidRPr="006B6AF7">
              <w:t>expense</w:t>
            </w:r>
            <w:proofErr w:type="spellEnd"/>
            <w:r w:rsidRPr="006B6AF7">
              <w:t xml:space="preserve"> in </w:t>
            </w:r>
            <w:proofErr w:type="spellStart"/>
            <w:r w:rsidRPr="006B6AF7">
              <w:t>compliance</w:t>
            </w:r>
            <w:proofErr w:type="spellEnd"/>
            <w:r w:rsidRPr="006B6AF7">
              <w:t xml:space="preserve"> </w:t>
            </w:r>
            <w:proofErr w:type="spellStart"/>
            <w:r w:rsidRPr="006B6AF7">
              <w:t>with</w:t>
            </w:r>
            <w:proofErr w:type="spellEnd"/>
            <w:r w:rsidRPr="006B6AF7">
              <w:t xml:space="preserve"> </w:t>
            </w:r>
            <w:proofErr w:type="spellStart"/>
            <w:r w:rsidRPr="006B6AF7">
              <w:t>the</w:t>
            </w:r>
            <w:proofErr w:type="spellEnd"/>
            <w:r w:rsidRPr="006B6AF7">
              <w:t xml:space="preserve"> </w:t>
            </w:r>
            <w:proofErr w:type="spellStart"/>
            <w:r w:rsidRPr="006B6AF7">
              <w:t>valid</w:t>
            </w:r>
            <w:proofErr w:type="spellEnd"/>
            <w:r w:rsidRPr="006B6AF7">
              <w:t xml:space="preserve"> </w:t>
            </w:r>
            <w:proofErr w:type="spellStart"/>
            <w:r w:rsidRPr="006B6AF7">
              <w:t>legal</w:t>
            </w:r>
            <w:proofErr w:type="spellEnd"/>
            <w:r w:rsidRPr="006B6AF7">
              <w:t xml:space="preserve"> </w:t>
            </w:r>
            <w:proofErr w:type="spellStart"/>
            <w:r w:rsidRPr="006B6AF7">
              <w:t>regulations</w:t>
            </w:r>
            <w:proofErr w:type="spellEnd"/>
            <w:r w:rsidRPr="006B6AF7">
              <w:t xml:space="preserve"> </w:t>
            </w:r>
            <w:proofErr w:type="spellStart"/>
            <w:r w:rsidRPr="006B6AF7">
              <w:t>tice</w:t>
            </w:r>
            <w:proofErr w:type="spellEnd"/>
            <w:r w:rsidRPr="006B6AF7">
              <w:t>.</w:t>
            </w:r>
          </w:p>
          <w:p w14:paraId="78C00CE3" w14:textId="77777777" w:rsidR="001B2108" w:rsidRPr="006B6AF7" w:rsidRDefault="001B2108" w:rsidP="00CE404F">
            <w:pPr>
              <w:numPr>
                <w:ilvl w:val="0"/>
                <w:numId w:val="9"/>
              </w:numPr>
              <w:overflowPunct/>
              <w:autoSpaceDE/>
              <w:autoSpaceDN/>
              <w:adjustRightInd/>
              <w:jc w:val="both"/>
              <w:textAlignment w:val="auto"/>
            </w:pPr>
            <w:r w:rsidRPr="006B6AF7">
              <w:t xml:space="preserve">to handle </w:t>
            </w:r>
            <w:proofErr w:type="spellStart"/>
            <w:r w:rsidRPr="006B6AF7">
              <w:t>waste</w:t>
            </w:r>
            <w:proofErr w:type="spellEnd"/>
            <w:r w:rsidRPr="006B6AF7">
              <w:t xml:space="preserve"> (</w:t>
            </w:r>
            <w:proofErr w:type="spellStart"/>
            <w:r w:rsidRPr="006B6AF7">
              <w:t>common</w:t>
            </w:r>
            <w:proofErr w:type="spellEnd"/>
            <w:r w:rsidRPr="006B6AF7">
              <w:t xml:space="preserve"> as </w:t>
            </w:r>
            <w:proofErr w:type="spellStart"/>
            <w:r w:rsidRPr="006B6AF7">
              <w:t>well</w:t>
            </w:r>
            <w:proofErr w:type="spellEnd"/>
            <w:r w:rsidRPr="006B6AF7">
              <w:t xml:space="preserve"> as </w:t>
            </w:r>
            <w:proofErr w:type="spellStart"/>
            <w:r w:rsidRPr="006B6AF7">
              <w:t>dangerous</w:t>
            </w:r>
            <w:proofErr w:type="spellEnd"/>
            <w:r w:rsidRPr="006B6AF7">
              <w:t xml:space="preserve">) </w:t>
            </w:r>
            <w:proofErr w:type="spellStart"/>
            <w:r w:rsidRPr="006B6AF7">
              <w:t>generated</w:t>
            </w:r>
            <w:proofErr w:type="spellEnd"/>
            <w:r w:rsidRPr="006B6AF7">
              <w:t xml:space="preserve"> </w:t>
            </w:r>
            <w:proofErr w:type="spellStart"/>
            <w:r w:rsidRPr="006B6AF7">
              <w:t>through</w:t>
            </w:r>
            <w:proofErr w:type="spellEnd"/>
            <w:r w:rsidRPr="006B6AF7">
              <w:t xml:space="preserve"> </w:t>
            </w:r>
            <w:proofErr w:type="spellStart"/>
            <w:r w:rsidRPr="006B6AF7">
              <w:t>Contractor´s</w:t>
            </w:r>
            <w:proofErr w:type="spellEnd"/>
            <w:r w:rsidRPr="006B6AF7">
              <w:t xml:space="preserve"> </w:t>
            </w:r>
            <w:proofErr w:type="spellStart"/>
            <w:r w:rsidRPr="006B6AF7">
              <w:t>activities</w:t>
            </w:r>
            <w:proofErr w:type="spellEnd"/>
            <w:r w:rsidRPr="006B6AF7">
              <w:t xml:space="preserve"> </w:t>
            </w:r>
            <w:proofErr w:type="spellStart"/>
            <w:r w:rsidRPr="006B6AF7">
              <w:t>at</w:t>
            </w:r>
            <w:proofErr w:type="spellEnd"/>
            <w:r w:rsidRPr="006B6AF7">
              <w:t xml:space="preserve"> his </w:t>
            </w:r>
            <w:proofErr w:type="spellStart"/>
            <w:r w:rsidRPr="006B6AF7">
              <w:t>own</w:t>
            </w:r>
            <w:proofErr w:type="spellEnd"/>
            <w:r w:rsidRPr="006B6AF7">
              <w:t xml:space="preserve"> </w:t>
            </w:r>
            <w:proofErr w:type="spellStart"/>
            <w:r w:rsidRPr="006B6AF7">
              <w:t>expense</w:t>
            </w:r>
            <w:proofErr w:type="spellEnd"/>
            <w:r w:rsidRPr="006B6AF7">
              <w:t xml:space="preserve">. </w:t>
            </w:r>
            <w:proofErr w:type="spellStart"/>
            <w:r w:rsidRPr="006B6AF7">
              <w:t>Waste</w:t>
            </w:r>
            <w:proofErr w:type="spellEnd"/>
            <w:r w:rsidRPr="006B6AF7">
              <w:t xml:space="preserve"> </w:t>
            </w:r>
            <w:proofErr w:type="spellStart"/>
            <w:r w:rsidRPr="006B6AF7">
              <w:t>generated</w:t>
            </w:r>
            <w:proofErr w:type="spellEnd"/>
            <w:r w:rsidRPr="006B6AF7">
              <w:t xml:space="preserve"> </w:t>
            </w:r>
            <w:proofErr w:type="spellStart"/>
            <w:r w:rsidRPr="006B6AF7">
              <w:t>when</w:t>
            </w:r>
            <w:proofErr w:type="spellEnd"/>
            <w:r w:rsidRPr="006B6AF7">
              <w:t xml:space="preserve"> </w:t>
            </w:r>
            <w:proofErr w:type="spellStart"/>
            <w:r w:rsidRPr="006B6AF7">
              <w:t>the</w:t>
            </w:r>
            <w:proofErr w:type="spellEnd"/>
            <w:r w:rsidRPr="006B6AF7">
              <w:t xml:space="preserve"> </w:t>
            </w:r>
            <w:proofErr w:type="spellStart"/>
            <w:r w:rsidRPr="006B6AF7">
              <w:t>work</w:t>
            </w:r>
            <w:proofErr w:type="spellEnd"/>
            <w:r w:rsidRPr="006B6AF7">
              <w:t xml:space="preserve"> </w:t>
            </w:r>
            <w:proofErr w:type="spellStart"/>
            <w:r w:rsidRPr="006B6AF7">
              <w:t>is</w:t>
            </w:r>
            <w:proofErr w:type="spellEnd"/>
            <w:r w:rsidRPr="006B6AF7">
              <w:t xml:space="preserve"> done </w:t>
            </w:r>
            <w:proofErr w:type="spellStart"/>
            <w:r w:rsidRPr="006B6AF7">
              <w:t>shall</w:t>
            </w:r>
            <w:proofErr w:type="spellEnd"/>
            <w:r w:rsidRPr="006B6AF7">
              <w:t xml:space="preserve"> </w:t>
            </w:r>
            <w:proofErr w:type="spellStart"/>
            <w:r w:rsidRPr="006B6AF7">
              <w:t>be</w:t>
            </w:r>
            <w:proofErr w:type="spellEnd"/>
            <w:r w:rsidRPr="006B6AF7">
              <w:t xml:space="preserve"> </w:t>
            </w:r>
            <w:proofErr w:type="spellStart"/>
            <w:r w:rsidRPr="006B6AF7">
              <w:t>disposed</w:t>
            </w:r>
            <w:proofErr w:type="spellEnd"/>
            <w:r w:rsidRPr="006B6AF7">
              <w:t xml:space="preserve"> </w:t>
            </w:r>
            <w:proofErr w:type="spellStart"/>
            <w:r w:rsidRPr="006B6AF7">
              <w:t>of</w:t>
            </w:r>
            <w:proofErr w:type="spellEnd"/>
            <w:r w:rsidRPr="006B6AF7">
              <w:t xml:space="preserve"> by </w:t>
            </w:r>
            <w:proofErr w:type="spellStart"/>
            <w:r w:rsidRPr="006B6AF7">
              <w:t>the</w:t>
            </w:r>
            <w:proofErr w:type="spellEnd"/>
            <w:r w:rsidRPr="006B6AF7">
              <w:t xml:space="preserve"> </w:t>
            </w:r>
            <w:proofErr w:type="spellStart"/>
            <w:r w:rsidRPr="006B6AF7">
              <w:t>Contractor</w:t>
            </w:r>
            <w:proofErr w:type="spellEnd"/>
            <w:r w:rsidRPr="006B6AF7">
              <w:t xml:space="preserve"> in </w:t>
            </w:r>
            <w:proofErr w:type="spellStart"/>
            <w:r w:rsidRPr="006B6AF7">
              <w:t>the</w:t>
            </w:r>
            <w:proofErr w:type="spellEnd"/>
            <w:r w:rsidRPr="006B6AF7">
              <w:t xml:space="preserve"> </w:t>
            </w:r>
            <w:proofErr w:type="spellStart"/>
            <w:r w:rsidRPr="006B6AF7">
              <w:t>course</w:t>
            </w:r>
            <w:proofErr w:type="spellEnd"/>
            <w:r w:rsidRPr="006B6AF7">
              <w:t xml:space="preserve"> </w:t>
            </w:r>
            <w:proofErr w:type="spellStart"/>
            <w:r w:rsidRPr="006B6AF7">
              <w:t>of</w:t>
            </w:r>
            <w:proofErr w:type="spellEnd"/>
            <w:r w:rsidRPr="006B6AF7">
              <w:t xml:space="preserve"> </w:t>
            </w:r>
            <w:proofErr w:type="spellStart"/>
            <w:r w:rsidRPr="006B6AF7">
              <w:t>work</w:t>
            </w:r>
            <w:proofErr w:type="spellEnd"/>
            <w:r w:rsidRPr="006B6AF7">
              <w:t xml:space="preserve"> in </w:t>
            </w:r>
            <w:proofErr w:type="spellStart"/>
            <w:r w:rsidRPr="006B6AF7">
              <w:t>harmony</w:t>
            </w:r>
            <w:proofErr w:type="spellEnd"/>
            <w:r w:rsidRPr="006B6AF7">
              <w:t xml:space="preserve"> </w:t>
            </w:r>
            <w:proofErr w:type="spellStart"/>
            <w:r w:rsidRPr="006B6AF7">
              <w:t>with</w:t>
            </w:r>
            <w:proofErr w:type="spellEnd"/>
            <w:r w:rsidRPr="006B6AF7">
              <w:t xml:space="preserve"> </w:t>
            </w:r>
            <w:proofErr w:type="spellStart"/>
            <w:r w:rsidRPr="006B6AF7">
              <w:t>economical</w:t>
            </w:r>
            <w:proofErr w:type="spellEnd"/>
            <w:r w:rsidRPr="006B6AF7">
              <w:t xml:space="preserve"> and </w:t>
            </w:r>
            <w:proofErr w:type="spellStart"/>
            <w:r w:rsidRPr="006B6AF7">
              <w:t>ecological</w:t>
            </w:r>
            <w:proofErr w:type="spellEnd"/>
            <w:r w:rsidRPr="006B6AF7">
              <w:t xml:space="preserve"> </w:t>
            </w:r>
            <w:proofErr w:type="spellStart"/>
            <w:r w:rsidRPr="006B6AF7">
              <w:t>procedures</w:t>
            </w:r>
            <w:proofErr w:type="spellEnd"/>
            <w:r w:rsidRPr="006B6AF7">
              <w:t xml:space="preserve"> and in </w:t>
            </w:r>
            <w:proofErr w:type="spellStart"/>
            <w:r w:rsidRPr="006B6AF7">
              <w:t>compliance</w:t>
            </w:r>
            <w:proofErr w:type="spellEnd"/>
            <w:r w:rsidRPr="006B6AF7">
              <w:t xml:space="preserve"> </w:t>
            </w:r>
            <w:proofErr w:type="spellStart"/>
            <w:r w:rsidRPr="006B6AF7">
              <w:t>with</w:t>
            </w:r>
            <w:proofErr w:type="spellEnd"/>
            <w:r w:rsidRPr="006B6AF7">
              <w:t xml:space="preserve"> </w:t>
            </w:r>
            <w:proofErr w:type="spellStart"/>
            <w:r w:rsidRPr="006B6AF7">
              <w:t>valid</w:t>
            </w:r>
            <w:proofErr w:type="spellEnd"/>
            <w:r w:rsidRPr="006B6AF7">
              <w:t xml:space="preserve"> </w:t>
            </w:r>
            <w:proofErr w:type="spellStart"/>
            <w:r w:rsidRPr="006B6AF7">
              <w:t>legal</w:t>
            </w:r>
            <w:proofErr w:type="spellEnd"/>
            <w:r w:rsidRPr="006B6AF7">
              <w:t xml:space="preserve"> </w:t>
            </w:r>
            <w:proofErr w:type="spellStart"/>
            <w:r w:rsidRPr="006B6AF7">
              <w:t>regulations</w:t>
            </w:r>
            <w:proofErr w:type="spellEnd"/>
            <w:r w:rsidRPr="006B6AF7">
              <w:t xml:space="preserve">; </w:t>
            </w:r>
          </w:p>
          <w:p w14:paraId="7ABB4FA8" w14:textId="77777777" w:rsidR="001B2108" w:rsidRPr="006B6AF7" w:rsidRDefault="001B2108" w:rsidP="00CE404F">
            <w:pPr>
              <w:numPr>
                <w:ilvl w:val="0"/>
                <w:numId w:val="9"/>
              </w:numPr>
              <w:overflowPunct/>
              <w:autoSpaceDE/>
              <w:autoSpaceDN/>
              <w:adjustRightInd/>
              <w:jc w:val="both"/>
              <w:textAlignment w:val="auto"/>
            </w:pPr>
            <w:r w:rsidRPr="006B6AF7">
              <w:t xml:space="preserve">to handle </w:t>
            </w:r>
            <w:proofErr w:type="spellStart"/>
            <w:r w:rsidRPr="006B6AF7">
              <w:t>chemical</w:t>
            </w:r>
            <w:proofErr w:type="spellEnd"/>
            <w:r w:rsidRPr="006B6AF7">
              <w:t xml:space="preserve"> </w:t>
            </w:r>
            <w:proofErr w:type="spellStart"/>
            <w:r w:rsidRPr="006B6AF7">
              <w:t>substances</w:t>
            </w:r>
            <w:proofErr w:type="spellEnd"/>
            <w:r w:rsidRPr="006B6AF7">
              <w:t xml:space="preserve"> </w:t>
            </w:r>
            <w:proofErr w:type="spellStart"/>
            <w:r w:rsidRPr="006B6AF7">
              <w:t>or</w:t>
            </w:r>
            <w:proofErr w:type="spellEnd"/>
            <w:r w:rsidRPr="006B6AF7">
              <w:t xml:space="preserve"> </w:t>
            </w:r>
            <w:proofErr w:type="spellStart"/>
            <w:r w:rsidRPr="006B6AF7">
              <w:t>agents</w:t>
            </w:r>
            <w:proofErr w:type="spellEnd"/>
            <w:r w:rsidRPr="006B6AF7">
              <w:t xml:space="preserve"> </w:t>
            </w:r>
            <w:proofErr w:type="spellStart"/>
            <w:r w:rsidRPr="006B6AF7">
              <w:t>which</w:t>
            </w:r>
            <w:proofErr w:type="spellEnd"/>
            <w:r w:rsidRPr="006B6AF7">
              <w:t xml:space="preserve"> </w:t>
            </w:r>
            <w:proofErr w:type="spellStart"/>
            <w:r w:rsidRPr="006B6AF7">
              <w:t>they</w:t>
            </w:r>
            <w:proofErr w:type="spellEnd"/>
            <w:r w:rsidRPr="006B6AF7">
              <w:t xml:space="preserve"> </w:t>
            </w:r>
            <w:proofErr w:type="spellStart"/>
            <w:r w:rsidRPr="006B6AF7">
              <w:t>need</w:t>
            </w:r>
            <w:proofErr w:type="spellEnd"/>
            <w:r w:rsidRPr="006B6AF7">
              <w:t xml:space="preserve"> to use </w:t>
            </w:r>
            <w:proofErr w:type="spellStart"/>
            <w:r w:rsidRPr="006B6AF7">
              <w:t>when</w:t>
            </w:r>
            <w:proofErr w:type="spellEnd"/>
            <w:r w:rsidRPr="006B6AF7">
              <w:t xml:space="preserve"> </w:t>
            </w:r>
            <w:proofErr w:type="spellStart"/>
            <w:r w:rsidRPr="006B6AF7">
              <w:t>performing</w:t>
            </w:r>
            <w:proofErr w:type="spellEnd"/>
            <w:r w:rsidRPr="006B6AF7">
              <w:t xml:space="preserve"> </w:t>
            </w:r>
            <w:proofErr w:type="spellStart"/>
            <w:r w:rsidRPr="006B6AF7">
              <w:t>the</w:t>
            </w:r>
            <w:proofErr w:type="spellEnd"/>
            <w:r w:rsidRPr="006B6AF7">
              <w:t xml:space="preserve"> </w:t>
            </w:r>
            <w:proofErr w:type="spellStart"/>
            <w:r w:rsidRPr="006B6AF7">
              <w:t>subject</w:t>
            </w:r>
            <w:proofErr w:type="spellEnd"/>
            <w:r w:rsidRPr="006B6AF7">
              <w:t xml:space="preserve"> </w:t>
            </w:r>
            <w:proofErr w:type="spellStart"/>
            <w:r w:rsidRPr="006B6AF7">
              <w:t>matter</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Contract</w:t>
            </w:r>
            <w:proofErr w:type="spellEnd"/>
            <w:r w:rsidRPr="006B6AF7">
              <w:t xml:space="preserve"> in </w:t>
            </w:r>
            <w:proofErr w:type="spellStart"/>
            <w:r w:rsidRPr="006B6AF7">
              <w:t>harmony</w:t>
            </w:r>
            <w:proofErr w:type="spellEnd"/>
            <w:r w:rsidRPr="006B6AF7">
              <w:t xml:space="preserve"> </w:t>
            </w:r>
            <w:proofErr w:type="spellStart"/>
            <w:r w:rsidRPr="006B6AF7">
              <w:t>with</w:t>
            </w:r>
            <w:proofErr w:type="spellEnd"/>
            <w:r w:rsidRPr="006B6AF7">
              <w:t xml:space="preserve"> </w:t>
            </w:r>
            <w:proofErr w:type="spellStart"/>
            <w:r w:rsidRPr="006B6AF7">
              <w:t>Act</w:t>
            </w:r>
            <w:proofErr w:type="spellEnd"/>
            <w:r w:rsidRPr="006B6AF7">
              <w:t xml:space="preserve"> no. 350/2011 </w:t>
            </w:r>
            <w:proofErr w:type="spellStart"/>
            <w:r w:rsidRPr="006B6AF7">
              <w:t>Coll</w:t>
            </w:r>
            <w:proofErr w:type="spellEnd"/>
            <w:r w:rsidRPr="006B6AF7">
              <w:t xml:space="preserve">. on </w:t>
            </w:r>
            <w:proofErr w:type="spellStart"/>
            <w:r w:rsidRPr="006B6AF7">
              <w:t>chemical</w:t>
            </w:r>
            <w:proofErr w:type="spellEnd"/>
            <w:r w:rsidRPr="006B6AF7">
              <w:t xml:space="preserve"> </w:t>
            </w:r>
            <w:proofErr w:type="spellStart"/>
            <w:r w:rsidRPr="006B6AF7">
              <w:t>substances</w:t>
            </w:r>
            <w:proofErr w:type="spellEnd"/>
            <w:r w:rsidRPr="006B6AF7">
              <w:t xml:space="preserve"> and </w:t>
            </w:r>
            <w:proofErr w:type="spellStart"/>
            <w:r w:rsidRPr="006B6AF7">
              <w:t>chemical</w:t>
            </w:r>
            <w:proofErr w:type="spellEnd"/>
            <w:r w:rsidRPr="006B6AF7">
              <w:t xml:space="preserve"> </w:t>
            </w:r>
            <w:proofErr w:type="spellStart"/>
            <w:r w:rsidRPr="006B6AF7">
              <w:t>mixtures</w:t>
            </w:r>
            <w:proofErr w:type="spellEnd"/>
            <w:r w:rsidRPr="006B6AF7">
              <w:t xml:space="preserve">, as </w:t>
            </w:r>
            <w:proofErr w:type="spellStart"/>
            <w:r w:rsidRPr="006B6AF7">
              <w:t>amended</w:t>
            </w:r>
            <w:proofErr w:type="spellEnd"/>
            <w:r w:rsidRPr="006B6AF7">
              <w:t xml:space="preserve">, and in </w:t>
            </w:r>
            <w:proofErr w:type="spellStart"/>
            <w:r w:rsidRPr="006B6AF7">
              <w:t>harmony</w:t>
            </w:r>
            <w:proofErr w:type="spellEnd"/>
            <w:r w:rsidRPr="006B6AF7">
              <w:t xml:space="preserve"> </w:t>
            </w:r>
            <w:proofErr w:type="spellStart"/>
            <w:r w:rsidRPr="006B6AF7">
              <w:t>with</w:t>
            </w:r>
            <w:proofErr w:type="spellEnd"/>
            <w:r w:rsidRPr="006B6AF7">
              <w:t xml:space="preserve"> </w:t>
            </w:r>
            <w:proofErr w:type="spellStart"/>
            <w:r w:rsidRPr="006B6AF7">
              <w:t>related</w:t>
            </w:r>
            <w:proofErr w:type="spellEnd"/>
            <w:r w:rsidRPr="006B6AF7">
              <w:t xml:space="preserve"> </w:t>
            </w:r>
            <w:proofErr w:type="spellStart"/>
            <w:r w:rsidRPr="006B6AF7">
              <w:t>implementing</w:t>
            </w:r>
            <w:proofErr w:type="spellEnd"/>
            <w:r w:rsidRPr="006B6AF7">
              <w:t xml:space="preserve"> </w:t>
            </w:r>
            <w:proofErr w:type="spellStart"/>
            <w:r w:rsidRPr="006B6AF7">
              <w:t>legal</w:t>
            </w:r>
            <w:proofErr w:type="spellEnd"/>
            <w:r w:rsidRPr="006B6AF7">
              <w:t xml:space="preserve"> </w:t>
            </w:r>
            <w:proofErr w:type="spellStart"/>
            <w:r w:rsidRPr="006B6AF7">
              <w:t>regulations</w:t>
            </w:r>
            <w:proofErr w:type="spellEnd"/>
            <w:r w:rsidRPr="006B6AF7">
              <w:t xml:space="preserve"> </w:t>
            </w:r>
            <w:proofErr w:type="spellStart"/>
            <w:r w:rsidRPr="006B6AF7">
              <w:t>when</w:t>
            </w:r>
            <w:proofErr w:type="spellEnd"/>
            <w:r w:rsidRPr="006B6AF7">
              <w:t xml:space="preserve"> </w:t>
            </w:r>
            <w:proofErr w:type="spellStart"/>
            <w:r w:rsidRPr="006B6AF7">
              <w:t>the</w:t>
            </w:r>
            <w:proofErr w:type="spellEnd"/>
            <w:r w:rsidRPr="006B6AF7">
              <w:t xml:space="preserve"> </w:t>
            </w:r>
            <w:proofErr w:type="spellStart"/>
            <w:r w:rsidRPr="006B6AF7">
              <w:t>subject</w:t>
            </w:r>
            <w:proofErr w:type="spellEnd"/>
            <w:r w:rsidRPr="006B6AF7">
              <w:t xml:space="preserve"> </w:t>
            </w:r>
            <w:proofErr w:type="spellStart"/>
            <w:r w:rsidRPr="006B6AF7">
              <w:t>matter</w:t>
            </w:r>
            <w:proofErr w:type="spellEnd"/>
            <w:r w:rsidRPr="006B6AF7">
              <w:t xml:space="preserve"> </w:t>
            </w:r>
            <w:proofErr w:type="spellStart"/>
            <w:r w:rsidRPr="006B6AF7">
              <w:t>of</w:t>
            </w:r>
            <w:proofErr w:type="spellEnd"/>
            <w:r w:rsidRPr="006B6AF7">
              <w:t xml:space="preserve"> </w:t>
            </w:r>
            <w:proofErr w:type="spellStart"/>
            <w:r w:rsidRPr="006B6AF7">
              <w:t>this</w:t>
            </w:r>
            <w:proofErr w:type="spellEnd"/>
            <w:r w:rsidRPr="006B6AF7">
              <w:t xml:space="preserve"> </w:t>
            </w:r>
            <w:proofErr w:type="spellStart"/>
            <w:r w:rsidRPr="006B6AF7">
              <w:t>Contract</w:t>
            </w:r>
            <w:proofErr w:type="spellEnd"/>
            <w:r w:rsidRPr="006B6AF7">
              <w:t xml:space="preserve"> </w:t>
            </w:r>
            <w:proofErr w:type="spellStart"/>
            <w:r w:rsidRPr="006B6AF7">
              <w:t>is</w:t>
            </w:r>
            <w:proofErr w:type="spellEnd"/>
            <w:r w:rsidRPr="006B6AF7">
              <w:t xml:space="preserve"> </w:t>
            </w:r>
            <w:proofErr w:type="spellStart"/>
            <w:proofErr w:type="gramStart"/>
            <w:r w:rsidRPr="006B6AF7">
              <w:t>fulfilled</w:t>
            </w:r>
            <w:proofErr w:type="spellEnd"/>
            <w:r w:rsidRPr="006B6AF7">
              <w:t>,;</w:t>
            </w:r>
            <w:proofErr w:type="gramEnd"/>
          </w:p>
          <w:p w14:paraId="7EEBCF25" w14:textId="77777777" w:rsidR="001B2108" w:rsidRPr="006B6AF7" w:rsidRDefault="001B2108" w:rsidP="00CE404F">
            <w:pPr>
              <w:numPr>
                <w:ilvl w:val="0"/>
                <w:numId w:val="9"/>
              </w:numPr>
              <w:overflowPunct/>
              <w:autoSpaceDE/>
              <w:autoSpaceDN/>
              <w:adjustRightInd/>
              <w:jc w:val="both"/>
              <w:textAlignment w:val="auto"/>
            </w:pPr>
            <w:proofErr w:type="spellStart"/>
            <w:r w:rsidRPr="006B6AF7">
              <w:t>if</w:t>
            </w:r>
            <w:proofErr w:type="spellEnd"/>
            <w:r w:rsidRPr="006B6AF7">
              <w:t xml:space="preserve"> in </w:t>
            </w:r>
            <w:proofErr w:type="spellStart"/>
            <w:r w:rsidRPr="006B6AF7">
              <w:t>the</w:t>
            </w:r>
            <w:proofErr w:type="spellEnd"/>
            <w:r w:rsidRPr="006B6AF7">
              <w:t xml:space="preserve"> </w:t>
            </w:r>
            <w:proofErr w:type="spellStart"/>
            <w:r w:rsidRPr="006B6AF7">
              <w:t>process</w:t>
            </w:r>
            <w:proofErr w:type="spellEnd"/>
            <w:r w:rsidRPr="006B6AF7">
              <w:t xml:space="preserve"> </w:t>
            </w:r>
            <w:proofErr w:type="spellStart"/>
            <w:r w:rsidRPr="006B6AF7">
              <w:t>of</w:t>
            </w:r>
            <w:proofErr w:type="spellEnd"/>
            <w:r w:rsidRPr="006B6AF7">
              <w:t xml:space="preserve"> </w:t>
            </w:r>
            <w:proofErr w:type="spellStart"/>
            <w:r w:rsidRPr="006B6AF7">
              <w:t>performing</w:t>
            </w:r>
            <w:proofErr w:type="spellEnd"/>
            <w:r w:rsidRPr="006B6AF7">
              <w:t xml:space="preserve"> </w:t>
            </w:r>
            <w:proofErr w:type="spellStart"/>
            <w:r w:rsidRPr="006B6AF7">
              <w:t>the</w:t>
            </w:r>
            <w:proofErr w:type="spellEnd"/>
            <w:r w:rsidRPr="006B6AF7">
              <w:t xml:space="preserve"> </w:t>
            </w:r>
            <w:proofErr w:type="spellStart"/>
            <w:r w:rsidRPr="006B6AF7">
              <w:t>subject</w:t>
            </w:r>
            <w:proofErr w:type="spellEnd"/>
            <w:r w:rsidRPr="006B6AF7">
              <w:t xml:space="preserve"> </w:t>
            </w:r>
            <w:proofErr w:type="spellStart"/>
            <w:r w:rsidRPr="006B6AF7">
              <w:t>matter</w:t>
            </w:r>
            <w:proofErr w:type="spellEnd"/>
            <w:r w:rsidRPr="006B6AF7">
              <w:t xml:space="preserve"> </w:t>
            </w:r>
            <w:proofErr w:type="spellStart"/>
            <w:r w:rsidRPr="006B6AF7">
              <w:t>of</w:t>
            </w:r>
            <w:proofErr w:type="spellEnd"/>
            <w:r w:rsidRPr="006B6AF7">
              <w:t xml:space="preserve"> </w:t>
            </w:r>
            <w:proofErr w:type="spellStart"/>
            <w:r w:rsidRPr="006B6AF7">
              <w:t>this</w:t>
            </w:r>
            <w:proofErr w:type="spellEnd"/>
            <w:r w:rsidRPr="006B6AF7">
              <w:t xml:space="preserve"> </w:t>
            </w:r>
            <w:proofErr w:type="spellStart"/>
            <w:r w:rsidRPr="006B6AF7">
              <w:t>Contract</w:t>
            </w:r>
            <w:proofErr w:type="spellEnd"/>
            <w:r w:rsidRPr="006B6AF7">
              <w:t xml:space="preserve"> </w:t>
            </w:r>
            <w:proofErr w:type="spellStart"/>
            <w:r w:rsidRPr="006B6AF7">
              <w:t>substances</w:t>
            </w:r>
            <w:proofErr w:type="spellEnd"/>
            <w:r w:rsidRPr="006B6AF7">
              <w:t xml:space="preserve"> </w:t>
            </w:r>
            <w:proofErr w:type="spellStart"/>
            <w:r w:rsidRPr="006B6AF7">
              <w:t>detrimental</w:t>
            </w:r>
            <w:proofErr w:type="spellEnd"/>
            <w:r w:rsidRPr="006B6AF7">
              <w:t xml:space="preserve"> to </w:t>
            </w:r>
            <w:proofErr w:type="spellStart"/>
            <w:r w:rsidRPr="006B6AF7">
              <w:t>water</w:t>
            </w:r>
            <w:proofErr w:type="spellEnd"/>
            <w:r w:rsidRPr="006B6AF7">
              <w:t xml:space="preserve"> </w:t>
            </w:r>
            <w:proofErr w:type="spellStart"/>
            <w:r w:rsidRPr="006B6AF7">
              <w:t>can</w:t>
            </w:r>
            <w:proofErr w:type="spellEnd"/>
            <w:r w:rsidRPr="006B6AF7">
              <w:t xml:space="preserve"> </w:t>
            </w:r>
            <w:proofErr w:type="spellStart"/>
            <w:r w:rsidRPr="006B6AF7">
              <w:t>leak</w:t>
            </w:r>
            <w:proofErr w:type="spellEnd"/>
            <w:r w:rsidRPr="006B6AF7">
              <w:t xml:space="preserve"> </w:t>
            </w:r>
            <w:proofErr w:type="spellStart"/>
            <w:r w:rsidRPr="006B6AF7">
              <w:t>or</w:t>
            </w:r>
            <w:proofErr w:type="spellEnd"/>
            <w:r w:rsidRPr="006B6AF7">
              <w:t xml:space="preserve"> cause any </w:t>
            </w:r>
            <w:proofErr w:type="spellStart"/>
            <w:r w:rsidRPr="006B6AF7">
              <w:t>other</w:t>
            </w:r>
            <w:proofErr w:type="spellEnd"/>
            <w:r w:rsidRPr="006B6AF7">
              <w:t xml:space="preserve"> </w:t>
            </w:r>
            <w:proofErr w:type="spellStart"/>
            <w:r w:rsidRPr="006B6AF7">
              <w:t>damage</w:t>
            </w:r>
            <w:proofErr w:type="spellEnd"/>
            <w:r w:rsidRPr="006B6AF7">
              <w:t xml:space="preserve"> </w:t>
            </w:r>
            <w:proofErr w:type="spellStart"/>
            <w:r w:rsidRPr="006B6AF7">
              <w:t>or</w:t>
            </w:r>
            <w:proofErr w:type="spellEnd"/>
            <w:r w:rsidRPr="006B6AF7">
              <w:t xml:space="preserve"> </w:t>
            </w:r>
            <w:proofErr w:type="spellStart"/>
            <w:r w:rsidRPr="006B6AF7">
              <w:t>pollution</w:t>
            </w:r>
            <w:proofErr w:type="spellEnd"/>
            <w:r w:rsidRPr="006B6AF7">
              <w:t xml:space="preserve"> to underground </w:t>
            </w:r>
            <w:proofErr w:type="spellStart"/>
            <w:r w:rsidRPr="006B6AF7">
              <w:t>or</w:t>
            </w:r>
            <w:proofErr w:type="spellEnd"/>
            <w:r w:rsidRPr="006B6AF7">
              <w:t xml:space="preserve"> </w:t>
            </w:r>
            <w:proofErr w:type="spellStart"/>
            <w:r w:rsidRPr="006B6AF7">
              <w:t>surface</w:t>
            </w:r>
            <w:proofErr w:type="spellEnd"/>
            <w:r w:rsidRPr="006B6AF7">
              <w:t xml:space="preserve"> </w:t>
            </w:r>
            <w:proofErr w:type="spellStart"/>
            <w:r w:rsidRPr="006B6AF7">
              <w:t>water</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is</w:t>
            </w:r>
            <w:proofErr w:type="spellEnd"/>
            <w:r w:rsidRPr="006B6AF7">
              <w:t xml:space="preserve"> </w:t>
            </w:r>
            <w:proofErr w:type="spellStart"/>
            <w:r w:rsidRPr="006B6AF7">
              <w:t>obliged</w:t>
            </w:r>
            <w:proofErr w:type="spellEnd"/>
            <w:r w:rsidRPr="006B6AF7">
              <w:t xml:space="preserve"> to </w:t>
            </w:r>
            <w:proofErr w:type="spellStart"/>
            <w:r w:rsidRPr="006B6AF7">
              <w:t>prevent</w:t>
            </w:r>
            <w:proofErr w:type="spellEnd"/>
            <w:r w:rsidRPr="006B6AF7">
              <w:t xml:space="preserve"> </w:t>
            </w:r>
            <w:proofErr w:type="spellStart"/>
            <w:r w:rsidRPr="006B6AF7">
              <w:t>or</w:t>
            </w:r>
            <w:proofErr w:type="spellEnd"/>
            <w:r w:rsidRPr="006B6AF7">
              <w:t xml:space="preserve"> </w:t>
            </w:r>
            <w:proofErr w:type="spellStart"/>
            <w:r w:rsidRPr="006B6AF7">
              <w:t>precede</w:t>
            </w:r>
            <w:proofErr w:type="spellEnd"/>
            <w:r w:rsidRPr="006B6AF7">
              <w:t xml:space="preserve"> such </w:t>
            </w:r>
            <w:proofErr w:type="spellStart"/>
            <w:r w:rsidRPr="006B6AF7">
              <w:t>damage</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undertakes</w:t>
            </w:r>
            <w:proofErr w:type="spellEnd"/>
            <w:r w:rsidRPr="006B6AF7">
              <w:t xml:space="preserve"> to </w:t>
            </w:r>
            <w:proofErr w:type="spellStart"/>
            <w:r w:rsidRPr="006B6AF7">
              <w:t>fulfill</w:t>
            </w:r>
            <w:proofErr w:type="spellEnd"/>
            <w:r w:rsidRPr="006B6AF7">
              <w:t xml:space="preserve"> </w:t>
            </w:r>
            <w:proofErr w:type="spellStart"/>
            <w:r w:rsidRPr="006B6AF7">
              <w:t>all</w:t>
            </w:r>
            <w:proofErr w:type="spellEnd"/>
            <w:r w:rsidRPr="006B6AF7">
              <w:t xml:space="preserve"> </w:t>
            </w:r>
            <w:proofErr w:type="spellStart"/>
            <w:r w:rsidRPr="006B6AF7">
              <w:t>obligations</w:t>
            </w:r>
            <w:proofErr w:type="spellEnd"/>
            <w:r w:rsidRPr="006B6AF7">
              <w:t xml:space="preserve"> and to </w:t>
            </w:r>
            <w:proofErr w:type="spellStart"/>
            <w:r w:rsidRPr="006B6AF7">
              <w:t>pay</w:t>
            </w:r>
            <w:proofErr w:type="spellEnd"/>
            <w:r w:rsidRPr="006B6AF7">
              <w:t xml:space="preserve"> </w:t>
            </w:r>
            <w:proofErr w:type="spellStart"/>
            <w:r w:rsidRPr="006B6AF7">
              <w:t>all</w:t>
            </w:r>
            <w:proofErr w:type="spellEnd"/>
            <w:r w:rsidRPr="006B6AF7">
              <w:t xml:space="preserve"> </w:t>
            </w:r>
            <w:proofErr w:type="spellStart"/>
            <w:r w:rsidRPr="006B6AF7">
              <w:t>potential</w:t>
            </w:r>
            <w:proofErr w:type="spellEnd"/>
            <w:r w:rsidRPr="006B6AF7">
              <w:t xml:space="preserve"> </w:t>
            </w:r>
            <w:proofErr w:type="spellStart"/>
            <w:r w:rsidRPr="006B6AF7">
              <w:t>sanctions</w:t>
            </w:r>
            <w:proofErr w:type="spellEnd"/>
            <w:r w:rsidRPr="006B6AF7">
              <w:t xml:space="preserve"> </w:t>
            </w:r>
            <w:proofErr w:type="spellStart"/>
            <w:r w:rsidRPr="006B6AF7">
              <w:t>arising</w:t>
            </w:r>
            <w:proofErr w:type="spellEnd"/>
            <w:r w:rsidRPr="006B6AF7">
              <w:t xml:space="preserve"> </w:t>
            </w:r>
            <w:proofErr w:type="spellStart"/>
            <w:r w:rsidRPr="006B6AF7">
              <w:t>from</w:t>
            </w:r>
            <w:proofErr w:type="spellEnd"/>
            <w:r w:rsidRPr="006B6AF7">
              <w:t xml:space="preserve"> </w:t>
            </w:r>
            <w:proofErr w:type="spellStart"/>
            <w:r w:rsidRPr="006B6AF7">
              <w:t>Act</w:t>
            </w:r>
            <w:proofErr w:type="spellEnd"/>
            <w:r w:rsidRPr="006B6AF7">
              <w:t xml:space="preserve"> no. 254/2001 </w:t>
            </w:r>
            <w:proofErr w:type="spellStart"/>
            <w:r w:rsidRPr="006B6AF7">
              <w:t>Coll</w:t>
            </w:r>
            <w:proofErr w:type="spellEnd"/>
            <w:r w:rsidRPr="006B6AF7">
              <w:t xml:space="preserve">. </w:t>
            </w:r>
            <w:proofErr w:type="spellStart"/>
            <w:r w:rsidRPr="006B6AF7">
              <w:t>The</w:t>
            </w:r>
            <w:proofErr w:type="spellEnd"/>
            <w:r w:rsidRPr="006B6AF7">
              <w:t xml:space="preserve"> </w:t>
            </w:r>
            <w:proofErr w:type="spellStart"/>
            <w:r w:rsidRPr="006B6AF7">
              <w:t>Water</w:t>
            </w:r>
            <w:proofErr w:type="spellEnd"/>
            <w:r w:rsidRPr="006B6AF7">
              <w:t xml:space="preserve"> </w:t>
            </w:r>
            <w:proofErr w:type="spellStart"/>
            <w:r w:rsidRPr="006B6AF7">
              <w:t>Act</w:t>
            </w:r>
            <w:proofErr w:type="spellEnd"/>
            <w:r w:rsidRPr="006B6AF7">
              <w:t xml:space="preserve">, as </w:t>
            </w:r>
            <w:proofErr w:type="spellStart"/>
            <w:r w:rsidRPr="006B6AF7">
              <w:t>amended</w:t>
            </w:r>
            <w:proofErr w:type="spellEnd"/>
            <w:r w:rsidRPr="006B6AF7">
              <w:t xml:space="preserve">, and </w:t>
            </w:r>
            <w:proofErr w:type="spellStart"/>
            <w:r w:rsidRPr="006B6AF7">
              <w:lastRenderedPageBreak/>
              <w:t>from</w:t>
            </w:r>
            <w:proofErr w:type="spellEnd"/>
            <w:r w:rsidRPr="006B6AF7">
              <w:t xml:space="preserve"> </w:t>
            </w:r>
            <w:proofErr w:type="spellStart"/>
            <w:r w:rsidRPr="006B6AF7">
              <w:t>implementing</w:t>
            </w:r>
            <w:proofErr w:type="spellEnd"/>
            <w:r w:rsidRPr="006B6AF7">
              <w:t xml:space="preserve"> </w:t>
            </w:r>
            <w:proofErr w:type="spellStart"/>
            <w:r w:rsidRPr="006B6AF7">
              <w:t>decrees</w:t>
            </w:r>
            <w:proofErr w:type="spellEnd"/>
            <w:r w:rsidRPr="006B6AF7">
              <w:t>;</w:t>
            </w:r>
          </w:p>
          <w:p w14:paraId="3776CD08" w14:textId="77777777" w:rsidR="001B2108" w:rsidRPr="006B6AF7" w:rsidRDefault="001B2108" w:rsidP="00CE404F">
            <w:pPr>
              <w:numPr>
                <w:ilvl w:val="0"/>
                <w:numId w:val="9"/>
              </w:numPr>
              <w:overflowPunct/>
              <w:autoSpaceDE/>
              <w:autoSpaceDN/>
              <w:adjustRightInd/>
              <w:jc w:val="both"/>
              <w:textAlignment w:val="auto"/>
            </w:pP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is</w:t>
            </w:r>
            <w:proofErr w:type="spellEnd"/>
            <w:r w:rsidRPr="006B6AF7">
              <w:t xml:space="preserve"> </w:t>
            </w:r>
            <w:proofErr w:type="spellStart"/>
            <w:r w:rsidRPr="006B6AF7">
              <w:t>obliged</w:t>
            </w:r>
            <w:proofErr w:type="spellEnd"/>
            <w:r w:rsidRPr="006B6AF7">
              <w:t xml:space="preserve"> to make </w:t>
            </w:r>
            <w:proofErr w:type="spellStart"/>
            <w:r w:rsidRPr="006B6AF7">
              <w:t>sure</w:t>
            </w:r>
            <w:proofErr w:type="spellEnd"/>
            <w:r w:rsidRPr="006B6AF7">
              <w:t xml:space="preserve"> </w:t>
            </w:r>
            <w:proofErr w:type="spellStart"/>
            <w:r w:rsidRPr="006B6AF7">
              <w:t>that</w:t>
            </w:r>
            <w:proofErr w:type="spellEnd"/>
            <w:r w:rsidRPr="006B6AF7">
              <w:t xml:space="preserve"> air </w:t>
            </w:r>
            <w:proofErr w:type="spellStart"/>
            <w:r w:rsidRPr="006B6AF7">
              <w:t>is</w:t>
            </w:r>
            <w:proofErr w:type="spellEnd"/>
            <w:r w:rsidRPr="006B6AF7">
              <w:t xml:space="preserve"> not </w:t>
            </w:r>
            <w:proofErr w:type="spellStart"/>
            <w:r w:rsidRPr="006B6AF7">
              <w:t>polluted</w:t>
            </w:r>
            <w:proofErr w:type="spellEnd"/>
            <w:r w:rsidRPr="006B6AF7">
              <w:t xml:space="preserve"> by his </w:t>
            </w:r>
            <w:proofErr w:type="spellStart"/>
            <w:r w:rsidRPr="006B6AF7">
              <w:t>activities</w:t>
            </w:r>
            <w:proofErr w:type="spellEnd"/>
            <w:r w:rsidRPr="006B6AF7">
              <w:t xml:space="preserve">. </w:t>
            </w:r>
            <w:proofErr w:type="spellStart"/>
            <w:r w:rsidRPr="006B6AF7">
              <w:t>If</w:t>
            </w:r>
            <w:proofErr w:type="spellEnd"/>
            <w:r w:rsidRPr="006B6AF7">
              <w:t xml:space="preserve"> </w:t>
            </w:r>
            <w:proofErr w:type="spellStart"/>
            <w:r w:rsidRPr="006B6AF7">
              <w:t>even</w:t>
            </w:r>
            <w:proofErr w:type="spellEnd"/>
            <w:r w:rsidRPr="006B6AF7">
              <w:t xml:space="preserve"> in </w:t>
            </w:r>
            <w:proofErr w:type="spellStart"/>
            <w:r w:rsidRPr="006B6AF7">
              <w:t>spite</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taken</w:t>
            </w:r>
            <w:proofErr w:type="spellEnd"/>
            <w:r w:rsidRPr="006B6AF7">
              <w:t xml:space="preserve"> </w:t>
            </w:r>
            <w:proofErr w:type="spellStart"/>
            <w:r w:rsidRPr="006B6AF7">
              <w:t>measures</w:t>
            </w:r>
            <w:proofErr w:type="spellEnd"/>
            <w:r w:rsidRPr="006B6AF7">
              <w:t xml:space="preserve"> air </w:t>
            </w:r>
            <w:proofErr w:type="spellStart"/>
            <w:r w:rsidRPr="006B6AF7">
              <w:t>is</w:t>
            </w:r>
            <w:proofErr w:type="spellEnd"/>
            <w:r w:rsidRPr="006B6AF7">
              <w:t xml:space="preserve"> </w:t>
            </w:r>
            <w:proofErr w:type="spellStart"/>
            <w:r w:rsidRPr="006B6AF7">
              <w:t>polluted</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undertakes</w:t>
            </w:r>
            <w:proofErr w:type="spellEnd"/>
            <w:r w:rsidRPr="006B6AF7">
              <w:t xml:space="preserve"> to </w:t>
            </w:r>
            <w:proofErr w:type="spellStart"/>
            <w:r w:rsidRPr="006B6AF7">
              <w:t>bear</w:t>
            </w:r>
            <w:proofErr w:type="spellEnd"/>
            <w:r w:rsidRPr="006B6AF7">
              <w:t xml:space="preserve"> </w:t>
            </w:r>
            <w:proofErr w:type="spellStart"/>
            <w:r w:rsidRPr="006B6AF7">
              <w:t>all</w:t>
            </w:r>
            <w:proofErr w:type="spellEnd"/>
            <w:r w:rsidRPr="006B6AF7">
              <w:t xml:space="preserve"> </w:t>
            </w:r>
            <w:proofErr w:type="spellStart"/>
            <w:r w:rsidRPr="006B6AF7">
              <w:t>consequences</w:t>
            </w:r>
            <w:proofErr w:type="spellEnd"/>
            <w:r w:rsidRPr="006B6AF7">
              <w:t xml:space="preserve"> </w:t>
            </w:r>
            <w:proofErr w:type="spellStart"/>
            <w:r w:rsidRPr="006B6AF7">
              <w:t>related</w:t>
            </w:r>
            <w:proofErr w:type="spellEnd"/>
            <w:r w:rsidRPr="006B6AF7">
              <w:t xml:space="preserve"> to </w:t>
            </w:r>
            <w:proofErr w:type="spellStart"/>
            <w:r w:rsidRPr="006B6AF7">
              <w:t>it</w:t>
            </w:r>
            <w:proofErr w:type="spellEnd"/>
            <w:r w:rsidRPr="006B6AF7">
              <w:t xml:space="preserve"> (</w:t>
            </w:r>
            <w:proofErr w:type="spellStart"/>
            <w:r w:rsidRPr="006B6AF7">
              <w:t>including</w:t>
            </w:r>
            <w:proofErr w:type="spellEnd"/>
            <w:r w:rsidRPr="006B6AF7">
              <w:t xml:space="preserve"> </w:t>
            </w:r>
            <w:proofErr w:type="spellStart"/>
            <w:r w:rsidRPr="006B6AF7">
              <w:t>payment</w:t>
            </w:r>
            <w:proofErr w:type="spellEnd"/>
            <w:r w:rsidRPr="006B6AF7">
              <w:t xml:space="preserve"> </w:t>
            </w:r>
            <w:proofErr w:type="spellStart"/>
            <w:r w:rsidRPr="006B6AF7">
              <w:t>of</w:t>
            </w:r>
            <w:proofErr w:type="spellEnd"/>
            <w:r w:rsidRPr="006B6AF7">
              <w:t xml:space="preserve"> </w:t>
            </w:r>
            <w:proofErr w:type="spellStart"/>
            <w:r w:rsidRPr="006B6AF7">
              <w:t>sanctions</w:t>
            </w:r>
            <w:proofErr w:type="spellEnd"/>
            <w:r w:rsidRPr="006B6AF7">
              <w:t xml:space="preserve"> and fines);</w:t>
            </w:r>
          </w:p>
          <w:p w14:paraId="63A478DB" w14:textId="77777777" w:rsidR="001B2108" w:rsidRPr="006B6AF7" w:rsidRDefault="001B2108" w:rsidP="00CE404F">
            <w:pPr>
              <w:numPr>
                <w:ilvl w:val="0"/>
                <w:numId w:val="9"/>
              </w:numPr>
              <w:overflowPunct/>
              <w:autoSpaceDE/>
              <w:autoSpaceDN/>
              <w:adjustRightInd/>
              <w:jc w:val="both"/>
              <w:textAlignment w:val="auto"/>
            </w:pPr>
            <w:proofErr w:type="spellStart"/>
            <w:r w:rsidRPr="006B6AF7">
              <w:t>if</w:t>
            </w:r>
            <w:proofErr w:type="spellEnd"/>
            <w:r w:rsidRPr="006B6AF7">
              <w:t xml:space="preserve"> </w:t>
            </w:r>
            <w:proofErr w:type="spellStart"/>
            <w:r w:rsidRPr="006B6AF7">
              <w:t>environmental</w:t>
            </w:r>
            <w:proofErr w:type="spellEnd"/>
            <w:r w:rsidRPr="006B6AF7">
              <w:t xml:space="preserve"> </w:t>
            </w:r>
            <w:proofErr w:type="spellStart"/>
            <w:r w:rsidRPr="006B6AF7">
              <w:t>damage</w:t>
            </w:r>
            <w:proofErr w:type="spellEnd"/>
            <w:r w:rsidRPr="006B6AF7">
              <w:t xml:space="preserve"> </w:t>
            </w:r>
            <w:proofErr w:type="spellStart"/>
            <w:r w:rsidRPr="006B6AF7">
              <w:t>occurs</w:t>
            </w:r>
            <w:proofErr w:type="spellEnd"/>
            <w:r w:rsidRPr="006B6AF7">
              <w:t xml:space="preserve"> in </w:t>
            </w:r>
            <w:proofErr w:type="spellStart"/>
            <w:r w:rsidRPr="006B6AF7">
              <w:t>consequence</w:t>
            </w:r>
            <w:proofErr w:type="spellEnd"/>
            <w:r w:rsidRPr="006B6AF7">
              <w:t xml:space="preserve"> </w:t>
            </w:r>
            <w:proofErr w:type="spellStart"/>
            <w:r w:rsidRPr="006B6AF7">
              <w:t>of</w:t>
            </w:r>
            <w:proofErr w:type="spellEnd"/>
            <w:r w:rsidRPr="006B6AF7">
              <w:t xml:space="preserve"> </w:t>
            </w:r>
            <w:proofErr w:type="spellStart"/>
            <w:r w:rsidRPr="006B6AF7">
              <w:t>Contractor´s</w:t>
            </w:r>
            <w:proofErr w:type="spellEnd"/>
            <w:r w:rsidRPr="006B6AF7">
              <w:t xml:space="preserve"> </w:t>
            </w:r>
            <w:proofErr w:type="spellStart"/>
            <w:r w:rsidRPr="006B6AF7">
              <w:t>activities</w:t>
            </w:r>
            <w:proofErr w:type="spellEnd"/>
            <w:r w:rsidRPr="006B6AF7">
              <w:t xml:space="preserve">, </w:t>
            </w:r>
            <w:proofErr w:type="spellStart"/>
            <w:r w:rsidRPr="006B6AF7">
              <w:t>the</w:t>
            </w:r>
            <w:proofErr w:type="spellEnd"/>
            <w:r w:rsidRPr="006B6AF7">
              <w:t xml:space="preserve"> </w:t>
            </w:r>
            <w:proofErr w:type="spellStart"/>
            <w:r w:rsidRPr="006B6AF7">
              <w:t>Contractor</w:t>
            </w:r>
            <w:proofErr w:type="spellEnd"/>
            <w:r w:rsidRPr="006B6AF7">
              <w:t xml:space="preserve"> </w:t>
            </w:r>
            <w:proofErr w:type="spellStart"/>
            <w:r w:rsidRPr="006B6AF7">
              <w:t>undertakes</w:t>
            </w:r>
            <w:proofErr w:type="spellEnd"/>
            <w:r w:rsidRPr="006B6AF7">
              <w:t xml:space="preserve"> to </w:t>
            </w:r>
            <w:proofErr w:type="spellStart"/>
            <w:r w:rsidRPr="006B6AF7">
              <w:t>pay</w:t>
            </w:r>
            <w:proofErr w:type="spellEnd"/>
            <w:r w:rsidRPr="006B6AF7">
              <w:t xml:space="preserve"> </w:t>
            </w:r>
            <w:proofErr w:type="spellStart"/>
            <w:r w:rsidRPr="006B6AF7">
              <w:t>potential</w:t>
            </w:r>
            <w:proofErr w:type="spellEnd"/>
            <w:r w:rsidRPr="006B6AF7">
              <w:t xml:space="preserve"> </w:t>
            </w:r>
            <w:proofErr w:type="spellStart"/>
            <w:r w:rsidRPr="006B6AF7">
              <w:t>sanctions</w:t>
            </w:r>
            <w:proofErr w:type="spellEnd"/>
            <w:r w:rsidRPr="006B6AF7">
              <w:t xml:space="preserve"> and fines and </w:t>
            </w:r>
            <w:proofErr w:type="spellStart"/>
            <w:r w:rsidRPr="006B6AF7">
              <w:t>arrange</w:t>
            </w:r>
            <w:proofErr w:type="spellEnd"/>
            <w:r w:rsidRPr="006B6AF7">
              <w:t xml:space="preserve"> </w:t>
            </w:r>
            <w:proofErr w:type="spellStart"/>
            <w:r w:rsidRPr="006B6AF7">
              <w:t>elimination</w:t>
            </w:r>
            <w:proofErr w:type="spellEnd"/>
            <w:r w:rsidRPr="006B6AF7">
              <w:t xml:space="preserve"> </w:t>
            </w:r>
            <w:proofErr w:type="spellStart"/>
            <w:r w:rsidRPr="006B6AF7">
              <w:t>of</w:t>
            </w:r>
            <w:proofErr w:type="spellEnd"/>
            <w:r w:rsidRPr="006B6AF7">
              <w:t xml:space="preserve"> </w:t>
            </w:r>
            <w:proofErr w:type="spellStart"/>
            <w:r w:rsidRPr="006B6AF7">
              <w:t>the</w:t>
            </w:r>
            <w:proofErr w:type="spellEnd"/>
            <w:r w:rsidRPr="006B6AF7">
              <w:t xml:space="preserve"> </w:t>
            </w:r>
            <w:proofErr w:type="spellStart"/>
            <w:r w:rsidRPr="006B6AF7">
              <w:t>occured</w:t>
            </w:r>
            <w:proofErr w:type="spellEnd"/>
            <w:r w:rsidRPr="006B6AF7">
              <w:t xml:space="preserve"> </w:t>
            </w:r>
            <w:proofErr w:type="spellStart"/>
            <w:r w:rsidRPr="006B6AF7">
              <w:t>damage</w:t>
            </w:r>
            <w:proofErr w:type="spellEnd"/>
            <w:r w:rsidRPr="006B6AF7">
              <w:t>.</w:t>
            </w:r>
          </w:p>
          <w:p w14:paraId="37BD584E" w14:textId="77777777" w:rsidR="001B2108" w:rsidRPr="006B6AF7" w:rsidRDefault="001B2108" w:rsidP="009D6F7F"/>
        </w:tc>
      </w:tr>
    </w:tbl>
    <w:p w14:paraId="4A082D74" w14:textId="77777777" w:rsidR="001B2108" w:rsidRDefault="001B2108" w:rsidP="001B2108"/>
    <w:p w14:paraId="36C4A52A" w14:textId="77777777" w:rsidR="001B2108" w:rsidRPr="00FE7927" w:rsidRDefault="001B2108" w:rsidP="001B2108">
      <w:pPr>
        <w:pStyle w:val="Zkladntext"/>
        <w:rPr>
          <w:b/>
          <w:sz w:val="28"/>
          <w:szCs w:val="28"/>
          <w:u w:val="single"/>
        </w:rPr>
      </w:pPr>
      <w:r w:rsidRPr="00FE7927">
        <w:rPr>
          <w:b/>
          <w:sz w:val="28"/>
          <w:szCs w:val="28"/>
          <w:u w:val="single"/>
        </w:rPr>
        <w:t>Požární ochrana</w:t>
      </w:r>
      <w:r>
        <w:rPr>
          <w:b/>
          <w:sz w:val="28"/>
          <w:szCs w:val="28"/>
          <w:u w:val="single"/>
        </w:rPr>
        <w:t xml:space="preserve"> / </w:t>
      </w:r>
      <w:proofErr w:type="spellStart"/>
      <w:r>
        <w:rPr>
          <w:b/>
          <w:sz w:val="28"/>
          <w:szCs w:val="28"/>
          <w:u w:val="single"/>
        </w:rPr>
        <w:t>Fire</w:t>
      </w:r>
      <w:proofErr w:type="spellEnd"/>
      <w:r>
        <w:rPr>
          <w:b/>
          <w:sz w:val="28"/>
          <w:szCs w:val="28"/>
          <w:u w:val="single"/>
        </w:rPr>
        <w:t xml:space="preserve"> </w:t>
      </w:r>
      <w:proofErr w:type="spellStart"/>
      <w:r>
        <w:rPr>
          <w:b/>
          <w:sz w:val="28"/>
          <w:szCs w:val="28"/>
          <w:u w:val="single"/>
        </w:rPr>
        <w:t>prevention</w:t>
      </w:r>
      <w:proofErr w:type="spellEnd"/>
    </w:p>
    <w:p w14:paraId="310116EC" w14:textId="77777777" w:rsidR="001B2108" w:rsidRDefault="001B2108" w:rsidP="001B2108">
      <w:pPr>
        <w:pStyle w:val="Zkladntext"/>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3"/>
        <w:gridCol w:w="4874"/>
      </w:tblGrid>
      <w:tr w:rsidR="001B2108" w:rsidRPr="00C92637" w14:paraId="0BDB7726" w14:textId="77777777" w:rsidTr="009D6F7F">
        <w:tc>
          <w:tcPr>
            <w:tcW w:w="4873" w:type="dxa"/>
          </w:tcPr>
          <w:p w14:paraId="11D92D56" w14:textId="77777777" w:rsidR="001B2108" w:rsidRPr="00C92637" w:rsidRDefault="001B2108" w:rsidP="009D6F7F">
            <w:pPr>
              <w:rPr>
                <w:b/>
              </w:rPr>
            </w:pPr>
            <w:r w:rsidRPr="00C92637">
              <w:rPr>
                <w:b/>
              </w:rPr>
              <w:t>Zhotoviteli a jeho dodavatelům je zakázáno:</w:t>
            </w:r>
          </w:p>
          <w:p w14:paraId="53ACE84D" w14:textId="77777777" w:rsidR="001B2108" w:rsidRPr="00C92637" w:rsidRDefault="001B2108" w:rsidP="00CE404F">
            <w:pPr>
              <w:numPr>
                <w:ilvl w:val="0"/>
                <w:numId w:val="10"/>
              </w:numPr>
              <w:overflowPunct/>
              <w:autoSpaceDE/>
              <w:autoSpaceDN/>
              <w:adjustRightInd/>
              <w:jc w:val="both"/>
              <w:textAlignment w:val="auto"/>
            </w:pPr>
            <w:r w:rsidRPr="00C92637">
              <w:t>znemožňovat přístup k rozvaděčům elektrických energií, hlavním uzávěrům vody, plynu, hasícím přístrojům, požárním hydrantům, únikovým východům (např. nevhodným uložením materiálu, nástrojů či zařízení, stavebními opatřeními nebo jinak);</w:t>
            </w:r>
          </w:p>
          <w:p w14:paraId="2B58A452" w14:textId="77777777" w:rsidR="001B2108" w:rsidRPr="00C92637" w:rsidRDefault="001B2108" w:rsidP="00CE404F">
            <w:pPr>
              <w:numPr>
                <w:ilvl w:val="0"/>
                <w:numId w:val="10"/>
              </w:numPr>
              <w:overflowPunct/>
              <w:autoSpaceDE/>
              <w:autoSpaceDN/>
              <w:adjustRightInd/>
              <w:jc w:val="both"/>
              <w:textAlignment w:val="auto"/>
              <w:rPr>
                <w:b/>
                <w:u w:val="single"/>
              </w:rPr>
            </w:pPr>
            <w:r w:rsidRPr="00C92637">
              <w:t>poškozovaní či nevhodné zacházení s prostředky PO a požárně bezpečnostními zařízeními;</w:t>
            </w:r>
          </w:p>
          <w:p w14:paraId="02A4A92C" w14:textId="77777777" w:rsidR="001B2108" w:rsidRPr="00C92637" w:rsidRDefault="001B2108" w:rsidP="009D6F7F">
            <w:pPr>
              <w:rPr>
                <w:b/>
              </w:rPr>
            </w:pPr>
            <w:r w:rsidRPr="00C92637">
              <w:rPr>
                <w:b/>
              </w:rPr>
              <w:t>Zhotovitel a jeho dodavatelé jsou povinni:</w:t>
            </w:r>
          </w:p>
          <w:p w14:paraId="01FAA620" w14:textId="77777777" w:rsidR="001B2108" w:rsidRPr="00C92637" w:rsidRDefault="001B2108" w:rsidP="00CE404F">
            <w:pPr>
              <w:numPr>
                <w:ilvl w:val="0"/>
                <w:numId w:val="9"/>
              </w:numPr>
              <w:overflowPunct/>
              <w:autoSpaceDE/>
              <w:autoSpaceDN/>
              <w:adjustRightInd/>
              <w:jc w:val="both"/>
              <w:textAlignment w:val="auto"/>
            </w:pPr>
            <w:r w:rsidRPr="00C92637">
              <w:t>hořlavé materiály (chemikálie) ukládat výhradně na vyhrazená místa;</w:t>
            </w:r>
          </w:p>
          <w:p w14:paraId="07C3C264" w14:textId="77777777" w:rsidR="001B2108" w:rsidRPr="00C92637" w:rsidRDefault="001B2108" w:rsidP="00CE404F">
            <w:pPr>
              <w:numPr>
                <w:ilvl w:val="0"/>
                <w:numId w:val="9"/>
              </w:numPr>
              <w:overflowPunct/>
              <w:autoSpaceDE/>
              <w:autoSpaceDN/>
              <w:adjustRightInd/>
              <w:jc w:val="both"/>
              <w:textAlignment w:val="auto"/>
            </w:pPr>
            <w:r w:rsidRPr="00C92637">
              <w:t>počínat si tak, aby svým jednáním nezavdali příčinu ke vzniku požáru a tím neohrozili život i zdraví osob, zvířat a majetku; zejména při používání tepelných, elektrických, plynových a jiných spotřebičů a zařízení, při skladování, manipulaci nebo používání hořlavých či požárně nebezpečných látek a při manipulaci s otevřeným ohněm;</w:t>
            </w:r>
          </w:p>
          <w:p w14:paraId="7C05399B" w14:textId="77777777" w:rsidR="001B2108" w:rsidRPr="00C92637" w:rsidRDefault="001B2108" w:rsidP="00CE404F">
            <w:pPr>
              <w:numPr>
                <w:ilvl w:val="0"/>
                <w:numId w:val="9"/>
              </w:numPr>
              <w:overflowPunct/>
              <w:autoSpaceDE/>
              <w:autoSpaceDN/>
              <w:adjustRightInd/>
              <w:jc w:val="both"/>
              <w:textAlignment w:val="auto"/>
            </w:pPr>
            <w:r w:rsidRPr="00C92637">
              <w:t>plnit příkazy a dodržovat zákazy zajišťující požární bezpečnost na vyznačených nebo požárně nebezpečných místech;</w:t>
            </w:r>
          </w:p>
          <w:p w14:paraId="6F7FEC3B" w14:textId="77777777" w:rsidR="001B2108" w:rsidRPr="00C92637" w:rsidRDefault="001B2108" w:rsidP="00CE404F">
            <w:pPr>
              <w:numPr>
                <w:ilvl w:val="0"/>
                <w:numId w:val="9"/>
              </w:numPr>
              <w:overflowPunct/>
              <w:autoSpaceDE/>
              <w:autoSpaceDN/>
              <w:adjustRightInd/>
              <w:jc w:val="both"/>
              <w:textAlignment w:val="auto"/>
            </w:pPr>
            <w:r w:rsidRPr="00C92637">
              <w:t>při zpozorování požáru se jej snažit uhasit všemi dostupnými prostředky a není-li to možné, bezodkladně provést opatření k zamezení šíření požáru, včetně spuštění požárního poplachu dle požárních poplachových směrnic;</w:t>
            </w:r>
          </w:p>
          <w:p w14:paraId="1996840E" w14:textId="77777777" w:rsidR="001B2108" w:rsidRPr="00C92637" w:rsidRDefault="001B2108" w:rsidP="00CE404F">
            <w:pPr>
              <w:numPr>
                <w:ilvl w:val="0"/>
                <w:numId w:val="9"/>
              </w:numPr>
              <w:overflowPunct/>
              <w:autoSpaceDE/>
              <w:autoSpaceDN/>
              <w:adjustRightInd/>
              <w:jc w:val="both"/>
              <w:textAlignment w:val="auto"/>
            </w:pPr>
            <w:r w:rsidRPr="00C92637">
              <w:t xml:space="preserve">hlásit požár či úraz bezodkladně na číslo </w:t>
            </w:r>
            <w:r w:rsidRPr="00C92637">
              <w:rPr>
                <w:b/>
                <w:bCs/>
              </w:rPr>
              <w:lastRenderedPageBreak/>
              <w:t>888</w:t>
            </w:r>
            <w:r w:rsidRPr="00C92637">
              <w:t xml:space="preserve"> přes podnikové telefony, nebo z mobilního telefonu na číslo </w:t>
            </w:r>
            <w:r w:rsidRPr="00C92637">
              <w:rPr>
                <w:b/>
                <w:bCs/>
              </w:rPr>
              <w:t>380 071 888</w:t>
            </w:r>
            <w:r w:rsidRPr="00C92637">
              <w:rPr>
                <w:bCs/>
              </w:rPr>
              <w:t>;</w:t>
            </w:r>
          </w:p>
          <w:p w14:paraId="3E54C0DD" w14:textId="77777777" w:rsidR="001B2108" w:rsidRPr="00C92637" w:rsidRDefault="001B2108" w:rsidP="00CE404F">
            <w:pPr>
              <w:numPr>
                <w:ilvl w:val="0"/>
                <w:numId w:val="9"/>
              </w:numPr>
              <w:overflowPunct/>
              <w:autoSpaceDE/>
              <w:autoSpaceDN/>
              <w:adjustRightInd/>
              <w:jc w:val="both"/>
              <w:textAlignment w:val="auto"/>
            </w:pPr>
            <w:r w:rsidRPr="00C92637">
              <w:t>po vzniku požáru se řídit pokyny příslušného pracovníka Objednatele, který organizuje likvidaci požáru (popř. evakuaci) a po příjezdu zásahových jednotek PO se řídit pokyny velitele zásahu;</w:t>
            </w:r>
          </w:p>
          <w:p w14:paraId="5477A577" w14:textId="77777777" w:rsidR="001B2108" w:rsidRPr="00C92637" w:rsidRDefault="001B2108" w:rsidP="00CE404F">
            <w:pPr>
              <w:numPr>
                <w:ilvl w:val="0"/>
                <w:numId w:val="9"/>
              </w:numPr>
              <w:overflowPunct/>
              <w:autoSpaceDE/>
              <w:autoSpaceDN/>
              <w:adjustRightInd/>
              <w:jc w:val="both"/>
              <w:textAlignment w:val="auto"/>
            </w:pPr>
            <w:r w:rsidRPr="00C92637">
              <w:t xml:space="preserve">při zdolávání požáru, </w:t>
            </w:r>
            <w:proofErr w:type="gramStart"/>
            <w:r w:rsidRPr="00C92637">
              <w:t>živelných</w:t>
            </w:r>
            <w:proofErr w:type="gramEnd"/>
            <w:r w:rsidRPr="00C92637">
              <w:t xml:space="preserve"> pohrom a jiných mimořádných událostí poskytovat přiměřenou osobní a věcnou pomoc (nevystaví-li vážnému nebezpečí sebe nebo osoby blízké anebo nebrání-li jim v tom důležitá okolnost);</w:t>
            </w:r>
          </w:p>
          <w:p w14:paraId="0D13B581" w14:textId="77777777" w:rsidR="001B2108" w:rsidRPr="00C92637" w:rsidRDefault="001B2108" w:rsidP="009D6F7F"/>
          <w:p w14:paraId="4826BF39" w14:textId="77777777" w:rsidR="001B2108" w:rsidRPr="00C92637" w:rsidRDefault="001B2108" w:rsidP="00CE404F">
            <w:pPr>
              <w:numPr>
                <w:ilvl w:val="0"/>
                <w:numId w:val="9"/>
              </w:numPr>
              <w:overflowPunct/>
              <w:autoSpaceDE/>
              <w:autoSpaceDN/>
              <w:adjustRightInd/>
              <w:jc w:val="both"/>
              <w:textAlignment w:val="auto"/>
            </w:pPr>
            <w:r w:rsidRPr="00C92637">
              <w:t>před opuštěním pracoviště učinit taková opatření, aby nedošlo ke vzniku požáru, havarijního stavu nebo ohrožení majetku.</w:t>
            </w:r>
          </w:p>
          <w:p w14:paraId="1182D1BD" w14:textId="77777777" w:rsidR="001B2108" w:rsidRPr="00C92637" w:rsidRDefault="001B2108" w:rsidP="009D6F7F">
            <w:pPr>
              <w:pStyle w:val="Zkladntext"/>
              <w:rPr>
                <w:b/>
                <w:sz w:val="20"/>
              </w:rPr>
            </w:pPr>
          </w:p>
        </w:tc>
        <w:tc>
          <w:tcPr>
            <w:tcW w:w="4874" w:type="dxa"/>
          </w:tcPr>
          <w:p w14:paraId="62B505F1" w14:textId="77777777" w:rsidR="001B2108" w:rsidRPr="00C92637" w:rsidRDefault="001B2108" w:rsidP="009D6F7F">
            <w:pPr>
              <w:rPr>
                <w:b/>
              </w:rPr>
            </w:pPr>
            <w:proofErr w:type="spellStart"/>
            <w:r w:rsidRPr="00C92637">
              <w:rPr>
                <w:b/>
              </w:rPr>
              <w:lastRenderedPageBreak/>
              <w:t>The</w:t>
            </w:r>
            <w:proofErr w:type="spellEnd"/>
            <w:r w:rsidRPr="00C92637">
              <w:rPr>
                <w:b/>
              </w:rPr>
              <w:t xml:space="preserve"> </w:t>
            </w:r>
            <w:proofErr w:type="spellStart"/>
            <w:r w:rsidRPr="00C92637">
              <w:rPr>
                <w:b/>
              </w:rPr>
              <w:t>Contractor</w:t>
            </w:r>
            <w:proofErr w:type="spellEnd"/>
            <w:r w:rsidRPr="00C92637">
              <w:rPr>
                <w:b/>
              </w:rPr>
              <w:t xml:space="preserve"> and his </w:t>
            </w:r>
            <w:proofErr w:type="spellStart"/>
            <w:r w:rsidRPr="00C92637">
              <w:rPr>
                <w:b/>
              </w:rPr>
              <w:t>contractors</w:t>
            </w:r>
            <w:proofErr w:type="spellEnd"/>
            <w:r w:rsidRPr="00C92637">
              <w:rPr>
                <w:b/>
              </w:rPr>
              <w:t xml:space="preserve"> are </w:t>
            </w:r>
            <w:proofErr w:type="spellStart"/>
            <w:r w:rsidRPr="00C92637">
              <w:rPr>
                <w:b/>
              </w:rPr>
              <w:t>forbidden</w:t>
            </w:r>
            <w:proofErr w:type="spellEnd"/>
            <w:r w:rsidRPr="00C92637">
              <w:rPr>
                <w:b/>
              </w:rPr>
              <w:t>:</w:t>
            </w:r>
          </w:p>
          <w:p w14:paraId="55B1D6ED" w14:textId="77777777" w:rsidR="001B2108" w:rsidRPr="00C92637" w:rsidRDefault="001B2108" w:rsidP="00CE404F">
            <w:pPr>
              <w:numPr>
                <w:ilvl w:val="0"/>
                <w:numId w:val="10"/>
              </w:numPr>
              <w:overflowPunct/>
              <w:autoSpaceDE/>
              <w:autoSpaceDN/>
              <w:adjustRightInd/>
              <w:jc w:val="both"/>
              <w:textAlignment w:val="auto"/>
            </w:pPr>
            <w:r w:rsidRPr="00C92637">
              <w:t xml:space="preserve">to </w:t>
            </w:r>
            <w:proofErr w:type="spellStart"/>
            <w:r w:rsidRPr="00C92637">
              <w:t>prevent</w:t>
            </w:r>
            <w:proofErr w:type="spellEnd"/>
            <w:r w:rsidRPr="00C92637">
              <w:t xml:space="preserve"> </w:t>
            </w:r>
            <w:proofErr w:type="spellStart"/>
            <w:r w:rsidRPr="00C92637">
              <w:t>access</w:t>
            </w:r>
            <w:proofErr w:type="spellEnd"/>
            <w:r w:rsidRPr="00C92637">
              <w:t xml:space="preserve"> to </w:t>
            </w:r>
            <w:proofErr w:type="spellStart"/>
            <w:r w:rsidRPr="00C92637">
              <w:t>electric</w:t>
            </w:r>
            <w:proofErr w:type="spellEnd"/>
            <w:r w:rsidRPr="00C92637">
              <w:t xml:space="preserve"> switch </w:t>
            </w:r>
            <w:proofErr w:type="spellStart"/>
            <w:r w:rsidRPr="00C92637">
              <w:t>boards</w:t>
            </w:r>
            <w:proofErr w:type="spellEnd"/>
            <w:r w:rsidRPr="00C92637">
              <w:t xml:space="preserve">, </w:t>
            </w:r>
            <w:proofErr w:type="spellStart"/>
            <w:r w:rsidRPr="00C92637">
              <w:t>main</w:t>
            </w:r>
            <w:proofErr w:type="spellEnd"/>
            <w:r w:rsidRPr="00C92637">
              <w:t xml:space="preserve"> </w:t>
            </w:r>
            <w:proofErr w:type="spellStart"/>
            <w:r w:rsidRPr="00C92637">
              <w:t>water</w:t>
            </w:r>
            <w:proofErr w:type="spellEnd"/>
            <w:r w:rsidRPr="00C92637">
              <w:t xml:space="preserve"> and </w:t>
            </w:r>
            <w:proofErr w:type="spellStart"/>
            <w:r w:rsidRPr="00C92637">
              <w:t>gas</w:t>
            </w:r>
            <w:proofErr w:type="spellEnd"/>
            <w:r w:rsidRPr="00C92637">
              <w:t xml:space="preserve"> </w:t>
            </w:r>
            <w:proofErr w:type="spellStart"/>
            <w:r w:rsidRPr="00C92637">
              <w:t>valves</w:t>
            </w:r>
            <w:proofErr w:type="spellEnd"/>
            <w:r w:rsidRPr="00C92637">
              <w:t xml:space="preserve">, </w:t>
            </w:r>
            <w:proofErr w:type="spellStart"/>
            <w:r w:rsidRPr="00C92637">
              <w:t>fire</w:t>
            </w:r>
            <w:proofErr w:type="spellEnd"/>
            <w:r w:rsidRPr="00C92637">
              <w:t xml:space="preserve"> </w:t>
            </w:r>
            <w:proofErr w:type="spellStart"/>
            <w:r w:rsidRPr="00C92637">
              <w:t>extinguishers</w:t>
            </w:r>
            <w:proofErr w:type="spellEnd"/>
            <w:r w:rsidRPr="00C92637">
              <w:t xml:space="preserve">, </w:t>
            </w:r>
            <w:proofErr w:type="spellStart"/>
            <w:r w:rsidRPr="00C92637">
              <w:t>fire</w:t>
            </w:r>
            <w:proofErr w:type="spellEnd"/>
            <w:r w:rsidRPr="00C92637">
              <w:t xml:space="preserve"> </w:t>
            </w:r>
            <w:proofErr w:type="spellStart"/>
            <w:r w:rsidRPr="00C92637">
              <w:t>hydrants</w:t>
            </w:r>
            <w:proofErr w:type="spellEnd"/>
            <w:r w:rsidRPr="00C92637">
              <w:t xml:space="preserve">, </w:t>
            </w:r>
            <w:proofErr w:type="spellStart"/>
            <w:r w:rsidRPr="00C92637">
              <w:t>emergency</w:t>
            </w:r>
            <w:proofErr w:type="spellEnd"/>
            <w:r w:rsidRPr="00C92637">
              <w:t xml:space="preserve"> </w:t>
            </w:r>
            <w:proofErr w:type="spellStart"/>
            <w:r w:rsidRPr="00C92637">
              <w:t>exits</w:t>
            </w:r>
            <w:proofErr w:type="spellEnd"/>
            <w:r w:rsidRPr="00C92637">
              <w:t xml:space="preserve"> (</w:t>
            </w:r>
            <w:proofErr w:type="spellStart"/>
            <w:r w:rsidRPr="00C92637">
              <w:t>e.g</w:t>
            </w:r>
            <w:proofErr w:type="spellEnd"/>
            <w:r w:rsidRPr="00C92637">
              <w:t xml:space="preserve">. by </w:t>
            </w:r>
            <w:proofErr w:type="spellStart"/>
            <w:r w:rsidRPr="00C92637">
              <w:t>inappropriately</w:t>
            </w:r>
            <w:proofErr w:type="spellEnd"/>
            <w:r w:rsidRPr="00C92637">
              <w:t xml:space="preserve"> </w:t>
            </w:r>
            <w:proofErr w:type="spellStart"/>
            <w:r w:rsidRPr="00C92637">
              <w:t>storing</w:t>
            </w:r>
            <w:proofErr w:type="spellEnd"/>
            <w:r w:rsidRPr="00C92637">
              <w:t xml:space="preserve"> </w:t>
            </w:r>
            <w:proofErr w:type="spellStart"/>
            <w:r w:rsidRPr="00C92637">
              <w:t>material</w:t>
            </w:r>
            <w:proofErr w:type="spellEnd"/>
            <w:r w:rsidRPr="00C92637">
              <w:t xml:space="preserve">, </w:t>
            </w:r>
            <w:proofErr w:type="spellStart"/>
            <w:r w:rsidRPr="00C92637">
              <w:t>tools</w:t>
            </w:r>
            <w:proofErr w:type="spellEnd"/>
            <w:r w:rsidRPr="00C92637">
              <w:t xml:space="preserve"> </w:t>
            </w:r>
            <w:proofErr w:type="spellStart"/>
            <w:r w:rsidRPr="00C92637">
              <w:t>or</w:t>
            </w:r>
            <w:proofErr w:type="spellEnd"/>
            <w:r w:rsidRPr="00C92637">
              <w:t xml:space="preserve"> </w:t>
            </w:r>
            <w:proofErr w:type="spellStart"/>
            <w:r w:rsidRPr="00C92637">
              <w:t>equipment</w:t>
            </w:r>
            <w:proofErr w:type="spellEnd"/>
            <w:r w:rsidRPr="00C92637">
              <w:t xml:space="preserve">, by </w:t>
            </w:r>
            <w:proofErr w:type="spellStart"/>
            <w:r w:rsidRPr="00C92637">
              <w:t>taking</w:t>
            </w:r>
            <w:proofErr w:type="spellEnd"/>
            <w:r w:rsidRPr="00C92637">
              <w:t xml:space="preserve"> </w:t>
            </w:r>
            <w:proofErr w:type="spellStart"/>
            <w:r w:rsidRPr="00C92637">
              <w:t>constructional</w:t>
            </w:r>
            <w:proofErr w:type="spellEnd"/>
            <w:r w:rsidRPr="00C92637">
              <w:t xml:space="preserve"> </w:t>
            </w:r>
            <w:proofErr w:type="spellStart"/>
            <w:r w:rsidRPr="00C92637">
              <w:t>measures</w:t>
            </w:r>
            <w:proofErr w:type="spellEnd"/>
            <w:r w:rsidRPr="00C92637">
              <w:t xml:space="preserve"> </w:t>
            </w:r>
            <w:proofErr w:type="spellStart"/>
            <w:r w:rsidRPr="00C92637">
              <w:t>or</w:t>
            </w:r>
            <w:proofErr w:type="spellEnd"/>
            <w:r w:rsidRPr="00C92637">
              <w:t xml:space="preserve"> </w:t>
            </w:r>
            <w:proofErr w:type="spellStart"/>
            <w:r w:rsidRPr="00C92637">
              <w:t>otherwise</w:t>
            </w:r>
            <w:proofErr w:type="spellEnd"/>
            <w:r w:rsidRPr="00C92637">
              <w:t>) ;</w:t>
            </w:r>
          </w:p>
          <w:p w14:paraId="228F1CEA" w14:textId="77777777" w:rsidR="001B2108" w:rsidRPr="00C92637" w:rsidRDefault="001B2108" w:rsidP="00CE404F">
            <w:pPr>
              <w:numPr>
                <w:ilvl w:val="0"/>
                <w:numId w:val="10"/>
              </w:numPr>
              <w:overflowPunct/>
              <w:autoSpaceDE/>
              <w:autoSpaceDN/>
              <w:adjustRightInd/>
              <w:jc w:val="both"/>
              <w:textAlignment w:val="auto"/>
              <w:rPr>
                <w:b/>
                <w:u w:val="single"/>
              </w:rPr>
            </w:pPr>
            <w:r w:rsidRPr="00C92637">
              <w:t xml:space="preserve">to </w:t>
            </w:r>
            <w:proofErr w:type="spellStart"/>
            <w:r w:rsidRPr="00C92637">
              <w:t>damage</w:t>
            </w:r>
            <w:proofErr w:type="spellEnd"/>
            <w:r w:rsidRPr="00C92637">
              <w:t xml:space="preserve"> </w:t>
            </w:r>
            <w:proofErr w:type="spellStart"/>
            <w:r w:rsidRPr="00C92637">
              <w:t>or</w:t>
            </w:r>
            <w:proofErr w:type="spellEnd"/>
            <w:r w:rsidRPr="00C92637">
              <w:t xml:space="preserve"> </w:t>
            </w:r>
            <w:proofErr w:type="spellStart"/>
            <w:r w:rsidRPr="00C92637">
              <w:t>inappropriately</w:t>
            </w:r>
            <w:proofErr w:type="spellEnd"/>
            <w:r w:rsidRPr="00C92637">
              <w:t xml:space="preserve"> handle </w:t>
            </w:r>
            <w:proofErr w:type="spellStart"/>
            <w:r w:rsidRPr="00C92637">
              <w:t>fire</w:t>
            </w:r>
            <w:proofErr w:type="spellEnd"/>
            <w:r w:rsidRPr="00C92637">
              <w:t xml:space="preserve"> </w:t>
            </w:r>
            <w:proofErr w:type="spellStart"/>
            <w:r w:rsidRPr="00C92637">
              <w:t>extinguishers</w:t>
            </w:r>
            <w:proofErr w:type="spellEnd"/>
            <w:r w:rsidRPr="00C92637">
              <w:t xml:space="preserve"> and </w:t>
            </w:r>
            <w:proofErr w:type="spellStart"/>
            <w:r w:rsidRPr="00C92637">
              <w:t>fire</w:t>
            </w:r>
            <w:proofErr w:type="spellEnd"/>
            <w:r w:rsidRPr="00C92637">
              <w:t xml:space="preserve"> </w:t>
            </w:r>
            <w:proofErr w:type="spellStart"/>
            <w:r w:rsidRPr="00C92637">
              <w:t>safety</w:t>
            </w:r>
            <w:proofErr w:type="spellEnd"/>
            <w:r w:rsidRPr="00C92637">
              <w:t xml:space="preserve"> </w:t>
            </w:r>
            <w:proofErr w:type="spellStart"/>
            <w:r w:rsidRPr="00C92637">
              <w:t>equipment</w:t>
            </w:r>
            <w:proofErr w:type="spellEnd"/>
            <w:r w:rsidRPr="00C92637">
              <w:t>;</w:t>
            </w:r>
          </w:p>
          <w:p w14:paraId="6754F62D" w14:textId="77777777" w:rsidR="001B2108" w:rsidRPr="00C92637" w:rsidRDefault="001B2108" w:rsidP="009D6F7F">
            <w:pPr>
              <w:pStyle w:val="Zkladntext"/>
              <w:rPr>
                <w:b/>
                <w:sz w:val="20"/>
                <w:u w:val="single"/>
              </w:rPr>
            </w:pPr>
          </w:p>
          <w:p w14:paraId="41750CE4" w14:textId="77777777" w:rsidR="001B2108" w:rsidRPr="00C92637" w:rsidRDefault="001B2108" w:rsidP="009D6F7F">
            <w:pPr>
              <w:rPr>
                <w:b/>
              </w:rPr>
            </w:pPr>
            <w:proofErr w:type="spellStart"/>
            <w:r w:rsidRPr="00C92637">
              <w:rPr>
                <w:b/>
              </w:rPr>
              <w:t>The</w:t>
            </w:r>
            <w:proofErr w:type="spellEnd"/>
            <w:r w:rsidRPr="00C92637">
              <w:rPr>
                <w:b/>
              </w:rPr>
              <w:t xml:space="preserve"> </w:t>
            </w:r>
            <w:proofErr w:type="spellStart"/>
            <w:r w:rsidRPr="00C92637">
              <w:rPr>
                <w:b/>
              </w:rPr>
              <w:t>Contractor</w:t>
            </w:r>
            <w:proofErr w:type="spellEnd"/>
            <w:r w:rsidRPr="00C92637">
              <w:rPr>
                <w:b/>
              </w:rPr>
              <w:t xml:space="preserve"> and his </w:t>
            </w:r>
            <w:proofErr w:type="spellStart"/>
            <w:r w:rsidRPr="00C92637">
              <w:rPr>
                <w:b/>
              </w:rPr>
              <w:t>contractors</w:t>
            </w:r>
            <w:proofErr w:type="spellEnd"/>
            <w:r w:rsidRPr="00C92637">
              <w:rPr>
                <w:b/>
              </w:rPr>
              <w:t xml:space="preserve"> are </w:t>
            </w:r>
            <w:proofErr w:type="spellStart"/>
            <w:r w:rsidRPr="00C92637">
              <w:rPr>
                <w:b/>
              </w:rPr>
              <w:t>obliged</w:t>
            </w:r>
            <w:proofErr w:type="spellEnd"/>
            <w:r w:rsidRPr="00C92637">
              <w:rPr>
                <w:b/>
              </w:rPr>
              <w:t>:</w:t>
            </w:r>
          </w:p>
          <w:p w14:paraId="427C59EC"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store</w:t>
            </w:r>
            <w:proofErr w:type="spellEnd"/>
            <w:r w:rsidRPr="00C92637">
              <w:t xml:space="preserve"> </w:t>
            </w:r>
            <w:proofErr w:type="spellStart"/>
            <w:r w:rsidRPr="00C92637">
              <w:t>flammable</w:t>
            </w:r>
            <w:proofErr w:type="spellEnd"/>
            <w:r w:rsidRPr="00C92637">
              <w:t xml:space="preserve"> </w:t>
            </w:r>
            <w:proofErr w:type="spellStart"/>
            <w:r w:rsidRPr="00C92637">
              <w:t>materials</w:t>
            </w:r>
            <w:proofErr w:type="spellEnd"/>
            <w:r w:rsidRPr="00C92637">
              <w:t xml:space="preserve"> (</w:t>
            </w:r>
            <w:proofErr w:type="spellStart"/>
            <w:r w:rsidRPr="00C92637">
              <w:t>chemicals</w:t>
            </w:r>
            <w:proofErr w:type="spellEnd"/>
            <w:r w:rsidRPr="00C92637">
              <w:t xml:space="preserve">) </w:t>
            </w:r>
            <w:proofErr w:type="spellStart"/>
            <w:r w:rsidRPr="00C92637">
              <w:t>exclusively</w:t>
            </w:r>
            <w:proofErr w:type="spellEnd"/>
            <w:r w:rsidRPr="00C92637">
              <w:t xml:space="preserve"> </w:t>
            </w:r>
            <w:proofErr w:type="spellStart"/>
            <w:r w:rsidRPr="00C92637">
              <w:t>at</w:t>
            </w:r>
            <w:proofErr w:type="spellEnd"/>
            <w:r w:rsidRPr="00C92637">
              <w:t xml:space="preserve"> </w:t>
            </w:r>
            <w:proofErr w:type="spellStart"/>
            <w:r w:rsidRPr="00C92637">
              <w:t>reserved</w:t>
            </w:r>
            <w:proofErr w:type="spellEnd"/>
            <w:r w:rsidRPr="00C92637">
              <w:t xml:space="preserve"> </w:t>
            </w:r>
            <w:proofErr w:type="spellStart"/>
            <w:r w:rsidRPr="00C92637">
              <w:t>spots</w:t>
            </w:r>
            <w:proofErr w:type="spellEnd"/>
            <w:r w:rsidRPr="00C92637">
              <w:t>;</w:t>
            </w:r>
          </w:p>
          <w:p w14:paraId="37929D6F"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act</w:t>
            </w:r>
            <w:proofErr w:type="spellEnd"/>
            <w:r w:rsidRPr="00C92637">
              <w:t xml:space="preserve"> in such a </w:t>
            </w:r>
            <w:proofErr w:type="spellStart"/>
            <w:r w:rsidRPr="00C92637">
              <w:t>way</w:t>
            </w:r>
            <w:proofErr w:type="spellEnd"/>
            <w:r w:rsidRPr="00C92637">
              <w:t xml:space="preserve"> </w:t>
            </w:r>
            <w:proofErr w:type="spellStart"/>
            <w:r w:rsidRPr="00C92637">
              <w:t>that</w:t>
            </w:r>
            <w:proofErr w:type="spellEnd"/>
            <w:r w:rsidRPr="00C92637">
              <w:t xml:space="preserve"> </w:t>
            </w:r>
            <w:proofErr w:type="spellStart"/>
            <w:r w:rsidRPr="00C92637">
              <w:t>their</w:t>
            </w:r>
            <w:proofErr w:type="spellEnd"/>
            <w:r w:rsidRPr="00C92637">
              <w:t xml:space="preserve"> </w:t>
            </w:r>
            <w:proofErr w:type="spellStart"/>
            <w:r w:rsidRPr="00C92637">
              <w:t>acts</w:t>
            </w:r>
            <w:proofErr w:type="spellEnd"/>
            <w:r w:rsidRPr="00C92637">
              <w:t xml:space="preserve"> do not </w:t>
            </w:r>
            <w:proofErr w:type="spellStart"/>
            <w:r w:rsidRPr="00C92637">
              <w:t>initiate</w:t>
            </w:r>
            <w:proofErr w:type="spellEnd"/>
            <w:r w:rsidRPr="00C92637">
              <w:t xml:space="preserve"> </w:t>
            </w:r>
            <w:proofErr w:type="spellStart"/>
            <w:r w:rsidRPr="00C92637">
              <w:t>fire</w:t>
            </w:r>
            <w:proofErr w:type="spellEnd"/>
            <w:r w:rsidRPr="00C92637">
              <w:t xml:space="preserve"> and do not </w:t>
            </w:r>
            <w:proofErr w:type="spellStart"/>
            <w:r w:rsidRPr="00C92637">
              <w:t>endager</w:t>
            </w:r>
            <w:proofErr w:type="spellEnd"/>
            <w:r w:rsidRPr="00C92637">
              <w:t xml:space="preserve"> </w:t>
            </w:r>
            <w:proofErr w:type="spellStart"/>
            <w:r w:rsidRPr="00C92637">
              <w:t>lives</w:t>
            </w:r>
            <w:proofErr w:type="spellEnd"/>
            <w:r w:rsidRPr="00C92637">
              <w:t xml:space="preserve"> and </w:t>
            </w:r>
            <w:proofErr w:type="spellStart"/>
            <w:r w:rsidRPr="00C92637">
              <w:t>health</w:t>
            </w:r>
            <w:proofErr w:type="spellEnd"/>
            <w:r w:rsidRPr="00C92637">
              <w:t xml:space="preserve"> </w:t>
            </w:r>
            <w:proofErr w:type="spellStart"/>
            <w:r w:rsidRPr="00C92637">
              <w:t>of</w:t>
            </w:r>
            <w:proofErr w:type="spellEnd"/>
            <w:r w:rsidRPr="00C92637">
              <w:t xml:space="preserve"> </w:t>
            </w:r>
            <w:proofErr w:type="spellStart"/>
            <w:r w:rsidRPr="00C92637">
              <w:t>people</w:t>
            </w:r>
            <w:proofErr w:type="spellEnd"/>
            <w:r w:rsidRPr="00C92637">
              <w:t xml:space="preserve">, </w:t>
            </w:r>
            <w:proofErr w:type="spellStart"/>
            <w:r w:rsidRPr="00C92637">
              <w:t>animals</w:t>
            </w:r>
            <w:proofErr w:type="spellEnd"/>
            <w:r w:rsidRPr="00C92637">
              <w:t xml:space="preserve"> and </w:t>
            </w:r>
            <w:proofErr w:type="spellStart"/>
            <w:r w:rsidRPr="00C92637">
              <w:t>property</w:t>
            </w:r>
            <w:proofErr w:type="spellEnd"/>
            <w:r w:rsidRPr="00C92637">
              <w:t xml:space="preserve">; </w:t>
            </w:r>
            <w:proofErr w:type="spellStart"/>
            <w:r w:rsidRPr="00C92637">
              <w:t>namely</w:t>
            </w:r>
            <w:proofErr w:type="spellEnd"/>
            <w:r w:rsidRPr="00C92637">
              <w:t xml:space="preserve"> </w:t>
            </w:r>
            <w:proofErr w:type="spellStart"/>
            <w:r w:rsidRPr="00C92637">
              <w:t>when</w:t>
            </w:r>
            <w:proofErr w:type="spellEnd"/>
            <w:r w:rsidRPr="00C92637">
              <w:t xml:space="preserve"> </w:t>
            </w:r>
            <w:proofErr w:type="spellStart"/>
            <w:r w:rsidRPr="00C92637">
              <w:t>electrical</w:t>
            </w:r>
            <w:proofErr w:type="spellEnd"/>
            <w:r w:rsidRPr="00C92637">
              <w:t xml:space="preserve">, </w:t>
            </w:r>
            <w:proofErr w:type="spellStart"/>
            <w:r w:rsidRPr="00C92637">
              <w:t>gas</w:t>
            </w:r>
            <w:proofErr w:type="spellEnd"/>
            <w:r w:rsidRPr="00C92637">
              <w:t xml:space="preserve"> and </w:t>
            </w:r>
            <w:proofErr w:type="spellStart"/>
            <w:r w:rsidRPr="00C92637">
              <w:t>other</w:t>
            </w:r>
            <w:proofErr w:type="spellEnd"/>
            <w:r w:rsidRPr="00C92637">
              <w:t xml:space="preserve"> </w:t>
            </w:r>
            <w:proofErr w:type="spellStart"/>
            <w:r w:rsidRPr="00C92637">
              <w:t>appliances</w:t>
            </w:r>
            <w:proofErr w:type="spellEnd"/>
            <w:r w:rsidRPr="00C92637">
              <w:t xml:space="preserve"> are </w:t>
            </w:r>
            <w:proofErr w:type="spellStart"/>
            <w:r w:rsidRPr="00C92637">
              <w:t>used</w:t>
            </w:r>
            <w:proofErr w:type="spellEnd"/>
            <w:r w:rsidRPr="00C92637">
              <w:t xml:space="preserve">, </w:t>
            </w:r>
            <w:proofErr w:type="spellStart"/>
            <w:r w:rsidRPr="00C92637">
              <w:t>when</w:t>
            </w:r>
            <w:proofErr w:type="spellEnd"/>
            <w:r w:rsidRPr="00C92637">
              <w:t xml:space="preserve"> </w:t>
            </w:r>
            <w:proofErr w:type="spellStart"/>
            <w:r w:rsidRPr="00C92637">
              <w:t>flammable</w:t>
            </w:r>
            <w:proofErr w:type="spellEnd"/>
            <w:r w:rsidRPr="00C92637">
              <w:t xml:space="preserve"> </w:t>
            </w:r>
            <w:proofErr w:type="spellStart"/>
            <w:r w:rsidRPr="00C92637">
              <w:t>substances</w:t>
            </w:r>
            <w:proofErr w:type="spellEnd"/>
            <w:r w:rsidRPr="00C92637">
              <w:t xml:space="preserve"> are </w:t>
            </w:r>
            <w:proofErr w:type="spellStart"/>
            <w:r w:rsidRPr="00C92637">
              <w:t>stored</w:t>
            </w:r>
            <w:proofErr w:type="spellEnd"/>
            <w:r w:rsidRPr="00C92637">
              <w:t xml:space="preserve"> </w:t>
            </w:r>
            <w:proofErr w:type="spellStart"/>
            <w:r w:rsidRPr="00C92637">
              <w:t>or</w:t>
            </w:r>
            <w:proofErr w:type="spellEnd"/>
            <w:r w:rsidRPr="00C92637">
              <w:t xml:space="preserve"> </w:t>
            </w:r>
            <w:proofErr w:type="spellStart"/>
            <w:r w:rsidRPr="00C92637">
              <w:t>used</w:t>
            </w:r>
            <w:proofErr w:type="spellEnd"/>
            <w:r w:rsidRPr="00C92637">
              <w:t xml:space="preserve"> </w:t>
            </w:r>
            <w:proofErr w:type="spellStart"/>
            <w:r w:rsidRPr="00C92637">
              <w:t>or</w:t>
            </w:r>
            <w:proofErr w:type="spellEnd"/>
            <w:r w:rsidRPr="00C92637">
              <w:t xml:space="preserve"> </w:t>
            </w:r>
            <w:proofErr w:type="spellStart"/>
            <w:r w:rsidRPr="00C92637">
              <w:t>manipulated</w:t>
            </w:r>
            <w:proofErr w:type="spellEnd"/>
            <w:r w:rsidRPr="00C92637">
              <w:t xml:space="preserve"> </w:t>
            </w:r>
            <w:proofErr w:type="spellStart"/>
            <w:r w:rsidRPr="00C92637">
              <w:t>with</w:t>
            </w:r>
            <w:proofErr w:type="spellEnd"/>
            <w:r w:rsidRPr="00C92637">
              <w:t xml:space="preserve"> </w:t>
            </w:r>
            <w:proofErr w:type="spellStart"/>
            <w:r w:rsidRPr="00C92637">
              <w:t>or</w:t>
            </w:r>
            <w:proofErr w:type="spellEnd"/>
            <w:r w:rsidRPr="00C92637">
              <w:t xml:space="preserve"> </w:t>
            </w:r>
            <w:proofErr w:type="spellStart"/>
            <w:r w:rsidRPr="00C92637">
              <w:t>when</w:t>
            </w:r>
            <w:proofErr w:type="spellEnd"/>
            <w:r w:rsidRPr="00C92637">
              <w:t xml:space="preserve"> open </w:t>
            </w:r>
            <w:proofErr w:type="spellStart"/>
            <w:r w:rsidRPr="00C92637">
              <w:t>fire</w:t>
            </w:r>
            <w:proofErr w:type="spellEnd"/>
            <w:r w:rsidRPr="00C92637">
              <w:t xml:space="preserve"> </w:t>
            </w:r>
            <w:proofErr w:type="spellStart"/>
            <w:r w:rsidRPr="00C92637">
              <w:t>is</w:t>
            </w:r>
            <w:proofErr w:type="spellEnd"/>
            <w:r w:rsidRPr="00C92637">
              <w:t xml:space="preserve"> </w:t>
            </w:r>
            <w:proofErr w:type="spellStart"/>
            <w:r w:rsidRPr="00C92637">
              <w:t>used</w:t>
            </w:r>
            <w:proofErr w:type="spellEnd"/>
            <w:r w:rsidRPr="00C92637">
              <w:t>;</w:t>
            </w:r>
          </w:p>
          <w:p w14:paraId="0EAE77FB"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fulfil</w:t>
            </w:r>
            <w:proofErr w:type="spellEnd"/>
            <w:r w:rsidRPr="00C92637">
              <w:t xml:space="preserve"> </w:t>
            </w:r>
            <w:proofErr w:type="spellStart"/>
            <w:r w:rsidRPr="00C92637">
              <w:t>orders</w:t>
            </w:r>
            <w:proofErr w:type="spellEnd"/>
            <w:r w:rsidRPr="00C92637">
              <w:t xml:space="preserve"> and to </w:t>
            </w:r>
            <w:proofErr w:type="spellStart"/>
            <w:r w:rsidRPr="00C92637">
              <w:t>respect</w:t>
            </w:r>
            <w:proofErr w:type="spellEnd"/>
            <w:r w:rsidRPr="00C92637">
              <w:t xml:space="preserve"> </w:t>
            </w:r>
            <w:proofErr w:type="spellStart"/>
            <w:r w:rsidRPr="00C92637">
              <w:t>bans</w:t>
            </w:r>
            <w:proofErr w:type="spellEnd"/>
            <w:r w:rsidRPr="00C92637">
              <w:t xml:space="preserve"> on </w:t>
            </w:r>
            <w:proofErr w:type="spellStart"/>
            <w:r w:rsidRPr="00C92637">
              <w:t>fire</w:t>
            </w:r>
            <w:proofErr w:type="spellEnd"/>
            <w:r w:rsidRPr="00C92637">
              <w:t xml:space="preserve"> in </w:t>
            </w:r>
            <w:proofErr w:type="spellStart"/>
            <w:r w:rsidRPr="00C92637">
              <w:t>marked</w:t>
            </w:r>
            <w:proofErr w:type="spellEnd"/>
            <w:r w:rsidRPr="00C92637">
              <w:t xml:space="preserve"> </w:t>
            </w:r>
            <w:proofErr w:type="spellStart"/>
            <w:r w:rsidRPr="00C92637">
              <w:t>areas</w:t>
            </w:r>
            <w:proofErr w:type="spellEnd"/>
            <w:r w:rsidRPr="00C92637">
              <w:t xml:space="preserve"> </w:t>
            </w:r>
            <w:proofErr w:type="spellStart"/>
            <w:r w:rsidRPr="00C92637">
              <w:t>or</w:t>
            </w:r>
            <w:proofErr w:type="spellEnd"/>
            <w:r w:rsidRPr="00C92637">
              <w:t xml:space="preserve"> </w:t>
            </w:r>
            <w:proofErr w:type="spellStart"/>
            <w:r w:rsidRPr="00C92637">
              <w:t>areas</w:t>
            </w:r>
            <w:proofErr w:type="spellEnd"/>
            <w:r w:rsidRPr="00C92637">
              <w:t xml:space="preserve"> </w:t>
            </w:r>
            <w:proofErr w:type="spellStart"/>
            <w:r w:rsidRPr="00C92637">
              <w:t>with</w:t>
            </w:r>
            <w:proofErr w:type="spellEnd"/>
            <w:r w:rsidRPr="00C92637">
              <w:t xml:space="preserve"> </w:t>
            </w:r>
            <w:proofErr w:type="spellStart"/>
            <w:r w:rsidRPr="00C92637">
              <w:t>increased</w:t>
            </w:r>
            <w:proofErr w:type="spellEnd"/>
            <w:r w:rsidRPr="00C92637">
              <w:t xml:space="preserve"> </w:t>
            </w:r>
            <w:proofErr w:type="spellStart"/>
            <w:r w:rsidRPr="00C92637">
              <w:t>fire</w:t>
            </w:r>
            <w:proofErr w:type="spellEnd"/>
            <w:r w:rsidRPr="00C92637">
              <w:t xml:space="preserve"> risk</w:t>
            </w:r>
          </w:p>
          <w:p w14:paraId="563D84B1" w14:textId="77777777" w:rsidR="001B2108" w:rsidRPr="00C92637" w:rsidRDefault="001B2108" w:rsidP="00CE404F">
            <w:pPr>
              <w:numPr>
                <w:ilvl w:val="0"/>
                <w:numId w:val="9"/>
              </w:numPr>
              <w:overflowPunct/>
              <w:autoSpaceDE/>
              <w:autoSpaceDN/>
              <w:adjustRightInd/>
              <w:jc w:val="both"/>
              <w:textAlignment w:val="auto"/>
            </w:pPr>
            <w:proofErr w:type="spellStart"/>
            <w:r w:rsidRPr="00C92637">
              <w:t>when</w:t>
            </w:r>
            <w:proofErr w:type="spellEnd"/>
            <w:r w:rsidRPr="00C92637">
              <w:t xml:space="preserve"> </w:t>
            </w:r>
            <w:proofErr w:type="spellStart"/>
            <w:r w:rsidRPr="00C92637">
              <w:t>fire</w:t>
            </w:r>
            <w:proofErr w:type="spellEnd"/>
            <w:r w:rsidRPr="00C92637">
              <w:t xml:space="preserve"> </w:t>
            </w:r>
            <w:proofErr w:type="spellStart"/>
            <w:r w:rsidRPr="00C92637">
              <w:t>is</w:t>
            </w:r>
            <w:proofErr w:type="spellEnd"/>
            <w:r w:rsidRPr="00C92637">
              <w:t xml:space="preserve"> </w:t>
            </w:r>
            <w:proofErr w:type="spellStart"/>
            <w:r w:rsidRPr="00C92637">
              <w:t>spotted</w:t>
            </w:r>
            <w:proofErr w:type="spellEnd"/>
            <w:r w:rsidRPr="00C92637">
              <w:t xml:space="preserve">, </w:t>
            </w:r>
            <w:proofErr w:type="spellStart"/>
            <w:r w:rsidRPr="00C92637">
              <w:t>they</w:t>
            </w:r>
            <w:proofErr w:type="spellEnd"/>
            <w:r w:rsidRPr="00C92637">
              <w:t xml:space="preserve"> </w:t>
            </w:r>
            <w:proofErr w:type="spellStart"/>
            <w:r w:rsidRPr="00C92637">
              <w:t>shall</w:t>
            </w:r>
            <w:proofErr w:type="spellEnd"/>
            <w:r w:rsidRPr="00C92637">
              <w:t xml:space="preserve"> </w:t>
            </w:r>
            <w:proofErr w:type="spellStart"/>
            <w:r w:rsidRPr="00C92637">
              <w:t>try</w:t>
            </w:r>
            <w:proofErr w:type="spellEnd"/>
            <w:r w:rsidRPr="00C92637">
              <w:t xml:space="preserve"> to </w:t>
            </w:r>
            <w:proofErr w:type="spellStart"/>
            <w:r w:rsidRPr="00C92637">
              <w:t>put</w:t>
            </w:r>
            <w:proofErr w:type="spellEnd"/>
            <w:r w:rsidRPr="00C92637">
              <w:t xml:space="preserve"> </w:t>
            </w:r>
            <w:proofErr w:type="spellStart"/>
            <w:r w:rsidRPr="00C92637">
              <w:t>it</w:t>
            </w:r>
            <w:proofErr w:type="spellEnd"/>
            <w:r w:rsidRPr="00C92637">
              <w:t xml:space="preserve"> out by </w:t>
            </w:r>
            <w:proofErr w:type="spellStart"/>
            <w:r w:rsidRPr="00C92637">
              <w:t>all</w:t>
            </w:r>
            <w:proofErr w:type="spellEnd"/>
            <w:r w:rsidRPr="00C92637">
              <w:t xml:space="preserve"> </w:t>
            </w:r>
            <w:proofErr w:type="spellStart"/>
            <w:r w:rsidRPr="00C92637">
              <w:t>available</w:t>
            </w:r>
            <w:proofErr w:type="spellEnd"/>
            <w:r w:rsidRPr="00C92637">
              <w:t xml:space="preserve"> </w:t>
            </w:r>
            <w:proofErr w:type="spellStart"/>
            <w:r w:rsidRPr="00C92637">
              <w:t>means</w:t>
            </w:r>
            <w:proofErr w:type="spellEnd"/>
            <w:r w:rsidRPr="00C92637">
              <w:t xml:space="preserve"> and </w:t>
            </w:r>
            <w:proofErr w:type="spellStart"/>
            <w:r w:rsidRPr="00C92637">
              <w:t>if</w:t>
            </w:r>
            <w:proofErr w:type="spellEnd"/>
            <w:r w:rsidRPr="00C92637">
              <w:t xml:space="preserve"> </w:t>
            </w:r>
            <w:proofErr w:type="spellStart"/>
            <w:r w:rsidRPr="00C92637">
              <w:t>this</w:t>
            </w:r>
            <w:proofErr w:type="spellEnd"/>
            <w:r w:rsidRPr="00C92637">
              <w:t xml:space="preserve"> </w:t>
            </w:r>
            <w:proofErr w:type="spellStart"/>
            <w:r w:rsidRPr="00C92637">
              <w:t>is</w:t>
            </w:r>
            <w:proofErr w:type="spellEnd"/>
            <w:r w:rsidRPr="00C92637">
              <w:t xml:space="preserve"> not </w:t>
            </w:r>
            <w:proofErr w:type="spellStart"/>
            <w:r w:rsidRPr="00C92637">
              <w:t>possible</w:t>
            </w:r>
            <w:proofErr w:type="spellEnd"/>
            <w:r w:rsidRPr="00C92637">
              <w:t xml:space="preserve">, </w:t>
            </w:r>
            <w:proofErr w:type="spellStart"/>
            <w:r w:rsidRPr="00C92637">
              <w:t>they</w:t>
            </w:r>
            <w:proofErr w:type="spellEnd"/>
            <w:r w:rsidRPr="00C92637">
              <w:t xml:space="preserve"> </w:t>
            </w:r>
            <w:proofErr w:type="spellStart"/>
            <w:r w:rsidRPr="00C92637">
              <w:t>need</w:t>
            </w:r>
            <w:proofErr w:type="spellEnd"/>
            <w:r w:rsidRPr="00C92637">
              <w:t xml:space="preserve"> to </w:t>
            </w:r>
            <w:proofErr w:type="spellStart"/>
            <w:r w:rsidRPr="00C92637">
              <w:t>take</w:t>
            </w:r>
            <w:proofErr w:type="spellEnd"/>
            <w:r w:rsidRPr="00C92637">
              <w:t xml:space="preserve"> </w:t>
            </w:r>
            <w:proofErr w:type="spellStart"/>
            <w:r w:rsidRPr="00C92637">
              <w:t>measures</w:t>
            </w:r>
            <w:proofErr w:type="spellEnd"/>
            <w:r w:rsidRPr="00C92637">
              <w:t xml:space="preserve"> to </w:t>
            </w:r>
            <w:proofErr w:type="spellStart"/>
            <w:r w:rsidRPr="00C92637">
              <w:t>prevent</w:t>
            </w:r>
            <w:proofErr w:type="spellEnd"/>
            <w:r w:rsidRPr="00C92637">
              <w:t xml:space="preserve"> </w:t>
            </w:r>
            <w:proofErr w:type="spellStart"/>
            <w:r w:rsidRPr="00C92637">
              <w:t>spreading</w:t>
            </w:r>
            <w:proofErr w:type="spellEnd"/>
            <w:r w:rsidRPr="00C92637">
              <w:t xml:space="preserve"> </w:t>
            </w:r>
            <w:proofErr w:type="spellStart"/>
            <w:r w:rsidRPr="00C92637">
              <w:t>of</w:t>
            </w:r>
            <w:proofErr w:type="spellEnd"/>
            <w:r w:rsidRPr="00C92637">
              <w:t xml:space="preserve"> </w:t>
            </w:r>
            <w:proofErr w:type="spellStart"/>
            <w:r w:rsidRPr="00C92637">
              <w:t>fire</w:t>
            </w:r>
            <w:proofErr w:type="spellEnd"/>
            <w:r w:rsidRPr="00C92637">
              <w:t xml:space="preserve">, </w:t>
            </w:r>
            <w:proofErr w:type="spellStart"/>
            <w:r w:rsidRPr="00C92637">
              <w:t>including</w:t>
            </w:r>
            <w:proofErr w:type="spellEnd"/>
            <w:r w:rsidRPr="00C92637">
              <w:t xml:space="preserve"> </w:t>
            </w:r>
            <w:proofErr w:type="spellStart"/>
            <w:r w:rsidRPr="00C92637">
              <w:t>activation</w:t>
            </w:r>
            <w:proofErr w:type="spellEnd"/>
            <w:r w:rsidRPr="00C92637">
              <w:t xml:space="preserve"> </w:t>
            </w:r>
            <w:proofErr w:type="spellStart"/>
            <w:r w:rsidRPr="00C92637">
              <w:t>of</w:t>
            </w:r>
            <w:proofErr w:type="spellEnd"/>
            <w:r w:rsidRPr="00C92637">
              <w:t xml:space="preserve"> </w:t>
            </w:r>
            <w:proofErr w:type="spellStart"/>
            <w:r w:rsidRPr="00C92637">
              <w:t>fire</w:t>
            </w:r>
            <w:proofErr w:type="spellEnd"/>
            <w:r w:rsidRPr="00C92637">
              <w:t xml:space="preserve"> alarm in </w:t>
            </w:r>
            <w:proofErr w:type="spellStart"/>
            <w:r w:rsidRPr="00C92637">
              <w:t>compliance</w:t>
            </w:r>
            <w:proofErr w:type="spellEnd"/>
            <w:r w:rsidRPr="00C92637">
              <w:t xml:space="preserve"> </w:t>
            </w:r>
            <w:proofErr w:type="spellStart"/>
            <w:r w:rsidRPr="00C92637">
              <w:t>with</w:t>
            </w:r>
            <w:proofErr w:type="spellEnd"/>
            <w:r w:rsidRPr="00C92637">
              <w:t xml:space="preserve"> </w:t>
            </w:r>
            <w:proofErr w:type="spellStart"/>
            <w:r w:rsidRPr="00C92637">
              <w:t>the</w:t>
            </w:r>
            <w:proofErr w:type="spellEnd"/>
            <w:r w:rsidRPr="00C92637">
              <w:t xml:space="preserve"> </w:t>
            </w:r>
            <w:proofErr w:type="spellStart"/>
            <w:r w:rsidRPr="00C92637">
              <w:t>fire</w:t>
            </w:r>
            <w:proofErr w:type="spellEnd"/>
            <w:r w:rsidRPr="00C92637">
              <w:t xml:space="preserve"> </w:t>
            </w:r>
            <w:proofErr w:type="spellStart"/>
            <w:r w:rsidRPr="00C92637">
              <w:t>safety</w:t>
            </w:r>
            <w:proofErr w:type="spellEnd"/>
            <w:r w:rsidRPr="00C92637">
              <w:t xml:space="preserve"> </w:t>
            </w:r>
            <w:proofErr w:type="spellStart"/>
            <w:r w:rsidRPr="00C92637">
              <w:t>procedure</w:t>
            </w:r>
            <w:proofErr w:type="spellEnd"/>
            <w:r w:rsidRPr="00C92637">
              <w:t>;</w:t>
            </w:r>
          </w:p>
          <w:p w14:paraId="11185019" w14:textId="77777777" w:rsidR="001B2108" w:rsidRPr="00C92637" w:rsidRDefault="001B2108" w:rsidP="00CE404F">
            <w:pPr>
              <w:numPr>
                <w:ilvl w:val="0"/>
                <w:numId w:val="9"/>
              </w:numPr>
              <w:overflowPunct/>
              <w:autoSpaceDE/>
              <w:autoSpaceDN/>
              <w:adjustRightInd/>
              <w:jc w:val="both"/>
              <w:textAlignment w:val="auto"/>
            </w:pPr>
            <w:r w:rsidRPr="00C92637">
              <w:t xml:space="preserve">to </w:t>
            </w:r>
            <w:proofErr w:type="spellStart"/>
            <w:r w:rsidRPr="00C92637">
              <w:t>provide</w:t>
            </w:r>
            <w:proofErr w:type="spellEnd"/>
            <w:r w:rsidRPr="00C92637">
              <w:t xml:space="preserve"> </w:t>
            </w:r>
            <w:proofErr w:type="spellStart"/>
            <w:r w:rsidRPr="00C92637">
              <w:t>information</w:t>
            </w:r>
            <w:proofErr w:type="spellEnd"/>
            <w:r w:rsidRPr="00C92637">
              <w:t xml:space="preserve"> </w:t>
            </w:r>
            <w:proofErr w:type="spellStart"/>
            <w:r w:rsidRPr="00C92637">
              <w:t>about</w:t>
            </w:r>
            <w:proofErr w:type="spellEnd"/>
            <w:r w:rsidRPr="00C92637">
              <w:t xml:space="preserve"> </w:t>
            </w:r>
            <w:proofErr w:type="spellStart"/>
            <w:r w:rsidRPr="00C92637">
              <w:t>fire</w:t>
            </w:r>
            <w:proofErr w:type="spellEnd"/>
            <w:r w:rsidRPr="00C92637">
              <w:t xml:space="preserve"> </w:t>
            </w:r>
            <w:proofErr w:type="spellStart"/>
            <w:r w:rsidRPr="00C92637">
              <w:t>or</w:t>
            </w:r>
            <w:proofErr w:type="spellEnd"/>
            <w:r w:rsidRPr="00C92637">
              <w:t xml:space="preserve"> </w:t>
            </w:r>
            <w:proofErr w:type="spellStart"/>
            <w:r w:rsidRPr="00C92637">
              <w:t>injury</w:t>
            </w:r>
            <w:proofErr w:type="spellEnd"/>
            <w:r w:rsidRPr="00C92637">
              <w:t xml:space="preserve"> </w:t>
            </w:r>
            <w:proofErr w:type="spellStart"/>
            <w:r w:rsidRPr="00C92637">
              <w:lastRenderedPageBreak/>
              <w:t>at</w:t>
            </w:r>
            <w:proofErr w:type="spellEnd"/>
            <w:r w:rsidRPr="00C92637">
              <w:t xml:space="preserve"> no.  </w:t>
            </w:r>
            <w:r w:rsidRPr="00C92637">
              <w:rPr>
                <w:b/>
                <w:bCs/>
              </w:rPr>
              <w:t>888</w:t>
            </w:r>
            <w:r w:rsidRPr="00C92637">
              <w:t xml:space="preserve"> </w:t>
            </w:r>
            <w:proofErr w:type="spellStart"/>
            <w:r w:rsidRPr="00C92637">
              <w:t>through</w:t>
            </w:r>
            <w:proofErr w:type="spellEnd"/>
            <w:r w:rsidRPr="00C92637">
              <w:t xml:space="preserve"> </w:t>
            </w:r>
            <w:proofErr w:type="spellStart"/>
            <w:r w:rsidRPr="00C92637">
              <w:t>the</w:t>
            </w:r>
            <w:proofErr w:type="spellEnd"/>
            <w:r w:rsidRPr="00C92637">
              <w:t xml:space="preserve"> </w:t>
            </w:r>
            <w:proofErr w:type="spellStart"/>
            <w:r w:rsidRPr="00C92637">
              <w:t>company</w:t>
            </w:r>
            <w:proofErr w:type="spellEnd"/>
            <w:r w:rsidRPr="00C92637">
              <w:t xml:space="preserve"> </w:t>
            </w:r>
            <w:proofErr w:type="spellStart"/>
            <w:r w:rsidRPr="00C92637">
              <w:t>intercome</w:t>
            </w:r>
            <w:proofErr w:type="spellEnd"/>
            <w:r w:rsidRPr="00C92637">
              <w:t xml:space="preserve">, </w:t>
            </w:r>
            <w:proofErr w:type="spellStart"/>
            <w:r w:rsidRPr="00C92637">
              <w:t>or</w:t>
            </w:r>
            <w:proofErr w:type="spellEnd"/>
            <w:r w:rsidRPr="00C92637">
              <w:t xml:space="preserve"> </w:t>
            </w:r>
            <w:proofErr w:type="spellStart"/>
            <w:r w:rsidRPr="00C92637">
              <w:t>from</w:t>
            </w:r>
            <w:proofErr w:type="spellEnd"/>
            <w:r w:rsidRPr="00C92637">
              <w:t xml:space="preserve"> a mobile </w:t>
            </w:r>
            <w:proofErr w:type="spellStart"/>
            <w:r w:rsidRPr="00C92637">
              <w:t>phone</w:t>
            </w:r>
            <w:proofErr w:type="spellEnd"/>
            <w:r w:rsidRPr="00C92637">
              <w:t xml:space="preserve"> </w:t>
            </w:r>
            <w:proofErr w:type="spellStart"/>
            <w:r w:rsidRPr="00C92637">
              <w:t>at</w:t>
            </w:r>
            <w:proofErr w:type="spellEnd"/>
            <w:r w:rsidRPr="00C92637">
              <w:t xml:space="preserve"> </w:t>
            </w:r>
            <w:proofErr w:type="spellStart"/>
            <w:proofErr w:type="gramStart"/>
            <w:r w:rsidRPr="00C92637">
              <w:t>number</w:t>
            </w:r>
            <w:proofErr w:type="spellEnd"/>
            <w:r w:rsidRPr="00C92637">
              <w:t xml:space="preserve">  </w:t>
            </w:r>
            <w:r w:rsidRPr="00C92637">
              <w:rPr>
                <w:b/>
                <w:bCs/>
              </w:rPr>
              <w:t>380</w:t>
            </w:r>
            <w:proofErr w:type="gramEnd"/>
            <w:r w:rsidRPr="00C92637">
              <w:rPr>
                <w:b/>
                <w:bCs/>
              </w:rPr>
              <w:t xml:space="preserve"> 071 888</w:t>
            </w:r>
            <w:r w:rsidRPr="00C92637">
              <w:rPr>
                <w:bCs/>
              </w:rPr>
              <w:t>;</w:t>
            </w:r>
          </w:p>
          <w:p w14:paraId="6CC581BB" w14:textId="77777777" w:rsidR="001B2108" w:rsidRPr="00C92637" w:rsidRDefault="001B2108" w:rsidP="00CE404F">
            <w:pPr>
              <w:numPr>
                <w:ilvl w:val="0"/>
                <w:numId w:val="9"/>
              </w:numPr>
              <w:overflowPunct/>
              <w:autoSpaceDE/>
              <w:autoSpaceDN/>
              <w:adjustRightInd/>
              <w:jc w:val="both"/>
              <w:textAlignment w:val="auto"/>
            </w:pPr>
            <w:proofErr w:type="spellStart"/>
            <w:r w:rsidRPr="00C92637">
              <w:t>after</w:t>
            </w:r>
            <w:proofErr w:type="spellEnd"/>
            <w:r w:rsidRPr="00C92637">
              <w:t xml:space="preserve"> </w:t>
            </w:r>
            <w:proofErr w:type="spellStart"/>
            <w:r w:rsidRPr="00C92637">
              <w:t>fire</w:t>
            </w:r>
            <w:proofErr w:type="spellEnd"/>
            <w:r w:rsidRPr="00C92637">
              <w:t xml:space="preserve"> </w:t>
            </w:r>
            <w:proofErr w:type="spellStart"/>
            <w:r w:rsidRPr="00C92637">
              <w:t>breaks</w:t>
            </w:r>
            <w:proofErr w:type="spellEnd"/>
            <w:r w:rsidRPr="00C92637">
              <w:t xml:space="preserve"> out, </w:t>
            </w:r>
            <w:proofErr w:type="spellStart"/>
            <w:r w:rsidRPr="00C92637">
              <w:t>they</w:t>
            </w:r>
            <w:proofErr w:type="spellEnd"/>
            <w:r w:rsidRPr="00C92637">
              <w:t xml:space="preserve"> </w:t>
            </w:r>
            <w:proofErr w:type="spellStart"/>
            <w:r w:rsidRPr="00C92637">
              <w:t>shall</w:t>
            </w:r>
            <w:proofErr w:type="spellEnd"/>
            <w:r w:rsidRPr="00C92637">
              <w:t xml:space="preserve"> </w:t>
            </w:r>
            <w:proofErr w:type="spellStart"/>
            <w:r w:rsidRPr="00C92637">
              <w:t>follow</w:t>
            </w:r>
            <w:proofErr w:type="spellEnd"/>
            <w:r w:rsidRPr="00C92637">
              <w:t xml:space="preserve"> </w:t>
            </w:r>
            <w:proofErr w:type="spellStart"/>
            <w:r w:rsidRPr="00C92637">
              <w:t>instructions</w:t>
            </w:r>
            <w:proofErr w:type="spellEnd"/>
            <w:r w:rsidRPr="00C92637">
              <w:t xml:space="preserv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respective</w:t>
            </w:r>
            <w:proofErr w:type="spellEnd"/>
            <w:r w:rsidRPr="00C92637">
              <w:t xml:space="preserve"> </w:t>
            </w:r>
            <w:proofErr w:type="spellStart"/>
            <w:r w:rsidRPr="00C92637">
              <w:t>Customer´s</w:t>
            </w:r>
            <w:proofErr w:type="spellEnd"/>
            <w:r w:rsidRPr="00C92637">
              <w:t xml:space="preserve"> </w:t>
            </w:r>
            <w:proofErr w:type="spellStart"/>
            <w:r w:rsidRPr="00C92637">
              <w:t>representative</w:t>
            </w:r>
            <w:proofErr w:type="spellEnd"/>
            <w:r w:rsidRPr="00C92637">
              <w:t xml:space="preserve"> </w:t>
            </w:r>
            <w:proofErr w:type="spellStart"/>
            <w:r w:rsidRPr="00C92637">
              <w:t>who</w:t>
            </w:r>
            <w:proofErr w:type="spellEnd"/>
            <w:r w:rsidRPr="00C92637">
              <w:t xml:space="preserve"> </w:t>
            </w:r>
            <w:proofErr w:type="spellStart"/>
            <w:r w:rsidRPr="00C92637">
              <w:t>organizes</w:t>
            </w:r>
            <w:proofErr w:type="spellEnd"/>
            <w:r w:rsidRPr="00C92637">
              <w:t xml:space="preserve"> </w:t>
            </w:r>
            <w:proofErr w:type="spellStart"/>
            <w:r w:rsidRPr="00C92637">
              <w:t>liquidation</w:t>
            </w:r>
            <w:proofErr w:type="spellEnd"/>
            <w:r w:rsidRPr="00C92637">
              <w:t xml:space="preserve"> </w:t>
            </w:r>
            <w:proofErr w:type="spellStart"/>
            <w:r w:rsidRPr="00C92637">
              <w:t>of</w:t>
            </w:r>
            <w:proofErr w:type="spellEnd"/>
            <w:r w:rsidRPr="00C92637">
              <w:t xml:space="preserve"> </w:t>
            </w:r>
            <w:proofErr w:type="spellStart"/>
            <w:r w:rsidRPr="00C92637">
              <w:t>fire</w:t>
            </w:r>
            <w:proofErr w:type="spellEnd"/>
            <w:r w:rsidRPr="00C92637">
              <w:t xml:space="preserve"> (</w:t>
            </w:r>
            <w:proofErr w:type="spellStart"/>
            <w:r w:rsidRPr="00C92637">
              <w:t>or</w:t>
            </w:r>
            <w:proofErr w:type="spellEnd"/>
            <w:r w:rsidRPr="00C92637">
              <w:t xml:space="preserve"> </w:t>
            </w:r>
            <w:proofErr w:type="spellStart"/>
            <w:r w:rsidRPr="00C92637">
              <w:t>evacuation</w:t>
            </w:r>
            <w:proofErr w:type="spellEnd"/>
            <w:r w:rsidRPr="00C92637">
              <w:t xml:space="preserve">) a </w:t>
            </w:r>
            <w:proofErr w:type="spellStart"/>
            <w:r w:rsidRPr="00C92637">
              <w:t>after</w:t>
            </w:r>
            <w:proofErr w:type="spellEnd"/>
            <w:r w:rsidRPr="00C92637">
              <w:t xml:space="preserve"> </w:t>
            </w:r>
            <w:proofErr w:type="spellStart"/>
            <w:r w:rsidRPr="00C92637">
              <w:t>the</w:t>
            </w:r>
            <w:proofErr w:type="spellEnd"/>
            <w:r w:rsidRPr="00C92637">
              <w:t xml:space="preserve"> </w:t>
            </w:r>
            <w:proofErr w:type="spellStart"/>
            <w:r w:rsidRPr="00C92637">
              <w:t>fire</w:t>
            </w:r>
            <w:proofErr w:type="spellEnd"/>
            <w:r w:rsidRPr="00C92637">
              <w:t xml:space="preserve"> </w:t>
            </w:r>
            <w:proofErr w:type="spellStart"/>
            <w:r w:rsidRPr="00C92637">
              <w:t>brigade</w:t>
            </w:r>
            <w:proofErr w:type="spellEnd"/>
            <w:r w:rsidRPr="00C92637">
              <w:t xml:space="preserve"> </w:t>
            </w:r>
            <w:proofErr w:type="spellStart"/>
            <w:r w:rsidRPr="00C92637">
              <w:t>arrives</w:t>
            </w:r>
            <w:proofErr w:type="spellEnd"/>
            <w:r w:rsidRPr="00C92637">
              <w:t xml:space="preserve">, </w:t>
            </w:r>
            <w:proofErr w:type="spellStart"/>
            <w:r w:rsidRPr="00C92637">
              <w:t>they</w:t>
            </w:r>
            <w:proofErr w:type="spellEnd"/>
            <w:r w:rsidRPr="00C92637">
              <w:t xml:space="preserve"> </w:t>
            </w:r>
            <w:proofErr w:type="spellStart"/>
            <w:r w:rsidRPr="00C92637">
              <w:t>shall</w:t>
            </w:r>
            <w:proofErr w:type="spellEnd"/>
            <w:r w:rsidRPr="00C92637">
              <w:t xml:space="preserve"> </w:t>
            </w:r>
            <w:proofErr w:type="spellStart"/>
            <w:r w:rsidRPr="00C92637">
              <w:t>follow</w:t>
            </w:r>
            <w:proofErr w:type="spellEnd"/>
            <w:r w:rsidRPr="00C92637">
              <w:t xml:space="preserve"> </w:t>
            </w:r>
            <w:proofErr w:type="spellStart"/>
            <w:r w:rsidRPr="00C92637">
              <w:t>instructions</w:t>
            </w:r>
            <w:proofErr w:type="spellEnd"/>
            <w:r w:rsidRPr="00C92637">
              <w:t xml:space="preserve"> </w:t>
            </w:r>
            <w:proofErr w:type="spellStart"/>
            <w:r w:rsidRPr="00C92637">
              <w:t>of</w:t>
            </w:r>
            <w:proofErr w:type="spellEnd"/>
            <w:r w:rsidRPr="00C92637">
              <w:t xml:space="preserve"> </w:t>
            </w:r>
            <w:proofErr w:type="spellStart"/>
            <w:r w:rsidRPr="00C92637">
              <w:t>the</w:t>
            </w:r>
            <w:proofErr w:type="spellEnd"/>
            <w:r w:rsidRPr="00C92637">
              <w:t xml:space="preserve"> </w:t>
            </w:r>
            <w:proofErr w:type="spellStart"/>
            <w:r w:rsidRPr="00C92637">
              <w:t>fire</w:t>
            </w:r>
            <w:proofErr w:type="spellEnd"/>
            <w:r w:rsidRPr="00C92637">
              <w:t xml:space="preserve"> </w:t>
            </w:r>
            <w:proofErr w:type="spellStart"/>
            <w:r w:rsidRPr="00C92637">
              <w:t>brigade</w:t>
            </w:r>
            <w:proofErr w:type="spellEnd"/>
            <w:r w:rsidRPr="00C92637">
              <w:t xml:space="preserve"> </w:t>
            </w:r>
            <w:proofErr w:type="spellStart"/>
            <w:r w:rsidRPr="00C92637">
              <w:t>commander</w:t>
            </w:r>
            <w:proofErr w:type="spellEnd"/>
            <w:r w:rsidRPr="00C92637">
              <w:t>;</w:t>
            </w:r>
          </w:p>
          <w:p w14:paraId="700EDB0B" w14:textId="77777777" w:rsidR="001B2108" w:rsidRPr="00C92637" w:rsidRDefault="001B2108" w:rsidP="00CE404F">
            <w:pPr>
              <w:numPr>
                <w:ilvl w:val="0"/>
                <w:numId w:val="9"/>
              </w:numPr>
              <w:overflowPunct/>
              <w:autoSpaceDE/>
              <w:autoSpaceDN/>
              <w:adjustRightInd/>
              <w:jc w:val="both"/>
              <w:textAlignment w:val="auto"/>
            </w:pPr>
            <w:proofErr w:type="spellStart"/>
            <w:r w:rsidRPr="00C92637">
              <w:t>when</w:t>
            </w:r>
            <w:proofErr w:type="spellEnd"/>
            <w:r w:rsidRPr="00C92637">
              <w:t xml:space="preserve"> </w:t>
            </w:r>
            <w:proofErr w:type="spellStart"/>
            <w:r w:rsidRPr="00C92637">
              <w:t>fire</w:t>
            </w:r>
            <w:proofErr w:type="spellEnd"/>
            <w:r w:rsidRPr="00C92637">
              <w:t xml:space="preserve">, natural </w:t>
            </w:r>
            <w:proofErr w:type="spellStart"/>
            <w:r w:rsidRPr="00C92637">
              <w:t>disasters</w:t>
            </w:r>
            <w:proofErr w:type="spellEnd"/>
            <w:r w:rsidRPr="00C92637">
              <w:t xml:space="preserve"> and </w:t>
            </w:r>
            <w:proofErr w:type="spellStart"/>
            <w:r w:rsidRPr="00C92637">
              <w:t>other</w:t>
            </w:r>
            <w:proofErr w:type="spellEnd"/>
            <w:r w:rsidRPr="00C92637">
              <w:t xml:space="preserve"> </w:t>
            </w:r>
            <w:proofErr w:type="spellStart"/>
            <w:r w:rsidRPr="00C92637">
              <w:t>extraordinary</w:t>
            </w:r>
            <w:proofErr w:type="spellEnd"/>
            <w:r w:rsidRPr="00C92637">
              <w:t xml:space="preserve"> </w:t>
            </w:r>
            <w:proofErr w:type="spellStart"/>
            <w:r w:rsidRPr="00C92637">
              <w:t>events</w:t>
            </w:r>
            <w:proofErr w:type="spellEnd"/>
            <w:r w:rsidRPr="00C92637">
              <w:t xml:space="preserve"> are </w:t>
            </w:r>
            <w:proofErr w:type="spellStart"/>
            <w:r w:rsidRPr="00C92637">
              <w:t>eliminated</w:t>
            </w:r>
            <w:proofErr w:type="spellEnd"/>
            <w:r w:rsidRPr="00C92637">
              <w:t xml:space="preserve">, </w:t>
            </w:r>
            <w:proofErr w:type="spellStart"/>
            <w:r w:rsidRPr="00C92637">
              <w:t>they</w:t>
            </w:r>
            <w:proofErr w:type="spellEnd"/>
            <w:r w:rsidRPr="00C92637">
              <w:t xml:space="preserve"> </w:t>
            </w:r>
            <w:proofErr w:type="spellStart"/>
            <w:r w:rsidRPr="00C92637">
              <w:t>shall</w:t>
            </w:r>
            <w:proofErr w:type="spellEnd"/>
            <w:r w:rsidRPr="00C92637">
              <w:t xml:space="preserve"> </w:t>
            </w:r>
            <w:proofErr w:type="spellStart"/>
            <w:r w:rsidRPr="00C92637">
              <w:t>provide</w:t>
            </w:r>
            <w:proofErr w:type="spellEnd"/>
            <w:r w:rsidRPr="00C92637">
              <w:t xml:space="preserve"> </w:t>
            </w:r>
            <w:proofErr w:type="spellStart"/>
            <w:r w:rsidRPr="00C92637">
              <w:t>reasonable</w:t>
            </w:r>
            <w:proofErr w:type="spellEnd"/>
            <w:r w:rsidRPr="00C92637">
              <w:t xml:space="preserve"> </w:t>
            </w:r>
            <w:proofErr w:type="spellStart"/>
            <w:r w:rsidRPr="00C92637">
              <w:t>personal</w:t>
            </w:r>
            <w:proofErr w:type="spellEnd"/>
            <w:r w:rsidRPr="00C92637">
              <w:t xml:space="preserve"> and </w:t>
            </w:r>
            <w:proofErr w:type="spellStart"/>
            <w:r w:rsidRPr="00C92637">
              <w:t>material</w:t>
            </w:r>
            <w:proofErr w:type="spellEnd"/>
            <w:r w:rsidRPr="00C92637">
              <w:t xml:space="preserve"> </w:t>
            </w:r>
            <w:proofErr w:type="spellStart"/>
            <w:r w:rsidRPr="00C92637">
              <w:t>assistance</w:t>
            </w:r>
            <w:proofErr w:type="spellEnd"/>
            <w:r w:rsidRPr="00C92637">
              <w:t xml:space="preserve"> (</w:t>
            </w:r>
            <w:proofErr w:type="spellStart"/>
            <w:r w:rsidRPr="00C92637">
              <w:t>unless</w:t>
            </w:r>
            <w:proofErr w:type="spellEnd"/>
            <w:r w:rsidRPr="00C92637">
              <w:t xml:space="preserve"> </w:t>
            </w:r>
            <w:proofErr w:type="spellStart"/>
            <w:r w:rsidRPr="00C92637">
              <w:t>they</w:t>
            </w:r>
            <w:proofErr w:type="spellEnd"/>
            <w:r w:rsidRPr="00C92637">
              <w:t xml:space="preserve"> and </w:t>
            </w:r>
            <w:proofErr w:type="spellStart"/>
            <w:r w:rsidRPr="00C92637">
              <w:t>their</w:t>
            </w:r>
            <w:proofErr w:type="spellEnd"/>
            <w:r w:rsidRPr="00C92637">
              <w:t xml:space="preserve"> </w:t>
            </w:r>
            <w:proofErr w:type="spellStart"/>
            <w:r w:rsidRPr="00C92637">
              <w:t>relatives</w:t>
            </w:r>
            <w:proofErr w:type="spellEnd"/>
            <w:r w:rsidRPr="00C92637">
              <w:t xml:space="preserve"> are </w:t>
            </w:r>
            <w:proofErr w:type="spellStart"/>
            <w:r w:rsidRPr="00C92637">
              <w:t>put</w:t>
            </w:r>
            <w:proofErr w:type="spellEnd"/>
            <w:r w:rsidRPr="00C92637">
              <w:t xml:space="preserve"> in </w:t>
            </w:r>
            <w:proofErr w:type="spellStart"/>
            <w:r w:rsidRPr="00C92637">
              <w:t>danger</w:t>
            </w:r>
            <w:proofErr w:type="spellEnd"/>
            <w:r w:rsidRPr="00C92637">
              <w:t xml:space="preserve"> </w:t>
            </w:r>
            <w:proofErr w:type="spellStart"/>
            <w:r w:rsidRPr="00C92637">
              <w:t>or</w:t>
            </w:r>
            <w:proofErr w:type="spellEnd"/>
            <w:r w:rsidRPr="00C92637">
              <w:t xml:space="preserve"> </w:t>
            </w:r>
            <w:proofErr w:type="spellStart"/>
            <w:r w:rsidRPr="00C92637">
              <w:t>unless</w:t>
            </w:r>
            <w:proofErr w:type="spellEnd"/>
            <w:r w:rsidRPr="00C92637">
              <w:t xml:space="preserve"> </w:t>
            </w:r>
            <w:proofErr w:type="spellStart"/>
            <w:r w:rsidRPr="00C92637">
              <w:t>they</w:t>
            </w:r>
            <w:proofErr w:type="spellEnd"/>
            <w:r w:rsidRPr="00C92637">
              <w:t xml:space="preserve"> are </w:t>
            </w:r>
            <w:proofErr w:type="spellStart"/>
            <w:r w:rsidRPr="00C92637">
              <w:t>prevented</w:t>
            </w:r>
            <w:proofErr w:type="spellEnd"/>
            <w:r w:rsidRPr="00C92637">
              <w:t xml:space="preserve"> by </w:t>
            </w:r>
            <w:proofErr w:type="spellStart"/>
            <w:r w:rsidRPr="00C92637">
              <w:t>another</w:t>
            </w:r>
            <w:proofErr w:type="spellEnd"/>
            <w:r w:rsidRPr="00C92637">
              <w:t xml:space="preserve"> </w:t>
            </w:r>
            <w:proofErr w:type="spellStart"/>
            <w:r w:rsidRPr="00C92637">
              <w:t>important</w:t>
            </w:r>
            <w:proofErr w:type="spellEnd"/>
            <w:r w:rsidRPr="00C92637">
              <w:t xml:space="preserve"> </w:t>
            </w:r>
            <w:proofErr w:type="spellStart"/>
            <w:r w:rsidRPr="00C92637">
              <w:t>circumstance</w:t>
            </w:r>
            <w:proofErr w:type="spellEnd"/>
            <w:r w:rsidRPr="00C92637">
              <w:t>)</w:t>
            </w:r>
          </w:p>
          <w:p w14:paraId="04F6156F" w14:textId="77777777" w:rsidR="001B2108" w:rsidRPr="00C92637" w:rsidRDefault="001B2108" w:rsidP="00CE404F">
            <w:pPr>
              <w:numPr>
                <w:ilvl w:val="0"/>
                <w:numId w:val="9"/>
              </w:numPr>
              <w:overflowPunct/>
              <w:autoSpaceDE/>
              <w:autoSpaceDN/>
              <w:adjustRightInd/>
              <w:jc w:val="both"/>
              <w:textAlignment w:val="auto"/>
            </w:pPr>
            <w:proofErr w:type="spellStart"/>
            <w:r w:rsidRPr="00C92637">
              <w:t>before</w:t>
            </w:r>
            <w:proofErr w:type="spellEnd"/>
            <w:r w:rsidRPr="00C92637">
              <w:t xml:space="preserve"> </w:t>
            </w:r>
            <w:proofErr w:type="spellStart"/>
            <w:r w:rsidRPr="00C92637">
              <w:t>they</w:t>
            </w:r>
            <w:proofErr w:type="spellEnd"/>
            <w:r w:rsidRPr="00C92637">
              <w:t xml:space="preserve"> </w:t>
            </w:r>
            <w:proofErr w:type="spellStart"/>
            <w:r w:rsidRPr="00C92637">
              <w:t>leave</w:t>
            </w:r>
            <w:proofErr w:type="spellEnd"/>
            <w:r w:rsidRPr="00C92637">
              <w:t xml:space="preserve"> </w:t>
            </w:r>
            <w:proofErr w:type="spellStart"/>
            <w:r w:rsidRPr="00C92637">
              <w:t>their</w:t>
            </w:r>
            <w:proofErr w:type="spellEnd"/>
            <w:r w:rsidRPr="00C92637">
              <w:t xml:space="preserve"> </w:t>
            </w:r>
            <w:proofErr w:type="spellStart"/>
            <w:r w:rsidRPr="00C92637">
              <w:t>workplace</w:t>
            </w:r>
            <w:proofErr w:type="spellEnd"/>
            <w:r w:rsidRPr="00C92637">
              <w:t xml:space="preserve"> </w:t>
            </w:r>
            <w:proofErr w:type="spellStart"/>
            <w:r w:rsidRPr="00C92637">
              <w:t>they</w:t>
            </w:r>
            <w:proofErr w:type="spellEnd"/>
            <w:r w:rsidRPr="00C92637">
              <w:t xml:space="preserve"> </w:t>
            </w:r>
            <w:proofErr w:type="spellStart"/>
            <w:r w:rsidRPr="00C92637">
              <w:t>need</w:t>
            </w:r>
            <w:proofErr w:type="spellEnd"/>
            <w:r w:rsidRPr="00C92637">
              <w:t xml:space="preserve"> to </w:t>
            </w:r>
            <w:proofErr w:type="spellStart"/>
            <w:r w:rsidRPr="00C92637">
              <w:t>take</w:t>
            </w:r>
            <w:proofErr w:type="spellEnd"/>
            <w:r w:rsidRPr="00C92637">
              <w:t xml:space="preserve"> </w:t>
            </w:r>
            <w:proofErr w:type="spellStart"/>
            <w:r w:rsidRPr="00C92637">
              <w:t>measures</w:t>
            </w:r>
            <w:proofErr w:type="spellEnd"/>
            <w:r w:rsidRPr="00C92637">
              <w:t xml:space="preserve"> to </w:t>
            </w:r>
            <w:proofErr w:type="spellStart"/>
            <w:r w:rsidRPr="00C92637">
              <w:t>prevent</w:t>
            </w:r>
            <w:proofErr w:type="spellEnd"/>
            <w:r w:rsidRPr="00C92637">
              <w:t xml:space="preserve"> </w:t>
            </w:r>
            <w:proofErr w:type="spellStart"/>
            <w:r w:rsidRPr="00C92637">
              <w:t>the</w:t>
            </w:r>
            <w:proofErr w:type="spellEnd"/>
            <w:r w:rsidRPr="00C92637">
              <w:t xml:space="preserve"> </w:t>
            </w:r>
            <w:proofErr w:type="spellStart"/>
            <w:r w:rsidRPr="00C92637">
              <w:t>occurence</w:t>
            </w:r>
            <w:proofErr w:type="spellEnd"/>
            <w:r w:rsidRPr="00C92637">
              <w:t xml:space="preserve"> </w:t>
            </w:r>
            <w:proofErr w:type="spellStart"/>
            <w:r w:rsidRPr="00C92637">
              <w:t>of</w:t>
            </w:r>
            <w:proofErr w:type="spellEnd"/>
            <w:r w:rsidRPr="00C92637">
              <w:t xml:space="preserve"> </w:t>
            </w:r>
            <w:proofErr w:type="spellStart"/>
            <w:r w:rsidRPr="00C92637">
              <w:t>fire</w:t>
            </w:r>
            <w:proofErr w:type="spellEnd"/>
            <w:r w:rsidRPr="00C92637">
              <w:t xml:space="preserve">, </w:t>
            </w:r>
            <w:proofErr w:type="spellStart"/>
            <w:r w:rsidRPr="00C92637">
              <w:t>an</w:t>
            </w:r>
            <w:proofErr w:type="spellEnd"/>
            <w:r w:rsidRPr="00C92637">
              <w:t xml:space="preserve"> </w:t>
            </w:r>
            <w:proofErr w:type="spellStart"/>
            <w:r w:rsidRPr="00C92637">
              <w:t>emergency</w:t>
            </w:r>
            <w:proofErr w:type="spellEnd"/>
            <w:r w:rsidRPr="00C92637">
              <w:t xml:space="preserve"> </w:t>
            </w:r>
            <w:proofErr w:type="spellStart"/>
            <w:r w:rsidRPr="00C92637">
              <w:t>situation</w:t>
            </w:r>
            <w:proofErr w:type="spellEnd"/>
            <w:r w:rsidRPr="00C92637">
              <w:t xml:space="preserve"> </w:t>
            </w:r>
            <w:proofErr w:type="spellStart"/>
            <w:r w:rsidRPr="00C92637">
              <w:t>or</w:t>
            </w:r>
            <w:proofErr w:type="spellEnd"/>
            <w:r w:rsidRPr="00C92637">
              <w:t xml:space="preserve"> a </w:t>
            </w:r>
            <w:proofErr w:type="spellStart"/>
            <w:r w:rsidRPr="00C92637">
              <w:t>situation</w:t>
            </w:r>
            <w:proofErr w:type="spellEnd"/>
            <w:r w:rsidRPr="00C92637">
              <w:t xml:space="preserve"> </w:t>
            </w:r>
            <w:proofErr w:type="spellStart"/>
            <w:r w:rsidRPr="00C92637">
              <w:t>endangering</w:t>
            </w:r>
            <w:proofErr w:type="spellEnd"/>
            <w:r w:rsidRPr="00C92637">
              <w:t xml:space="preserve"> </w:t>
            </w:r>
            <w:proofErr w:type="spellStart"/>
            <w:r w:rsidRPr="00C92637">
              <w:t>the</w:t>
            </w:r>
            <w:proofErr w:type="spellEnd"/>
            <w:r w:rsidRPr="00C92637">
              <w:t xml:space="preserve"> </w:t>
            </w:r>
            <w:proofErr w:type="spellStart"/>
            <w:r w:rsidRPr="00C92637">
              <w:t>property</w:t>
            </w:r>
            <w:proofErr w:type="spellEnd"/>
            <w:r w:rsidRPr="00C92637">
              <w:t>.</w:t>
            </w:r>
          </w:p>
          <w:p w14:paraId="6FA0EE1B" w14:textId="77777777" w:rsidR="001B2108" w:rsidRPr="00C92637" w:rsidRDefault="001B2108" w:rsidP="009D6F7F">
            <w:pPr>
              <w:pStyle w:val="Zkladntext"/>
              <w:rPr>
                <w:b/>
                <w:sz w:val="20"/>
              </w:rPr>
            </w:pPr>
          </w:p>
        </w:tc>
      </w:tr>
    </w:tbl>
    <w:p w14:paraId="7D76B1A9" w14:textId="77777777" w:rsidR="001B2108" w:rsidRDefault="001B2108" w:rsidP="001B2108">
      <w:pPr>
        <w:pStyle w:val="NormOdst"/>
        <w:rPr>
          <w:rFonts w:ascii="Arial" w:hAnsi="Arial"/>
          <w:sz w:val="22"/>
          <w:szCs w:val="22"/>
        </w:rPr>
      </w:pPr>
    </w:p>
    <w:p w14:paraId="4D8A9DD3" w14:textId="77777777" w:rsidR="001B2108" w:rsidRDefault="001B2108" w:rsidP="001B2108">
      <w:pPr>
        <w:overflowPunct/>
        <w:autoSpaceDE/>
        <w:autoSpaceDN/>
        <w:adjustRightInd/>
        <w:textAlignment w:val="auto"/>
        <w:rPr>
          <w:rFonts w:ascii="Arial" w:hAnsi="Arial"/>
          <w:szCs w:val="22"/>
        </w:rPr>
      </w:pPr>
      <w:r>
        <w:rPr>
          <w:rFonts w:ascii="Arial" w:hAnsi="Arial"/>
          <w:szCs w:val="22"/>
        </w:rPr>
        <w:br w:type="page"/>
      </w:r>
    </w:p>
    <w:p w14:paraId="59D58430" w14:textId="77777777" w:rsidR="001B2108" w:rsidRDefault="001B2108" w:rsidP="001B2108"/>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980"/>
        <w:gridCol w:w="4031"/>
        <w:gridCol w:w="1731"/>
      </w:tblGrid>
      <w:tr w:rsidR="001B2108" w14:paraId="13FA22DF" w14:textId="77777777" w:rsidTr="009D6F7F">
        <w:tc>
          <w:tcPr>
            <w:tcW w:w="9747" w:type="dxa"/>
            <w:gridSpan w:val="3"/>
          </w:tcPr>
          <w:p w14:paraId="6F3D0BC9" w14:textId="77777777" w:rsidR="001B2108" w:rsidRPr="00797CB7" w:rsidRDefault="001B2108" w:rsidP="009D6F7F">
            <w:pPr>
              <w:pStyle w:val="Zhlav"/>
              <w:spacing w:before="60" w:after="60"/>
              <w:jc w:val="center"/>
              <w:rPr>
                <w:rFonts w:ascii="Arial" w:hAnsi="Arial"/>
                <w:sz w:val="18"/>
              </w:rPr>
            </w:pPr>
            <w:r w:rsidRPr="0011745E">
              <w:rPr>
                <w:rFonts w:ascii="Arial" w:hAnsi="Arial"/>
                <w:sz w:val="18"/>
              </w:rPr>
              <w:t xml:space="preserve">Integrovaný systém řízení / </w:t>
            </w:r>
            <w:proofErr w:type="spellStart"/>
            <w:r w:rsidRPr="0011745E">
              <w:rPr>
                <w:rFonts w:ascii="Arial" w:hAnsi="Arial"/>
                <w:sz w:val="18"/>
              </w:rPr>
              <w:t>Integrated</w:t>
            </w:r>
            <w:proofErr w:type="spellEnd"/>
            <w:r w:rsidRPr="0011745E">
              <w:rPr>
                <w:rFonts w:ascii="Arial" w:hAnsi="Arial"/>
                <w:sz w:val="18"/>
              </w:rPr>
              <w:t xml:space="preserve"> management </w:t>
            </w:r>
            <w:proofErr w:type="spellStart"/>
            <w:r w:rsidRPr="0011745E">
              <w:rPr>
                <w:rFonts w:ascii="Arial" w:hAnsi="Arial"/>
                <w:sz w:val="18"/>
              </w:rPr>
              <w:t>system</w:t>
            </w:r>
            <w:proofErr w:type="spellEnd"/>
          </w:p>
        </w:tc>
      </w:tr>
      <w:tr w:rsidR="001B2108" w14:paraId="6B906350" w14:textId="77777777" w:rsidTr="009D6F7F">
        <w:tc>
          <w:tcPr>
            <w:tcW w:w="3982" w:type="dxa"/>
          </w:tcPr>
          <w:p w14:paraId="7E187A6F" w14:textId="77777777" w:rsidR="001B2108" w:rsidRPr="00CF5286" w:rsidRDefault="001B2108" w:rsidP="009D6F7F">
            <w:pPr>
              <w:pStyle w:val="Zhlav"/>
              <w:spacing w:before="60" w:after="60"/>
              <w:rPr>
                <w:rFonts w:ascii="Arial" w:hAnsi="Arial"/>
                <w:b/>
                <w:sz w:val="18"/>
              </w:rPr>
            </w:pPr>
            <w:r>
              <w:rPr>
                <w:rFonts w:ascii="Arial" w:hAnsi="Arial"/>
                <w:b/>
                <w:sz w:val="18"/>
              </w:rPr>
              <w:t>C-</w:t>
            </w:r>
            <w:proofErr w:type="spellStart"/>
            <w:r>
              <w:rPr>
                <w:rFonts w:ascii="Arial" w:hAnsi="Arial"/>
                <w:b/>
                <w:sz w:val="18"/>
              </w:rPr>
              <w:t>Eenrgy</w:t>
            </w:r>
            <w:proofErr w:type="spellEnd"/>
            <w:r w:rsidRPr="00CF5286">
              <w:rPr>
                <w:rFonts w:ascii="Arial" w:hAnsi="Arial"/>
                <w:b/>
                <w:sz w:val="18"/>
              </w:rPr>
              <w:t xml:space="preserve"> Bohemia</w:t>
            </w:r>
          </w:p>
        </w:tc>
        <w:tc>
          <w:tcPr>
            <w:tcW w:w="4033" w:type="dxa"/>
          </w:tcPr>
          <w:p w14:paraId="0C1DE1B9" w14:textId="77777777" w:rsidR="001B2108" w:rsidRPr="00797CB7" w:rsidRDefault="001B2108" w:rsidP="009D6F7F">
            <w:pPr>
              <w:pStyle w:val="Zhlav"/>
              <w:spacing w:before="60" w:after="60"/>
              <w:rPr>
                <w:rFonts w:ascii="Arial" w:hAnsi="Arial"/>
                <w:sz w:val="18"/>
              </w:rPr>
            </w:pPr>
            <w:r w:rsidRPr="00797CB7">
              <w:rPr>
                <w:rFonts w:ascii="Arial" w:hAnsi="Arial"/>
                <w:sz w:val="18"/>
              </w:rPr>
              <w:t>Čísl</w:t>
            </w:r>
            <w:r>
              <w:rPr>
                <w:rFonts w:ascii="Arial" w:hAnsi="Arial"/>
                <w:sz w:val="18"/>
              </w:rPr>
              <w:t>o směrnice/</w:t>
            </w:r>
            <w:proofErr w:type="spellStart"/>
            <w:r>
              <w:rPr>
                <w:rFonts w:ascii="Arial" w:hAnsi="Arial"/>
                <w:sz w:val="18"/>
              </w:rPr>
              <w:t>Safety</w:t>
            </w:r>
            <w:proofErr w:type="spellEnd"/>
            <w:r>
              <w:rPr>
                <w:rFonts w:ascii="Arial" w:hAnsi="Arial"/>
                <w:sz w:val="18"/>
              </w:rPr>
              <w:t xml:space="preserve"> </w:t>
            </w:r>
            <w:proofErr w:type="spellStart"/>
            <w:r>
              <w:rPr>
                <w:rFonts w:ascii="Arial" w:hAnsi="Arial"/>
                <w:sz w:val="18"/>
              </w:rPr>
              <w:t>Procedure</w:t>
            </w:r>
            <w:proofErr w:type="spellEnd"/>
            <w:r w:rsidRPr="00797CB7">
              <w:rPr>
                <w:rFonts w:ascii="Arial" w:hAnsi="Arial"/>
                <w:sz w:val="18"/>
              </w:rPr>
              <w:t xml:space="preserve"> </w:t>
            </w:r>
            <w:proofErr w:type="spellStart"/>
            <w:r w:rsidRPr="00797CB7">
              <w:rPr>
                <w:rFonts w:ascii="Arial" w:hAnsi="Arial"/>
                <w:sz w:val="18"/>
              </w:rPr>
              <w:t>Number</w:t>
            </w:r>
            <w:proofErr w:type="spellEnd"/>
            <w:r w:rsidRPr="00797CB7">
              <w:rPr>
                <w:rFonts w:ascii="Arial" w:hAnsi="Arial"/>
                <w:sz w:val="18"/>
              </w:rPr>
              <w:t>:</w:t>
            </w:r>
          </w:p>
        </w:tc>
        <w:tc>
          <w:tcPr>
            <w:tcW w:w="1732" w:type="dxa"/>
          </w:tcPr>
          <w:p w14:paraId="7169312C" w14:textId="77777777" w:rsidR="001B2108" w:rsidRPr="00797CB7" w:rsidRDefault="001B2108" w:rsidP="009D6F7F">
            <w:pPr>
              <w:pStyle w:val="Zhlav"/>
              <w:spacing w:before="60" w:after="60"/>
              <w:jc w:val="right"/>
              <w:rPr>
                <w:rFonts w:ascii="Arial" w:hAnsi="Arial"/>
                <w:sz w:val="18"/>
              </w:rPr>
            </w:pPr>
            <w:r>
              <w:rPr>
                <w:rFonts w:ascii="Arial" w:hAnsi="Arial"/>
                <w:sz w:val="18"/>
              </w:rPr>
              <w:t>C-S09</w:t>
            </w:r>
          </w:p>
        </w:tc>
      </w:tr>
      <w:tr w:rsidR="001B2108" w14:paraId="17173CF6" w14:textId="77777777" w:rsidTr="009D6F7F">
        <w:tc>
          <w:tcPr>
            <w:tcW w:w="3982" w:type="dxa"/>
          </w:tcPr>
          <w:p w14:paraId="1D3ED77F" w14:textId="77777777" w:rsidR="001B2108" w:rsidRPr="00797CB7" w:rsidRDefault="001B2108" w:rsidP="009D6F7F">
            <w:pPr>
              <w:pStyle w:val="Zhlav"/>
              <w:spacing w:before="60" w:after="60"/>
              <w:rPr>
                <w:rFonts w:ascii="Arial" w:hAnsi="Arial"/>
                <w:b/>
                <w:sz w:val="18"/>
              </w:rPr>
            </w:pPr>
            <w:r>
              <w:rPr>
                <w:rFonts w:ascii="Arial" w:hAnsi="Arial"/>
                <w:b/>
                <w:sz w:val="18"/>
              </w:rPr>
              <w:t xml:space="preserve">Práce ve stísněných prostorech </w:t>
            </w:r>
          </w:p>
        </w:tc>
        <w:tc>
          <w:tcPr>
            <w:tcW w:w="4033" w:type="dxa"/>
          </w:tcPr>
          <w:p w14:paraId="0EDDD81D" w14:textId="77777777" w:rsidR="001B2108" w:rsidRPr="00797CB7" w:rsidRDefault="001B2108" w:rsidP="009D6F7F">
            <w:pPr>
              <w:pStyle w:val="Zhlav"/>
              <w:spacing w:before="60" w:after="60"/>
              <w:rPr>
                <w:rFonts w:ascii="Arial" w:hAnsi="Arial"/>
                <w:sz w:val="18"/>
              </w:rPr>
            </w:pPr>
            <w:r w:rsidRPr="00797CB7">
              <w:rPr>
                <w:rFonts w:ascii="Arial" w:hAnsi="Arial"/>
                <w:sz w:val="18"/>
              </w:rPr>
              <w:t xml:space="preserve">Datum </w:t>
            </w:r>
            <w:r>
              <w:rPr>
                <w:rFonts w:ascii="Arial" w:hAnsi="Arial"/>
                <w:sz w:val="18"/>
              </w:rPr>
              <w:t>účinnosti</w:t>
            </w:r>
            <w:r w:rsidRPr="00797CB7">
              <w:rPr>
                <w:rFonts w:ascii="Arial" w:hAnsi="Arial"/>
                <w:sz w:val="18"/>
              </w:rPr>
              <w:t>/</w:t>
            </w:r>
            <w:proofErr w:type="spellStart"/>
            <w:r w:rsidRPr="00797CB7">
              <w:rPr>
                <w:rFonts w:ascii="Arial" w:hAnsi="Arial"/>
                <w:sz w:val="18"/>
              </w:rPr>
              <w:t>Effective</w:t>
            </w:r>
            <w:proofErr w:type="spellEnd"/>
            <w:r w:rsidRPr="00797CB7">
              <w:rPr>
                <w:rFonts w:ascii="Arial" w:hAnsi="Arial"/>
                <w:sz w:val="18"/>
              </w:rPr>
              <w:t xml:space="preserve"> </w:t>
            </w:r>
            <w:proofErr w:type="spellStart"/>
            <w:r w:rsidRPr="00797CB7">
              <w:rPr>
                <w:rFonts w:ascii="Arial" w:hAnsi="Arial"/>
                <w:sz w:val="18"/>
              </w:rPr>
              <w:t>Date</w:t>
            </w:r>
            <w:proofErr w:type="spellEnd"/>
            <w:r w:rsidRPr="00797CB7">
              <w:rPr>
                <w:rFonts w:ascii="Arial" w:hAnsi="Arial"/>
                <w:sz w:val="18"/>
              </w:rPr>
              <w:t>:</w:t>
            </w:r>
          </w:p>
        </w:tc>
        <w:tc>
          <w:tcPr>
            <w:tcW w:w="1732" w:type="dxa"/>
          </w:tcPr>
          <w:p w14:paraId="6FB8941E" w14:textId="77777777" w:rsidR="001B2108" w:rsidRPr="00797CB7" w:rsidRDefault="001B2108" w:rsidP="009D6F7F">
            <w:pPr>
              <w:pStyle w:val="Zhlav"/>
              <w:spacing w:before="60" w:after="60"/>
              <w:jc w:val="right"/>
              <w:rPr>
                <w:rFonts w:ascii="Arial" w:hAnsi="Arial"/>
                <w:sz w:val="18"/>
              </w:rPr>
            </w:pPr>
            <w:r>
              <w:rPr>
                <w:rFonts w:ascii="Arial" w:hAnsi="Arial"/>
                <w:sz w:val="18"/>
              </w:rPr>
              <w:t>1. 12. 2012</w:t>
            </w:r>
          </w:p>
        </w:tc>
      </w:tr>
      <w:tr w:rsidR="001B2108" w14:paraId="1A58E0DF" w14:textId="77777777" w:rsidTr="009D6F7F">
        <w:tc>
          <w:tcPr>
            <w:tcW w:w="3982" w:type="dxa"/>
          </w:tcPr>
          <w:p w14:paraId="718A58CB" w14:textId="77777777" w:rsidR="001B2108" w:rsidRPr="00797CB7" w:rsidRDefault="001B2108" w:rsidP="009D6F7F">
            <w:pPr>
              <w:pStyle w:val="Zhlav"/>
              <w:spacing w:before="60" w:after="60"/>
              <w:rPr>
                <w:rFonts w:ascii="Arial" w:hAnsi="Arial"/>
                <w:sz w:val="18"/>
              </w:rPr>
            </w:pPr>
            <w:r w:rsidRPr="00797CB7">
              <w:rPr>
                <w:rFonts w:ascii="Arial" w:hAnsi="Arial"/>
                <w:sz w:val="18"/>
              </w:rPr>
              <w:t>Vytvořeno/</w:t>
            </w:r>
            <w:proofErr w:type="spellStart"/>
            <w:r w:rsidRPr="00797CB7">
              <w:rPr>
                <w:rFonts w:ascii="Arial" w:hAnsi="Arial"/>
                <w:sz w:val="18"/>
              </w:rPr>
              <w:t>Issued</w:t>
            </w:r>
            <w:proofErr w:type="spellEnd"/>
            <w:r w:rsidRPr="00797CB7">
              <w:rPr>
                <w:rFonts w:ascii="Arial" w:hAnsi="Arial"/>
                <w:sz w:val="18"/>
              </w:rPr>
              <w:t xml:space="preserve"> by: </w:t>
            </w:r>
            <w:r>
              <w:rPr>
                <w:rFonts w:ascii="Arial" w:hAnsi="Arial"/>
                <w:sz w:val="18"/>
              </w:rPr>
              <w:t xml:space="preserve"> Josef Švec</w:t>
            </w:r>
          </w:p>
        </w:tc>
        <w:tc>
          <w:tcPr>
            <w:tcW w:w="4033" w:type="dxa"/>
          </w:tcPr>
          <w:p w14:paraId="637D631F" w14:textId="77777777" w:rsidR="001B2108" w:rsidRPr="00797CB7" w:rsidRDefault="001B2108" w:rsidP="009D6F7F">
            <w:pPr>
              <w:pStyle w:val="Zhlav"/>
              <w:spacing w:before="60" w:after="60"/>
              <w:rPr>
                <w:rFonts w:ascii="Arial" w:hAnsi="Arial"/>
                <w:sz w:val="18"/>
              </w:rPr>
            </w:pPr>
            <w:r>
              <w:rPr>
                <w:rFonts w:ascii="Arial" w:hAnsi="Arial"/>
                <w:sz w:val="18"/>
              </w:rPr>
              <w:t xml:space="preserve">Vydání / </w:t>
            </w:r>
            <w:proofErr w:type="spellStart"/>
            <w:r>
              <w:rPr>
                <w:rFonts w:ascii="Arial" w:hAnsi="Arial"/>
                <w:sz w:val="18"/>
              </w:rPr>
              <w:t>Edition</w:t>
            </w:r>
            <w:proofErr w:type="spellEnd"/>
            <w:r>
              <w:rPr>
                <w:rFonts w:ascii="Arial" w:hAnsi="Arial"/>
                <w:sz w:val="18"/>
              </w:rPr>
              <w:t xml:space="preserve">: </w:t>
            </w:r>
          </w:p>
        </w:tc>
        <w:tc>
          <w:tcPr>
            <w:tcW w:w="1732" w:type="dxa"/>
          </w:tcPr>
          <w:p w14:paraId="5C50945F" w14:textId="77777777" w:rsidR="001B2108" w:rsidRPr="00797CB7" w:rsidRDefault="001B2108" w:rsidP="009D6F7F">
            <w:pPr>
              <w:pStyle w:val="Zhlav"/>
              <w:spacing w:before="60" w:after="60"/>
              <w:jc w:val="right"/>
              <w:rPr>
                <w:rFonts w:ascii="Arial" w:hAnsi="Arial"/>
                <w:sz w:val="18"/>
              </w:rPr>
            </w:pPr>
            <w:r>
              <w:rPr>
                <w:rFonts w:ascii="Arial" w:hAnsi="Arial"/>
                <w:sz w:val="18"/>
              </w:rPr>
              <w:t>2</w:t>
            </w:r>
          </w:p>
        </w:tc>
      </w:tr>
    </w:tbl>
    <w:p w14:paraId="5EB7951D" w14:textId="77777777" w:rsidR="001B2108" w:rsidRDefault="001B2108" w:rsidP="001B2108">
      <w:pPr>
        <w:pStyle w:val="NormOdst"/>
        <w:rPr>
          <w:rFonts w:ascii="Arial" w:hAnsi="Arial"/>
          <w:sz w:val="22"/>
          <w:szCs w:val="22"/>
        </w:rPr>
      </w:pPr>
    </w:p>
    <w:p w14:paraId="43E06C07" w14:textId="77777777" w:rsidR="001B2108" w:rsidRDefault="001B2108" w:rsidP="001B2108">
      <w:pPr>
        <w:jc w:val="center"/>
        <w:rPr>
          <w:b/>
        </w:rPr>
      </w:pPr>
      <w:r>
        <w:rPr>
          <w:noProof/>
        </w:rPr>
        <w:drawing>
          <wp:inline distT="0" distB="0" distL="0" distR="0" wp14:anchorId="47B23AB0" wp14:editId="1B823C6B">
            <wp:extent cx="1988185" cy="47815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88185" cy="478155"/>
                    </a:xfrm>
                    <a:prstGeom prst="rect">
                      <a:avLst/>
                    </a:prstGeom>
                    <a:noFill/>
                    <a:ln>
                      <a:noFill/>
                    </a:ln>
                  </pic:spPr>
                </pic:pic>
              </a:graphicData>
            </a:graphic>
          </wp:inline>
        </w:drawing>
      </w:r>
    </w:p>
    <w:p w14:paraId="139D1100" w14:textId="77777777" w:rsidR="001B2108" w:rsidRDefault="001B2108" w:rsidP="001B2108">
      <w:pPr>
        <w:rPr>
          <w:b/>
        </w:rPr>
      </w:pPr>
    </w:p>
    <w:p w14:paraId="0BA1F948" w14:textId="77777777" w:rsidR="001B2108" w:rsidRPr="007A4113" w:rsidRDefault="001B2108" w:rsidP="001B2108">
      <w:pPr>
        <w:jc w:val="center"/>
        <w:rPr>
          <w:rFonts w:ascii="Calibri" w:hAnsi="Calibri"/>
          <w:b/>
          <w:color w:val="1F497D"/>
          <w:sz w:val="40"/>
          <w:szCs w:val="40"/>
        </w:rPr>
      </w:pPr>
      <w:r w:rsidRPr="007A4113">
        <w:rPr>
          <w:rFonts w:ascii="Calibri" w:hAnsi="Calibri"/>
          <w:b/>
          <w:color w:val="1F497D"/>
          <w:sz w:val="40"/>
          <w:szCs w:val="40"/>
        </w:rPr>
        <w:t>Předpis pro uzavřené prostory</w:t>
      </w:r>
    </w:p>
    <w:p w14:paraId="5FE4EF2F" w14:textId="77777777" w:rsidR="001B2108" w:rsidRPr="000221F8" w:rsidRDefault="001B2108" w:rsidP="001B2108">
      <w:pPr>
        <w:rPr>
          <w:b/>
          <w:sz w:val="32"/>
          <w:szCs w:val="32"/>
        </w:rPr>
      </w:pPr>
      <w:r>
        <w:rPr>
          <w:b/>
          <w:sz w:val="32"/>
          <w:szCs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9"/>
        <w:gridCol w:w="5383"/>
      </w:tblGrid>
      <w:tr w:rsidR="001B2108" w:rsidRPr="00731ECA" w14:paraId="1A0E232B" w14:textId="77777777" w:rsidTr="009D6F7F">
        <w:trPr>
          <w:trHeight w:val="1100"/>
        </w:trPr>
        <w:tc>
          <w:tcPr>
            <w:tcW w:w="4361" w:type="dxa"/>
          </w:tcPr>
          <w:p w14:paraId="6CB8C878" w14:textId="77777777" w:rsidR="001B2108" w:rsidRPr="00731ECA" w:rsidRDefault="001B2108" w:rsidP="009D6F7F">
            <w:pPr>
              <w:rPr>
                <w:b/>
              </w:rPr>
            </w:pPr>
          </w:p>
          <w:p w14:paraId="07EFA11A" w14:textId="77777777" w:rsidR="001B2108" w:rsidRPr="00731ECA" w:rsidRDefault="001B2108" w:rsidP="009D6F7F">
            <w:pPr>
              <w:rPr>
                <w:b/>
                <w:lang w:val="pl-PL"/>
              </w:rPr>
            </w:pPr>
            <w:r w:rsidRPr="00731ECA">
              <w:rPr>
                <w:b/>
                <w:lang w:val="pl-PL"/>
              </w:rPr>
              <w:t xml:space="preserve">Podnikový dokument č.   Internal document no.                       </w:t>
            </w:r>
          </w:p>
          <w:p w14:paraId="0F041F84" w14:textId="77777777" w:rsidR="001B2108" w:rsidRPr="00731ECA" w:rsidRDefault="001B2108" w:rsidP="009D6F7F">
            <w:pPr>
              <w:rPr>
                <w:b/>
                <w:lang w:val="pl-PL"/>
              </w:rPr>
            </w:pPr>
            <w:r w:rsidRPr="00731ECA">
              <w:rPr>
                <w:b/>
                <w:lang w:val="pl-PL"/>
              </w:rPr>
              <w:tab/>
            </w:r>
          </w:p>
        </w:tc>
        <w:tc>
          <w:tcPr>
            <w:tcW w:w="5386" w:type="dxa"/>
          </w:tcPr>
          <w:p w14:paraId="2C39BFDB" w14:textId="77777777" w:rsidR="001B2108" w:rsidRPr="00731ECA" w:rsidRDefault="001B2108" w:rsidP="009D6F7F">
            <w:pPr>
              <w:rPr>
                <w:b/>
                <w:sz w:val="28"/>
                <w:szCs w:val="28"/>
                <w:lang w:val="pl-PL"/>
              </w:rPr>
            </w:pPr>
          </w:p>
          <w:p w14:paraId="3E81F12D" w14:textId="77777777" w:rsidR="001B2108" w:rsidRPr="00731ECA" w:rsidRDefault="001B2108" w:rsidP="009D6F7F">
            <w:pPr>
              <w:rPr>
                <w:b/>
                <w:sz w:val="32"/>
                <w:szCs w:val="32"/>
              </w:rPr>
            </w:pPr>
            <w:r w:rsidRPr="00731ECA">
              <w:rPr>
                <w:rFonts w:ascii="Calibri" w:hAnsi="Calibri"/>
                <w:b/>
                <w:color w:val="1F497D"/>
                <w:sz w:val="40"/>
                <w:szCs w:val="40"/>
              </w:rPr>
              <w:t>C-S09</w:t>
            </w:r>
          </w:p>
        </w:tc>
      </w:tr>
      <w:tr w:rsidR="001B2108" w:rsidRPr="00731ECA" w14:paraId="37EBCD6C" w14:textId="77777777" w:rsidTr="009D6F7F">
        <w:tc>
          <w:tcPr>
            <w:tcW w:w="4361" w:type="dxa"/>
          </w:tcPr>
          <w:p w14:paraId="2B67D79A" w14:textId="77777777" w:rsidR="001B2108" w:rsidRPr="00731ECA" w:rsidRDefault="001B2108" w:rsidP="009D6F7F">
            <w:pPr>
              <w:rPr>
                <w:b/>
                <w:sz w:val="32"/>
                <w:szCs w:val="32"/>
              </w:rPr>
            </w:pPr>
          </w:p>
          <w:p w14:paraId="49C70483" w14:textId="77777777" w:rsidR="001B2108" w:rsidRPr="00731ECA" w:rsidRDefault="001B2108" w:rsidP="009D6F7F">
            <w:pPr>
              <w:rPr>
                <w:b/>
                <w:sz w:val="32"/>
                <w:szCs w:val="32"/>
              </w:rPr>
            </w:pPr>
            <w:r w:rsidRPr="00731ECA">
              <w:rPr>
                <w:b/>
                <w:sz w:val="32"/>
                <w:szCs w:val="32"/>
              </w:rPr>
              <w:t xml:space="preserve">Schválil: </w:t>
            </w:r>
          </w:p>
          <w:p w14:paraId="7305000F" w14:textId="77777777" w:rsidR="001B2108" w:rsidRPr="00731ECA" w:rsidRDefault="001B2108" w:rsidP="009D6F7F">
            <w:pPr>
              <w:rPr>
                <w:b/>
                <w:sz w:val="32"/>
                <w:szCs w:val="32"/>
              </w:rPr>
            </w:pPr>
            <w:r w:rsidRPr="00731ECA">
              <w:rPr>
                <w:b/>
                <w:sz w:val="32"/>
                <w:szCs w:val="32"/>
              </w:rPr>
              <w:t>Ing. Libor Doležal - ředitel</w:t>
            </w:r>
          </w:p>
          <w:p w14:paraId="21E043ED" w14:textId="77777777" w:rsidR="001B2108" w:rsidRPr="00731ECA" w:rsidRDefault="001B2108" w:rsidP="009D6F7F">
            <w:pPr>
              <w:rPr>
                <w:b/>
                <w:sz w:val="32"/>
                <w:szCs w:val="32"/>
              </w:rPr>
            </w:pPr>
          </w:p>
        </w:tc>
        <w:tc>
          <w:tcPr>
            <w:tcW w:w="5386" w:type="dxa"/>
          </w:tcPr>
          <w:p w14:paraId="339A93F8" w14:textId="77777777" w:rsidR="001B2108" w:rsidRPr="00731ECA" w:rsidRDefault="001B2108" w:rsidP="009D6F7F">
            <w:pPr>
              <w:rPr>
                <w:b/>
              </w:rPr>
            </w:pPr>
          </w:p>
          <w:p w14:paraId="4C2B65C3" w14:textId="77777777" w:rsidR="001B2108" w:rsidRPr="00731ECA" w:rsidRDefault="001B2108" w:rsidP="009D6F7F">
            <w:pPr>
              <w:rPr>
                <w:b/>
              </w:rPr>
            </w:pPr>
            <w:r w:rsidRPr="00731ECA">
              <w:rPr>
                <w:b/>
                <w:sz w:val="32"/>
                <w:szCs w:val="32"/>
              </w:rPr>
              <w:t>Podpis</w:t>
            </w:r>
            <w:r w:rsidRPr="00731ECA">
              <w:rPr>
                <w:b/>
              </w:rPr>
              <w:t xml:space="preserve">: </w:t>
            </w:r>
          </w:p>
        </w:tc>
      </w:tr>
    </w:tbl>
    <w:p w14:paraId="6C346B11" w14:textId="77777777" w:rsidR="001B2108" w:rsidRDefault="001B2108" w:rsidP="001B2108">
      <w:pPr>
        <w:rPr>
          <w:b/>
        </w:rPr>
      </w:pPr>
    </w:p>
    <w:p w14:paraId="31FC6C47" w14:textId="77777777" w:rsidR="001B2108" w:rsidRDefault="001B2108" w:rsidP="001B2108">
      <w:pPr>
        <w:rPr>
          <w:b/>
        </w:rPr>
      </w:pPr>
    </w:p>
    <w:p w14:paraId="3BD2B86F" w14:textId="77777777" w:rsidR="001B2108" w:rsidRDefault="001B2108" w:rsidP="001B2108">
      <w:pPr>
        <w:rPr>
          <w:b/>
        </w:rPr>
      </w:pPr>
    </w:p>
    <w:tbl>
      <w:tblPr>
        <w:tblW w:w="963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01"/>
        <w:gridCol w:w="1620"/>
        <w:gridCol w:w="2079"/>
        <w:gridCol w:w="2340"/>
        <w:gridCol w:w="1899"/>
      </w:tblGrid>
      <w:tr w:rsidR="001B2108" w14:paraId="1218C699" w14:textId="77777777" w:rsidTr="009D6F7F">
        <w:trPr>
          <w:trHeight w:val="351"/>
        </w:trPr>
        <w:tc>
          <w:tcPr>
            <w:tcW w:w="1701" w:type="dxa"/>
          </w:tcPr>
          <w:p w14:paraId="1DFA4F98" w14:textId="77777777" w:rsidR="001B2108" w:rsidRDefault="001B2108" w:rsidP="009D6F7F">
            <w:pPr>
              <w:rPr>
                <w:b/>
              </w:rPr>
            </w:pPr>
            <w:r>
              <w:rPr>
                <w:b/>
              </w:rPr>
              <w:t>Změna číslo:</w:t>
            </w:r>
          </w:p>
        </w:tc>
        <w:tc>
          <w:tcPr>
            <w:tcW w:w="1620" w:type="dxa"/>
          </w:tcPr>
          <w:p w14:paraId="26CC48D2" w14:textId="77777777" w:rsidR="001B2108" w:rsidRDefault="001B2108" w:rsidP="009D6F7F">
            <w:pPr>
              <w:rPr>
                <w:b/>
              </w:rPr>
            </w:pPr>
            <w:r>
              <w:rPr>
                <w:b/>
              </w:rPr>
              <w:t>Poznámky:</w:t>
            </w:r>
          </w:p>
        </w:tc>
        <w:tc>
          <w:tcPr>
            <w:tcW w:w="2079" w:type="dxa"/>
          </w:tcPr>
          <w:p w14:paraId="06126886" w14:textId="77777777" w:rsidR="001B2108" w:rsidRDefault="001B2108" w:rsidP="009D6F7F">
            <w:pPr>
              <w:rPr>
                <w:b/>
              </w:rPr>
            </w:pPr>
            <w:r>
              <w:rPr>
                <w:b/>
              </w:rPr>
              <w:t>Změnu provedl :</w:t>
            </w:r>
          </w:p>
        </w:tc>
        <w:tc>
          <w:tcPr>
            <w:tcW w:w="2340" w:type="dxa"/>
          </w:tcPr>
          <w:p w14:paraId="0B40940E" w14:textId="77777777" w:rsidR="001B2108" w:rsidRDefault="001B2108" w:rsidP="009D6F7F">
            <w:pPr>
              <w:rPr>
                <w:b/>
              </w:rPr>
            </w:pPr>
            <w:r>
              <w:rPr>
                <w:b/>
              </w:rPr>
              <w:t>Schválil:</w:t>
            </w:r>
          </w:p>
        </w:tc>
        <w:tc>
          <w:tcPr>
            <w:tcW w:w="1899" w:type="dxa"/>
          </w:tcPr>
          <w:p w14:paraId="477C997A" w14:textId="77777777" w:rsidR="001B2108" w:rsidRDefault="001B2108" w:rsidP="009D6F7F">
            <w:pPr>
              <w:rPr>
                <w:b/>
              </w:rPr>
            </w:pPr>
            <w:r>
              <w:rPr>
                <w:b/>
              </w:rPr>
              <w:t>Datum :</w:t>
            </w:r>
          </w:p>
        </w:tc>
      </w:tr>
      <w:tr w:rsidR="001B2108" w14:paraId="409AAF00" w14:textId="77777777" w:rsidTr="009D6F7F">
        <w:trPr>
          <w:trHeight w:val="377"/>
        </w:trPr>
        <w:tc>
          <w:tcPr>
            <w:tcW w:w="1701" w:type="dxa"/>
          </w:tcPr>
          <w:p w14:paraId="5B8796ED" w14:textId="77777777" w:rsidR="001B2108" w:rsidRDefault="001B2108" w:rsidP="009D6F7F">
            <w:pPr>
              <w:rPr>
                <w:b/>
              </w:rPr>
            </w:pPr>
            <w:r>
              <w:rPr>
                <w:b/>
              </w:rPr>
              <w:t>1</w:t>
            </w:r>
          </w:p>
        </w:tc>
        <w:tc>
          <w:tcPr>
            <w:tcW w:w="1620" w:type="dxa"/>
          </w:tcPr>
          <w:p w14:paraId="7BB5D68A" w14:textId="77777777" w:rsidR="001B2108" w:rsidRDefault="001B2108" w:rsidP="009D6F7F">
            <w:pPr>
              <w:rPr>
                <w:b/>
              </w:rPr>
            </w:pPr>
            <w:r>
              <w:rPr>
                <w:b/>
              </w:rPr>
              <w:t xml:space="preserve">Revize </w:t>
            </w:r>
          </w:p>
        </w:tc>
        <w:tc>
          <w:tcPr>
            <w:tcW w:w="2079" w:type="dxa"/>
          </w:tcPr>
          <w:p w14:paraId="09F4612D" w14:textId="77777777" w:rsidR="001B2108" w:rsidRDefault="001B2108" w:rsidP="009D6F7F">
            <w:pPr>
              <w:rPr>
                <w:b/>
              </w:rPr>
            </w:pPr>
            <w:r>
              <w:rPr>
                <w:b/>
              </w:rPr>
              <w:t>Petra Bendová</w:t>
            </w:r>
          </w:p>
        </w:tc>
        <w:tc>
          <w:tcPr>
            <w:tcW w:w="2340" w:type="dxa"/>
          </w:tcPr>
          <w:p w14:paraId="7F40A454" w14:textId="77777777" w:rsidR="001B2108" w:rsidRDefault="001B2108" w:rsidP="009D6F7F">
            <w:pPr>
              <w:rPr>
                <w:b/>
              </w:rPr>
            </w:pPr>
            <w:r>
              <w:rPr>
                <w:b/>
              </w:rPr>
              <w:t xml:space="preserve">Josef Švec </w:t>
            </w:r>
          </w:p>
        </w:tc>
        <w:tc>
          <w:tcPr>
            <w:tcW w:w="1899" w:type="dxa"/>
          </w:tcPr>
          <w:p w14:paraId="6DED386D" w14:textId="77777777" w:rsidR="001B2108" w:rsidRDefault="001B2108" w:rsidP="009D6F7F">
            <w:pPr>
              <w:rPr>
                <w:b/>
              </w:rPr>
            </w:pPr>
            <w:r>
              <w:rPr>
                <w:b/>
              </w:rPr>
              <w:t>1.11.2016</w:t>
            </w:r>
          </w:p>
        </w:tc>
      </w:tr>
      <w:tr w:rsidR="001B2108" w14:paraId="4957D6A5" w14:textId="77777777" w:rsidTr="009D6F7F">
        <w:trPr>
          <w:trHeight w:val="377"/>
        </w:trPr>
        <w:tc>
          <w:tcPr>
            <w:tcW w:w="1701" w:type="dxa"/>
          </w:tcPr>
          <w:p w14:paraId="09386127" w14:textId="77777777" w:rsidR="001B2108" w:rsidRDefault="001B2108" w:rsidP="009D6F7F">
            <w:pPr>
              <w:rPr>
                <w:b/>
              </w:rPr>
            </w:pPr>
            <w:r>
              <w:rPr>
                <w:b/>
              </w:rPr>
              <w:t>2</w:t>
            </w:r>
          </w:p>
        </w:tc>
        <w:tc>
          <w:tcPr>
            <w:tcW w:w="1620" w:type="dxa"/>
          </w:tcPr>
          <w:p w14:paraId="52F3D9F4" w14:textId="77777777" w:rsidR="001B2108" w:rsidRDefault="001B2108" w:rsidP="009D6F7F">
            <w:pPr>
              <w:rPr>
                <w:b/>
              </w:rPr>
            </w:pPr>
            <w:r>
              <w:rPr>
                <w:b/>
              </w:rPr>
              <w:t xml:space="preserve">Revize </w:t>
            </w:r>
          </w:p>
        </w:tc>
        <w:tc>
          <w:tcPr>
            <w:tcW w:w="2079" w:type="dxa"/>
          </w:tcPr>
          <w:p w14:paraId="6FFD35BD" w14:textId="77777777" w:rsidR="001B2108" w:rsidRDefault="001B2108" w:rsidP="009D6F7F">
            <w:pPr>
              <w:rPr>
                <w:b/>
              </w:rPr>
            </w:pPr>
            <w:r>
              <w:rPr>
                <w:b/>
              </w:rPr>
              <w:t>PVIS</w:t>
            </w:r>
          </w:p>
        </w:tc>
        <w:tc>
          <w:tcPr>
            <w:tcW w:w="2340" w:type="dxa"/>
          </w:tcPr>
          <w:p w14:paraId="6003742B" w14:textId="77777777" w:rsidR="001B2108" w:rsidRDefault="001B2108" w:rsidP="009D6F7F">
            <w:pPr>
              <w:rPr>
                <w:b/>
              </w:rPr>
            </w:pPr>
            <w:r>
              <w:rPr>
                <w:b/>
              </w:rPr>
              <w:t>Josef Švec</w:t>
            </w:r>
          </w:p>
        </w:tc>
        <w:tc>
          <w:tcPr>
            <w:tcW w:w="1899" w:type="dxa"/>
          </w:tcPr>
          <w:p w14:paraId="7F8C6DA9" w14:textId="77777777" w:rsidR="001B2108" w:rsidRDefault="001B2108" w:rsidP="009D6F7F">
            <w:pPr>
              <w:rPr>
                <w:b/>
              </w:rPr>
            </w:pPr>
            <w:r>
              <w:rPr>
                <w:b/>
              </w:rPr>
              <w:t>1.11.2017</w:t>
            </w:r>
          </w:p>
        </w:tc>
      </w:tr>
      <w:tr w:rsidR="001B2108" w14:paraId="4F2F0BBE" w14:textId="77777777" w:rsidTr="009D6F7F">
        <w:trPr>
          <w:trHeight w:val="351"/>
        </w:trPr>
        <w:tc>
          <w:tcPr>
            <w:tcW w:w="1701" w:type="dxa"/>
          </w:tcPr>
          <w:p w14:paraId="49D2414C" w14:textId="77777777" w:rsidR="001B2108" w:rsidRDefault="001B2108" w:rsidP="009D6F7F">
            <w:pPr>
              <w:rPr>
                <w:b/>
              </w:rPr>
            </w:pPr>
            <w:r>
              <w:rPr>
                <w:b/>
              </w:rPr>
              <w:t>3</w:t>
            </w:r>
          </w:p>
        </w:tc>
        <w:tc>
          <w:tcPr>
            <w:tcW w:w="1620" w:type="dxa"/>
          </w:tcPr>
          <w:p w14:paraId="221FD3C8" w14:textId="77777777" w:rsidR="001B2108" w:rsidRDefault="001B2108" w:rsidP="009D6F7F">
            <w:pPr>
              <w:rPr>
                <w:b/>
              </w:rPr>
            </w:pPr>
          </w:p>
        </w:tc>
        <w:tc>
          <w:tcPr>
            <w:tcW w:w="2079" w:type="dxa"/>
          </w:tcPr>
          <w:p w14:paraId="3A0C6AF6" w14:textId="77777777" w:rsidR="001B2108" w:rsidRDefault="001B2108" w:rsidP="009D6F7F">
            <w:pPr>
              <w:rPr>
                <w:b/>
              </w:rPr>
            </w:pPr>
          </w:p>
        </w:tc>
        <w:tc>
          <w:tcPr>
            <w:tcW w:w="2340" w:type="dxa"/>
          </w:tcPr>
          <w:p w14:paraId="097027E7" w14:textId="77777777" w:rsidR="001B2108" w:rsidRDefault="001B2108" w:rsidP="009D6F7F">
            <w:pPr>
              <w:rPr>
                <w:b/>
              </w:rPr>
            </w:pPr>
          </w:p>
        </w:tc>
        <w:tc>
          <w:tcPr>
            <w:tcW w:w="1899" w:type="dxa"/>
          </w:tcPr>
          <w:p w14:paraId="2EB775CD" w14:textId="77777777" w:rsidR="001B2108" w:rsidRDefault="001B2108" w:rsidP="009D6F7F">
            <w:pPr>
              <w:rPr>
                <w:b/>
              </w:rPr>
            </w:pPr>
          </w:p>
        </w:tc>
      </w:tr>
      <w:tr w:rsidR="001B2108" w14:paraId="607D1B75" w14:textId="77777777" w:rsidTr="009D6F7F">
        <w:trPr>
          <w:trHeight w:val="377"/>
        </w:trPr>
        <w:tc>
          <w:tcPr>
            <w:tcW w:w="1701" w:type="dxa"/>
          </w:tcPr>
          <w:p w14:paraId="5AE262CC" w14:textId="77777777" w:rsidR="001B2108" w:rsidRDefault="001B2108" w:rsidP="009D6F7F">
            <w:pPr>
              <w:rPr>
                <w:b/>
              </w:rPr>
            </w:pPr>
            <w:r>
              <w:rPr>
                <w:b/>
              </w:rPr>
              <w:t>4</w:t>
            </w:r>
          </w:p>
        </w:tc>
        <w:tc>
          <w:tcPr>
            <w:tcW w:w="1620" w:type="dxa"/>
          </w:tcPr>
          <w:p w14:paraId="39F4FFBB" w14:textId="77777777" w:rsidR="001B2108" w:rsidRDefault="001B2108" w:rsidP="009D6F7F">
            <w:pPr>
              <w:rPr>
                <w:b/>
              </w:rPr>
            </w:pPr>
          </w:p>
        </w:tc>
        <w:tc>
          <w:tcPr>
            <w:tcW w:w="2079" w:type="dxa"/>
          </w:tcPr>
          <w:p w14:paraId="070377B0" w14:textId="77777777" w:rsidR="001B2108" w:rsidRDefault="001B2108" w:rsidP="009D6F7F">
            <w:pPr>
              <w:rPr>
                <w:b/>
              </w:rPr>
            </w:pPr>
          </w:p>
        </w:tc>
        <w:tc>
          <w:tcPr>
            <w:tcW w:w="2340" w:type="dxa"/>
          </w:tcPr>
          <w:p w14:paraId="2B134ABE" w14:textId="77777777" w:rsidR="001B2108" w:rsidRDefault="001B2108" w:rsidP="009D6F7F">
            <w:pPr>
              <w:rPr>
                <w:b/>
              </w:rPr>
            </w:pPr>
          </w:p>
        </w:tc>
        <w:tc>
          <w:tcPr>
            <w:tcW w:w="1899" w:type="dxa"/>
          </w:tcPr>
          <w:p w14:paraId="1E273085" w14:textId="77777777" w:rsidR="001B2108" w:rsidRDefault="001B2108" w:rsidP="009D6F7F">
            <w:pPr>
              <w:rPr>
                <w:b/>
              </w:rPr>
            </w:pPr>
          </w:p>
        </w:tc>
      </w:tr>
    </w:tbl>
    <w:p w14:paraId="3A9339BC" w14:textId="77777777" w:rsidR="001B2108" w:rsidRPr="00E103D8" w:rsidRDefault="001B2108" w:rsidP="001B2108">
      <w:pPr>
        <w:jc w:val="center"/>
        <w:rPr>
          <w:rFonts w:ascii="Trebuchet MS" w:hAnsi="Trebuchet MS"/>
        </w:rPr>
      </w:pPr>
    </w:p>
    <w:p w14:paraId="3D1AC028" w14:textId="77777777" w:rsidR="001B2108" w:rsidRPr="00F01011" w:rsidRDefault="001B2108" w:rsidP="00CE404F">
      <w:pPr>
        <w:pStyle w:val="Default"/>
        <w:numPr>
          <w:ilvl w:val="0"/>
          <w:numId w:val="11"/>
        </w:numPr>
        <w:spacing w:before="120" w:after="120"/>
        <w:rPr>
          <w:color w:val="auto"/>
          <w:sz w:val="36"/>
          <w:szCs w:val="36"/>
        </w:rPr>
      </w:pPr>
      <w:r w:rsidRPr="00F01011">
        <w:rPr>
          <w:b/>
          <w:bCs/>
          <w:color w:val="auto"/>
          <w:sz w:val="36"/>
          <w:szCs w:val="36"/>
        </w:rPr>
        <w:t>Účel</w:t>
      </w:r>
      <w:r w:rsidRPr="00F01011">
        <w:rPr>
          <w:color w:val="auto"/>
          <w:sz w:val="36"/>
          <w:szCs w:val="36"/>
        </w:rPr>
        <w:t xml:space="preserve"> </w:t>
      </w:r>
    </w:p>
    <w:p w14:paraId="464A96B9" w14:textId="77777777" w:rsidR="001B2108" w:rsidRPr="0076464A" w:rsidRDefault="001B2108" w:rsidP="00CE404F">
      <w:pPr>
        <w:pStyle w:val="Default"/>
        <w:numPr>
          <w:ilvl w:val="1"/>
          <w:numId w:val="11"/>
        </w:numPr>
        <w:spacing w:before="120" w:after="120"/>
        <w:rPr>
          <w:color w:val="auto"/>
        </w:rPr>
      </w:pPr>
      <w:r w:rsidRPr="0076464A">
        <w:rPr>
          <w:color w:val="auto"/>
        </w:rPr>
        <w:t xml:space="preserve">Chránit osoby, pracovníky dodavatele a zařízení před působením nebezpečných materiálů a nebezpečných vlivů prostředí při práci v uzavřených (stísněných) prostorech nebo v jejich blízkosti. </w:t>
      </w:r>
    </w:p>
    <w:p w14:paraId="36850908" w14:textId="77777777" w:rsidR="001B2108" w:rsidRPr="0076464A" w:rsidRDefault="001B2108" w:rsidP="00CE404F">
      <w:pPr>
        <w:pStyle w:val="Default"/>
        <w:numPr>
          <w:ilvl w:val="1"/>
          <w:numId w:val="11"/>
        </w:numPr>
        <w:spacing w:before="120" w:after="120"/>
        <w:rPr>
          <w:color w:val="auto"/>
        </w:rPr>
      </w:pPr>
      <w:r>
        <w:rPr>
          <w:color w:val="auto"/>
        </w:rPr>
        <w:t>C-Energy</w:t>
      </w:r>
      <w:r w:rsidRPr="0076464A">
        <w:rPr>
          <w:color w:val="auto"/>
        </w:rPr>
        <w:t xml:space="preserve"> Bohemia musí jako zodpovědná společnost provést také všechna bezpečnostní opatření nutná k prevenci neoprávněného vstupu do uzavřených prostorů, musí označit druh a velikost nebezpečí v prostorech vyžadujících povolení a v prostorech nevyžadujících povolení, a to ještě dříve, než do nich lidé vstoupí, a musí vytvořit a uplatnit všechny prostředky, postupy a techniky bezpečného vstupu do prostorů vyžadujících povolení. </w:t>
      </w:r>
    </w:p>
    <w:p w14:paraId="28B838DF" w14:textId="77777777" w:rsidR="001B2108" w:rsidRPr="0076464A" w:rsidRDefault="001B2108" w:rsidP="001B2108">
      <w:pPr>
        <w:pStyle w:val="Default"/>
        <w:spacing w:before="120"/>
        <w:rPr>
          <w:color w:val="auto"/>
        </w:rPr>
      </w:pPr>
    </w:p>
    <w:p w14:paraId="3E6A88FF" w14:textId="77777777" w:rsidR="001B2108" w:rsidRPr="00F01011" w:rsidRDefault="001B2108" w:rsidP="00CE404F">
      <w:pPr>
        <w:pStyle w:val="Default"/>
        <w:numPr>
          <w:ilvl w:val="0"/>
          <w:numId w:val="11"/>
        </w:numPr>
        <w:spacing w:before="120" w:after="120"/>
        <w:rPr>
          <w:color w:val="auto"/>
          <w:sz w:val="36"/>
          <w:szCs w:val="36"/>
        </w:rPr>
      </w:pPr>
      <w:r w:rsidRPr="00F01011">
        <w:rPr>
          <w:b/>
          <w:bCs/>
          <w:color w:val="auto"/>
          <w:sz w:val="36"/>
          <w:szCs w:val="36"/>
        </w:rPr>
        <w:t xml:space="preserve">Terminologie  </w:t>
      </w:r>
    </w:p>
    <w:p w14:paraId="18166B24" w14:textId="77777777" w:rsidR="001B2108" w:rsidRDefault="001B2108" w:rsidP="00CE404F">
      <w:pPr>
        <w:pStyle w:val="Default"/>
        <w:numPr>
          <w:ilvl w:val="1"/>
          <w:numId w:val="11"/>
        </w:numPr>
        <w:spacing w:before="120" w:after="120"/>
        <w:rPr>
          <w:color w:val="auto"/>
        </w:rPr>
      </w:pPr>
      <w:r>
        <w:rPr>
          <w:b/>
          <w:bCs/>
          <w:color w:val="auto"/>
        </w:rPr>
        <w:t>Uzavřený prostor</w:t>
      </w:r>
      <w:r w:rsidRPr="0076464A">
        <w:rPr>
          <w:b/>
          <w:bCs/>
          <w:color w:val="auto"/>
        </w:rPr>
        <w:t>:</w:t>
      </w:r>
      <w:r w:rsidRPr="0076464A">
        <w:rPr>
          <w:color w:val="auto"/>
        </w:rPr>
        <w:t xml:space="preserve"> </w:t>
      </w:r>
      <w:r>
        <w:rPr>
          <w:color w:val="auto"/>
        </w:rPr>
        <w:t>Je prostor, ve kterém bude prováděna práce s následující charakteristikou</w:t>
      </w:r>
      <w:r w:rsidRPr="007A4113">
        <w:rPr>
          <w:color w:val="auto"/>
        </w:rPr>
        <w:t xml:space="preserve">: </w:t>
      </w:r>
    </w:p>
    <w:p w14:paraId="2F190903" w14:textId="77777777" w:rsidR="001B2108" w:rsidRDefault="001B2108" w:rsidP="00CE404F">
      <w:pPr>
        <w:pStyle w:val="Default"/>
        <w:numPr>
          <w:ilvl w:val="1"/>
          <w:numId w:val="11"/>
        </w:numPr>
        <w:spacing w:before="120" w:after="120"/>
        <w:rPr>
          <w:color w:val="auto"/>
        </w:rPr>
      </w:pPr>
      <w:r w:rsidRPr="007A4113">
        <w:rPr>
          <w:color w:val="auto"/>
        </w:rPr>
        <w:lastRenderedPageBreak/>
        <w:t>1) Je dostatečně velký, že do něj osoba může vstoupit a vykonávat určenou práci</w:t>
      </w:r>
      <w:r>
        <w:rPr>
          <w:color w:val="auto"/>
        </w:rPr>
        <w:t xml:space="preserve"> (</w:t>
      </w:r>
      <w:r w:rsidRPr="00F01011">
        <w:rPr>
          <w:color w:val="auto"/>
        </w:rPr>
        <w:t>Uzavřený prostor je dost veliký na to, aby do něho mohl člověk vstoupit)</w:t>
      </w:r>
      <w:r w:rsidRPr="007A4113">
        <w:rPr>
          <w:color w:val="auto"/>
        </w:rPr>
        <w:t xml:space="preserve">; a </w:t>
      </w:r>
    </w:p>
    <w:p w14:paraId="6E7B961F" w14:textId="77777777" w:rsidR="001B2108" w:rsidRDefault="001B2108" w:rsidP="00CE404F">
      <w:pPr>
        <w:pStyle w:val="Default"/>
        <w:numPr>
          <w:ilvl w:val="1"/>
          <w:numId w:val="11"/>
        </w:numPr>
        <w:spacing w:before="120" w:after="120"/>
        <w:rPr>
          <w:color w:val="auto"/>
        </w:rPr>
      </w:pPr>
      <w:r w:rsidRPr="007A4113">
        <w:rPr>
          <w:color w:val="auto"/>
        </w:rPr>
        <w:t>2) Má limitované nebo omezené možnosti vstupu a výstupu (např. nádrže,</w:t>
      </w:r>
      <w:r>
        <w:rPr>
          <w:color w:val="auto"/>
        </w:rPr>
        <w:t xml:space="preserve"> jímky, potrubí, kanalizace,</w:t>
      </w:r>
      <w:r w:rsidRPr="007A4113">
        <w:rPr>
          <w:color w:val="auto"/>
        </w:rPr>
        <w:t xml:space="preserve"> tlakové nádoby, sloupy a nádrže</w:t>
      </w:r>
      <w:r>
        <w:rPr>
          <w:color w:val="auto"/>
        </w:rPr>
        <w:t xml:space="preserve"> (</w:t>
      </w:r>
      <w:r w:rsidRPr="00F01011">
        <w:rPr>
          <w:color w:val="auto"/>
        </w:rPr>
        <w:t>Z uzavřeného prostoru jsou jen omezené možnosti úniku a za běžného provozu je do nich vstup zakázán)</w:t>
      </w:r>
      <w:r w:rsidRPr="007A4113">
        <w:rPr>
          <w:color w:val="auto"/>
        </w:rPr>
        <w:t xml:space="preserve">; a </w:t>
      </w:r>
    </w:p>
    <w:p w14:paraId="163B21E5" w14:textId="77777777" w:rsidR="001B2108" w:rsidRPr="007A4113" w:rsidRDefault="001B2108" w:rsidP="00CE404F">
      <w:pPr>
        <w:pStyle w:val="Default"/>
        <w:numPr>
          <w:ilvl w:val="1"/>
          <w:numId w:val="11"/>
        </w:numPr>
        <w:spacing w:before="120" w:after="120"/>
        <w:rPr>
          <w:color w:val="auto"/>
        </w:rPr>
      </w:pPr>
      <w:r w:rsidRPr="007A4113">
        <w:rPr>
          <w:color w:val="auto"/>
        </w:rPr>
        <w:t>3) Způsobuje rizika lidem provádějícím práci v dané oblasti</w:t>
      </w:r>
      <w:r>
        <w:rPr>
          <w:color w:val="auto"/>
        </w:rPr>
        <w:t xml:space="preserve"> (</w:t>
      </w:r>
      <w:r w:rsidRPr="00F01011">
        <w:rPr>
          <w:color w:val="auto"/>
        </w:rPr>
        <w:t>Uzavřený prostor není navržen pro stálý pobyt osob)</w:t>
      </w:r>
      <w:r w:rsidRPr="007A4113">
        <w:rPr>
          <w:color w:val="auto"/>
        </w:rPr>
        <w:t>.</w:t>
      </w:r>
    </w:p>
    <w:p w14:paraId="759000C4" w14:textId="77777777" w:rsidR="001B2108" w:rsidRDefault="001B2108" w:rsidP="00CE404F">
      <w:pPr>
        <w:pStyle w:val="Default"/>
        <w:numPr>
          <w:ilvl w:val="1"/>
          <w:numId w:val="11"/>
        </w:numPr>
        <w:spacing w:before="120" w:after="120"/>
        <w:rPr>
          <w:color w:val="auto"/>
        </w:rPr>
      </w:pPr>
      <w:r w:rsidRPr="00681751">
        <w:rPr>
          <w:b/>
          <w:color w:val="auto"/>
        </w:rPr>
        <w:t>Nebezpečná atmosféra: Je</w:t>
      </w:r>
      <w:r>
        <w:rPr>
          <w:color w:val="auto"/>
        </w:rPr>
        <w:t xml:space="preserve"> jakákoli atmosféra, která by mohla představovat riziko poškození zdraví, neschopnosti se sám vyprostit (tj. únik bez pomoci z oblasti práce), nebo akutnímu poškození/nemoci z kontaktu s hořlavou, toxickou, dráždivou a dusivou látkou. </w:t>
      </w:r>
    </w:p>
    <w:p w14:paraId="307A5059" w14:textId="77777777" w:rsidR="001B2108" w:rsidRPr="00BC536D" w:rsidRDefault="001B2108" w:rsidP="00CE404F">
      <w:pPr>
        <w:pStyle w:val="Default"/>
        <w:numPr>
          <w:ilvl w:val="1"/>
          <w:numId w:val="11"/>
        </w:numPr>
        <w:spacing w:before="120" w:after="120"/>
        <w:rPr>
          <w:color w:val="auto"/>
        </w:rPr>
      </w:pPr>
      <w:r>
        <w:rPr>
          <w:b/>
          <w:color w:val="auto"/>
        </w:rPr>
        <w:t xml:space="preserve">Prostor vyžadující povolení: </w:t>
      </w:r>
      <w:r w:rsidRPr="00BC536D">
        <w:rPr>
          <w:color w:val="auto"/>
        </w:rPr>
        <w:t xml:space="preserve">je takový </w:t>
      </w:r>
      <w:r>
        <w:rPr>
          <w:color w:val="auto"/>
        </w:rPr>
        <w:t>uzavřený</w:t>
      </w:r>
      <w:r w:rsidRPr="00BC536D">
        <w:rPr>
          <w:color w:val="auto"/>
        </w:rPr>
        <w:t xml:space="preserve"> prostor, který vyžaduje povolení pro vstup a manipulace a obsahuje nebezpečné ovzduší nebo je zde potenciál výskytu nebezpečí, které může způsobit smrt nebo vážné poškození pracovníků. Takovýto prostor má jednu nebo několik následujících charakteristik:</w:t>
      </w:r>
    </w:p>
    <w:p w14:paraId="5F692499" w14:textId="77777777" w:rsidR="001B2108" w:rsidRPr="0076464A" w:rsidRDefault="001B2108" w:rsidP="00CE404F">
      <w:pPr>
        <w:pStyle w:val="Default"/>
        <w:numPr>
          <w:ilvl w:val="2"/>
          <w:numId w:val="11"/>
        </w:numPr>
        <w:tabs>
          <w:tab w:val="num" w:pos="1800"/>
        </w:tabs>
        <w:spacing w:before="120"/>
        <w:ind w:left="1800" w:right="-180" w:hanging="900"/>
        <w:jc w:val="both"/>
        <w:rPr>
          <w:color w:val="auto"/>
        </w:rPr>
      </w:pPr>
      <w:r w:rsidRPr="0076464A">
        <w:rPr>
          <w:color w:val="auto"/>
        </w:rPr>
        <w:t xml:space="preserve">Není určen k trvalému pobytu osob a obsahuje, nebo může potenciálně obsahovat nebezpečnou atmosféru. </w:t>
      </w:r>
    </w:p>
    <w:p w14:paraId="5FADD93F" w14:textId="77777777" w:rsidR="001B2108" w:rsidRPr="0076464A" w:rsidRDefault="001B2108" w:rsidP="00CE404F">
      <w:pPr>
        <w:pStyle w:val="Default"/>
        <w:numPr>
          <w:ilvl w:val="2"/>
          <w:numId w:val="11"/>
        </w:numPr>
        <w:tabs>
          <w:tab w:val="num" w:pos="1800"/>
        </w:tabs>
        <w:spacing w:before="120"/>
        <w:ind w:left="1800" w:right="-180" w:hanging="900"/>
        <w:jc w:val="both"/>
        <w:rPr>
          <w:color w:val="auto"/>
        </w:rPr>
      </w:pPr>
      <w:r w:rsidRPr="0076464A">
        <w:rPr>
          <w:color w:val="auto"/>
        </w:rPr>
        <w:t xml:space="preserve">Obsahuje materiál, který by mohl osobu uvnitř zavalit. </w:t>
      </w:r>
    </w:p>
    <w:p w14:paraId="2B7433A9" w14:textId="77777777" w:rsidR="001B2108" w:rsidRPr="0076464A" w:rsidRDefault="001B2108" w:rsidP="00CE404F">
      <w:pPr>
        <w:pStyle w:val="Default"/>
        <w:numPr>
          <w:ilvl w:val="2"/>
          <w:numId w:val="11"/>
        </w:numPr>
        <w:tabs>
          <w:tab w:val="num" w:pos="1800"/>
        </w:tabs>
        <w:spacing w:before="120"/>
        <w:ind w:left="1800" w:right="-180" w:hanging="900"/>
        <w:jc w:val="both"/>
        <w:rPr>
          <w:color w:val="auto"/>
        </w:rPr>
      </w:pPr>
      <w:r w:rsidRPr="0076464A">
        <w:rPr>
          <w:color w:val="auto"/>
        </w:rPr>
        <w:t xml:space="preserve">Je vnitřně uspořádán tak, že by mohl osobu uvnitř uvěznit nebo přidusit. </w:t>
      </w:r>
    </w:p>
    <w:p w14:paraId="23EE91D8" w14:textId="77777777" w:rsidR="001B2108" w:rsidRPr="0076464A" w:rsidRDefault="001B2108" w:rsidP="00CE404F">
      <w:pPr>
        <w:pStyle w:val="Default"/>
        <w:numPr>
          <w:ilvl w:val="2"/>
          <w:numId w:val="11"/>
        </w:numPr>
        <w:tabs>
          <w:tab w:val="num" w:pos="1800"/>
        </w:tabs>
        <w:spacing w:before="120"/>
        <w:ind w:left="1800" w:right="-180" w:hanging="900"/>
        <w:jc w:val="both"/>
        <w:rPr>
          <w:color w:val="auto"/>
        </w:rPr>
      </w:pPr>
      <w:r w:rsidRPr="0076464A">
        <w:rPr>
          <w:color w:val="auto"/>
        </w:rPr>
        <w:t xml:space="preserve">Obsahuje jiný faktor uznaný za vážné bezpečnostní nebo zdravotní riziko. </w:t>
      </w:r>
    </w:p>
    <w:p w14:paraId="125DCED5" w14:textId="77777777" w:rsidR="001B2108" w:rsidRPr="0076464A" w:rsidRDefault="001B2108" w:rsidP="00CE404F">
      <w:pPr>
        <w:pStyle w:val="Default"/>
        <w:numPr>
          <w:ilvl w:val="3"/>
          <w:numId w:val="11"/>
        </w:numPr>
        <w:tabs>
          <w:tab w:val="num" w:pos="1800"/>
        </w:tabs>
        <w:spacing w:before="120"/>
        <w:ind w:left="1800" w:right="-180" w:hanging="900"/>
        <w:jc w:val="both"/>
        <w:rPr>
          <w:color w:val="auto"/>
        </w:rPr>
      </w:pPr>
      <w:r w:rsidRPr="0076464A">
        <w:rPr>
          <w:color w:val="auto"/>
        </w:rPr>
        <w:t xml:space="preserve">Poznámka: Aktuální seznam uznaných oblastí s uzavřenými prostory v závodě by se měl uchovávat ve složce uzavřených prostor, a to ve formátu podle dodatku </w:t>
      </w:r>
      <w:r w:rsidRPr="0076464A">
        <w:rPr>
          <w:b/>
          <w:bCs/>
          <w:color w:val="auto"/>
        </w:rPr>
        <w:t>12.5.</w:t>
      </w:r>
      <w:r w:rsidRPr="0076464A">
        <w:rPr>
          <w:color w:val="auto"/>
        </w:rPr>
        <w:t xml:space="preserve"> </w:t>
      </w:r>
    </w:p>
    <w:p w14:paraId="33D4802B"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Uzavřený prostor nevyžadující povolení (ke vstupu):</w:t>
      </w:r>
      <w:r w:rsidRPr="0076464A">
        <w:rPr>
          <w:color w:val="auto"/>
        </w:rPr>
        <w:t xml:space="preserve"> je uzavřený prostor, který neobsahuje nebezpečnou atmosféru a ani potenciálně se v něm nevyskytuje nebezpečí, které by mohlo způsobit smrt nebo vážnou újmu na zdraví (jak jej za takový určí Bezpečnostní výbor a schválí ředitel). </w:t>
      </w:r>
      <w:r w:rsidRPr="0076464A">
        <w:rPr>
          <w:b/>
          <w:bCs/>
          <w:color w:val="auto"/>
        </w:rPr>
        <w:t xml:space="preserve"> </w:t>
      </w:r>
    </w:p>
    <w:p w14:paraId="7A45D3B3"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Podmínky připouštějící vstup</w:t>
      </w:r>
      <w:r w:rsidRPr="0076464A">
        <w:rPr>
          <w:color w:val="auto"/>
        </w:rPr>
        <w:t xml:space="preserve">: jsou podmínky, které musí existovat v prostoru vyžadujícím povolení, aby bylo dovoleno do něj vstoupit a aby osoby, které mají povolení do uzavřeného prostoru vstoupit, tak mohly učinit bezpečně. </w:t>
      </w:r>
    </w:p>
    <w:p w14:paraId="63D77150" w14:textId="77777777" w:rsidR="001B2108" w:rsidRPr="00F01011"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Zkušební pracovník</w:t>
      </w:r>
      <w:r w:rsidRPr="0076464A">
        <w:rPr>
          <w:color w:val="auto"/>
        </w:rPr>
        <w:t xml:space="preserve">: je pracovník, který zodpovídá za rozhodnutí o dodržení podmínek </w:t>
      </w:r>
      <w:r w:rsidRPr="00F01011">
        <w:rPr>
          <w:color w:val="auto"/>
        </w:rPr>
        <w:t>připouštějících vstup do prostoru vyžadujícího povolení. Tato osoba musí použít přístroj navržený specificky k ověření předpokládané atmosféry (po příslušném vyškolení). Seznam zkušebních pracovníků je uveden v příloze 1 této směrnice a je pravidelně aktualizován.</w:t>
      </w:r>
    </w:p>
    <w:p w14:paraId="5B22EA7E"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 xml:space="preserve">Pracovník dozoru: </w:t>
      </w:r>
      <w:r w:rsidRPr="0076464A">
        <w:rPr>
          <w:color w:val="auto"/>
        </w:rPr>
        <w:t xml:space="preserve">je osoba zdržující se na stanovišti vně prostoru vyžadujícího povolení. Pokud bude dozor zodpovědný za více vstupních bodů, musí se jednat o vstupy do stejného zařízení a musí být blízko u sebe.  </w:t>
      </w:r>
    </w:p>
    <w:p w14:paraId="658ADB35" w14:textId="77777777" w:rsidR="001B2108" w:rsidRPr="006E6A00"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Vstupující osoba / osoba uvnitř:</w:t>
      </w:r>
      <w:r w:rsidRPr="0076464A">
        <w:rPr>
          <w:color w:val="auto"/>
        </w:rPr>
        <w:t xml:space="preserve"> je pracovník nebo dodavatel, který z jakéhokoliv důvodu vstupuje do uzavřeného prostoru</w:t>
      </w:r>
      <w:r>
        <w:rPr>
          <w:color w:val="auto"/>
        </w:rPr>
        <w:t xml:space="preserve">, je povinen znát </w:t>
      </w:r>
      <w:r w:rsidRPr="0076464A">
        <w:rPr>
          <w:color w:val="auto"/>
        </w:rPr>
        <w:t>požadavky na vstup</w:t>
      </w:r>
      <w:r>
        <w:rPr>
          <w:color w:val="auto"/>
        </w:rPr>
        <w:t xml:space="preserve"> </w:t>
      </w:r>
      <w:r w:rsidRPr="0076464A">
        <w:rPr>
          <w:color w:val="auto"/>
        </w:rPr>
        <w:t>do</w:t>
      </w:r>
      <w:r>
        <w:rPr>
          <w:color w:val="auto"/>
        </w:rPr>
        <w:t xml:space="preserve"> </w:t>
      </w:r>
      <w:r w:rsidRPr="0076464A">
        <w:rPr>
          <w:color w:val="auto"/>
        </w:rPr>
        <w:t>tohoto</w:t>
      </w:r>
      <w:r>
        <w:rPr>
          <w:color w:val="auto"/>
        </w:rPr>
        <w:t xml:space="preserve"> </w:t>
      </w:r>
      <w:r w:rsidRPr="0076464A">
        <w:rPr>
          <w:color w:val="auto"/>
        </w:rPr>
        <w:t xml:space="preserve">prostoru. </w:t>
      </w:r>
      <w:r>
        <w:rPr>
          <w:color w:val="auto"/>
        </w:rPr>
        <w:br/>
      </w:r>
      <w:r w:rsidRPr="006E6A00">
        <w:rPr>
          <w:b/>
          <w:bCs/>
          <w:color w:val="auto"/>
        </w:rPr>
        <w:t>Vstup:</w:t>
      </w:r>
      <w:r w:rsidRPr="006E6A00">
        <w:rPr>
          <w:b/>
          <w:bCs/>
          <w:color w:val="auto"/>
        </w:rPr>
        <w:br/>
        <w:t xml:space="preserve">je činnost, </w:t>
      </w:r>
      <w:r w:rsidRPr="006E6A00">
        <w:rPr>
          <w:bCs/>
          <w:color w:val="auto"/>
        </w:rPr>
        <w:t>při které lib</w:t>
      </w:r>
      <w:r w:rsidRPr="006E6A00">
        <w:rPr>
          <w:color w:val="auto"/>
        </w:rPr>
        <w:t xml:space="preserve">ovolná část těla projde rovinou vstupního otvoru do prostoru vyžadujícího povolení. </w:t>
      </w:r>
    </w:p>
    <w:p w14:paraId="1B086EA0" w14:textId="77777777" w:rsidR="001B2108" w:rsidRPr="006E6A00" w:rsidRDefault="001B2108" w:rsidP="00CE404F">
      <w:pPr>
        <w:pStyle w:val="Default"/>
        <w:numPr>
          <w:ilvl w:val="1"/>
          <w:numId w:val="11"/>
        </w:numPr>
        <w:tabs>
          <w:tab w:val="num" w:pos="-360"/>
          <w:tab w:val="num" w:pos="0"/>
        </w:tabs>
        <w:spacing w:before="120"/>
        <w:ind w:left="1080" w:hanging="720"/>
        <w:jc w:val="both"/>
        <w:rPr>
          <w:color w:val="auto"/>
        </w:rPr>
      </w:pPr>
      <w:r w:rsidRPr="006E6A00">
        <w:rPr>
          <w:b/>
          <w:bCs/>
          <w:color w:val="auto"/>
        </w:rPr>
        <w:lastRenderedPageBreak/>
        <w:t>Nebezpečná atmosféra</w:t>
      </w:r>
      <w:r w:rsidRPr="006E6A00">
        <w:rPr>
          <w:color w:val="auto"/>
        </w:rPr>
        <w:t>: je atmosféra, která vystavuje člověka nebezpečí smr</w:t>
      </w:r>
      <w:r w:rsidRPr="006E6A00">
        <w:rPr>
          <w:bCs/>
          <w:color w:val="auto"/>
        </w:rPr>
        <w:t>ti, zmr</w:t>
      </w:r>
      <w:r w:rsidRPr="006E6A00">
        <w:rPr>
          <w:color w:val="auto"/>
        </w:rPr>
        <w:t xml:space="preserve">začení, zranění, nebo akutní choroby, a to v důsledku jedné nebo několika z těchto příčin: </w:t>
      </w:r>
    </w:p>
    <w:p w14:paraId="2D88B8F5" w14:textId="77777777" w:rsidR="001B2108" w:rsidRDefault="001B2108" w:rsidP="00CE404F">
      <w:pPr>
        <w:pStyle w:val="Default"/>
        <w:numPr>
          <w:ilvl w:val="2"/>
          <w:numId w:val="11"/>
        </w:numPr>
        <w:tabs>
          <w:tab w:val="num" w:pos="0"/>
          <w:tab w:val="num" w:pos="1440"/>
        </w:tabs>
        <w:spacing w:before="120"/>
        <w:ind w:left="1440" w:hanging="900"/>
        <w:jc w:val="both"/>
        <w:rPr>
          <w:color w:val="auto"/>
        </w:rPr>
      </w:pPr>
      <w:r w:rsidRPr="006E6A00">
        <w:rPr>
          <w:color w:val="auto"/>
        </w:rPr>
        <w:t>Hořlavý plyn, výpa</w:t>
      </w:r>
      <w:r w:rsidRPr="0076464A">
        <w:rPr>
          <w:color w:val="auto"/>
        </w:rPr>
        <w:t>ry nebo aerosol v množství přesahujícím 10% (deset procent) hodnoty LEL (dolní mez výbušnosti).</w:t>
      </w:r>
    </w:p>
    <w:p w14:paraId="712C57C2" w14:textId="77777777" w:rsidR="001B2108" w:rsidRDefault="001B2108" w:rsidP="00CE404F">
      <w:pPr>
        <w:pStyle w:val="Default"/>
        <w:numPr>
          <w:ilvl w:val="2"/>
          <w:numId w:val="11"/>
        </w:numPr>
        <w:tabs>
          <w:tab w:val="num" w:pos="0"/>
          <w:tab w:val="num" w:pos="1440"/>
        </w:tabs>
        <w:spacing w:before="120"/>
        <w:ind w:left="1440" w:hanging="900"/>
        <w:jc w:val="both"/>
        <w:rPr>
          <w:color w:val="auto"/>
        </w:rPr>
      </w:pPr>
      <w:r w:rsidRPr="0076464A">
        <w:rPr>
          <w:color w:val="auto"/>
        </w:rPr>
        <w:t xml:space="preserve">Polétavý hořlavý prach v koncentraci odpovídající LEL (dolní mez výbušnosti) nebo vyšší. POZNÁMKA: tuto koncentraci lze přibližně definovat jako stav, kdy prach snižuje viditelnost na vzdálenost 1,5 m nebo kratší. </w:t>
      </w:r>
    </w:p>
    <w:p w14:paraId="4D2F95A0" w14:textId="77777777" w:rsidR="001B2108" w:rsidRDefault="001B2108" w:rsidP="00CE404F">
      <w:pPr>
        <w:pStyle w:val="Default"/>
        <w:numPr>
          <w:ilvl w:val="2"/>
          <w:numId w:val="11"/>
        </w:numPr>
        <w:tabs>
          <w:tab w:val="num" w:pos="0"/>
          <w:tab w:val="num" w:pos="1440"/>
        </w:tabs>
        <w:spacing w:before="120"/>
        <w:ind w:left="1440" w:hanging="900"/>
        <w:jc w:val="both"/>
        <w:rPr>
          <w:color w:val="auto"/>
        </w:rPr>
      </w:pPr>
      <w:r w:rsidRPr="0076464A">
        <w:rPr>
          <w:color w:val="auto"/>
        </w:rPr>
        <w:t>Koncentrace kyslí</w:t>
      </w:r>
      <w:r>
        <w:rPr>
          <w:color w:val="auto"/>
        </w:rPr>
        <w:t>ku v atmosféře je nižší než 19%</w:t>
      </w:r>
      <w:r w:rsidRPr="0076464A">
        <w:rPr>
          <w:color w:val="auto"/>
        </w:rPr>
        <w:t xml:space="preserve"> procent</w:t>
      </w:r>
      <w:r>
        <w:rPr>
          <w:color w:val="auto"/>
        </w:rPr>
        <w:t>a nebo vyšší než 21% procenta.</w:t>
      </w:r>
    </w:p>
    <w:p w14:paraId="358C078C" w14:textId="77777777" w:rsidR="001B2108" w:rsidRDefault="001B2108" w:rsidP="00CE404F">
      <w:pPr>
        <w:pStyle w:val="Default"/>
        <w:numPr>
          <w:ilvl w:val="2"/>
          <w:numId w:val="11"/>
        </w:numPr>
        <w:tabs>
          <w:tab w:val="num" w:pos="0"/>
          <w:tab w:val="num" w:pos="1440"/>
        </w:tabs>
        <w:spacing w:before="120"/>
        <w:ind w:left="1440" w:hanging="900"/>
        <w:jc w:val="both"/>
        <w:rPr>
          <w:color w:val="auto"/>
        </w:rPr>
      </w:pPr>
      <w:r w:rsidRPr="0076464A">
        <w:rPr>
          <w:color w:val="auto"/>
        </w:rPr>
        <w:t xml:space="preserve">Koncentrace libovolné látky v atmosféře přesahuje příslušnou hodnotu PEL (dovolená mezní hodnota expozice) pro jednotlivé látky najdete v příslušných bezpečnostních listech materiálů. </w:t>
      </w:r>
    </w:p>
    <w:p w14:paraId="580A5954" w14:textId="77777777" w:rsidR="001B2108" w:rsidRPr="0076464A" w:rsidRDefault="001B2108" w:rsidP="00CE404F">
      <w:pPr>
        <w:pStyle w:val="Default"/>
        <w:numPr>
          <w:ilvl w:val="2"/>
          <w:numId w:val="11"/>
        </w:numPr>
        <w:tabs>
          <w:tab w:val="num" w:pos="0"/>
          <w:tab w:val="num" w:pos="1440"/>
        </w:tabs>
        <w:spacing w:before="120"/>
        <w:ind w:left="1440" w:hanging="900"/>
        <w:jc w:val="both"/>
        <w:rPr>
          <w:color w:val="auto"/>
        </w:rPr>
      </w:pPr>
      <w:r w:rsidRPr="0076464A">
        <w:rPr>
          <w:color w:val="auto"/>
        </w:rPr>
        <w:t>Atmosféra je v jakémkoliv jiném stavu, který bezprostředně ohrožuje život či zdraví</w:t>
      </w:r>
      <w:r>
        <w:rPr>
          <w:color w:val="auto"/>
        </w:rPr>
        <w:t xml:space="preserve"> - </w:t>
      </w:r>
      <w:r w:rsidRPr="00F01011">
        <w:rPr>
          <w:color w:val="auto"/>
        </w:rPr>
        <w:t>případně škodliviny mající původ v činnosti, kterou pověření pracovníci provádějí uvnitř uzavřeného prostoru</w:t>
      </w:r>
      <w:r w:rsidRPr="0076464A">
        <w:rPr>
          <w:color w:val="auto"/>
        </w:rPr>
        <w:t xml:space="preserve">. </w:t>
      </w:r>
    </w:p>
    <w:p w14:paraId="2011D2B2"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 xml:space="preserve">LEL: </w:t>
      </w:r>
      <w:r w:rsidRPr="0076464A">
        <w:rPr>
          <w:color w:val="auto"/>
        </w:rPr>
        <w:t xml:space="preserve">Dolní mez výbušnosti je spodní mezní hodnota, při které se hořlavá látka vznítí a bude trvale hořet. </w:t>
      </w:r>
      <w:r>
        <w:rPr>
          <w:color w:val="auto"/>
        </w:rPr>
        <w:t>(</w:t>
      </w:r>
      <w:r w:rsidRPr="0076464A">
        <w:rPr>
          <w:color w:val="auto"/>
        </w:rPr>
        <w:t>LEL a</w:t>
      </w:r>
      <w:r>
        <w:rPr>
          <w:color w:val="auto"/>
        </w:rPr>
        <w:t>/nebo</w:t>
      </w:r>
      <w:r w:rsidRPr="0076464A">
        <w:rPr>
          <w:color w:val="auto"/>
        </w:rPr>
        <w:t xml:space="preserve"> LFL dolní mez </w:t>
      </w:r>
      <w:r>
        <w:rPr>
          <w:color w:val="auto"/>
        </w:rPr>
        <w:t>výbušnosti/zápalnosti</w:t>
      </w:r>
      <w:r w:rsidRPr="0076464A">
        <w:rPr>
          <w:color w:val="auto"/>
        </w:rPr>
        <w:t xml:space="preserve"> se často užívají alternativně</w:t>
      </w:r>
      <w:r>
        <w:rPr>
          <w:color w:val="auto"/>
        </w:rPr>
        <w:t>)</w:t>
      </w:r>
      <w:r w:rsidRPr="0076464A">
        <w:rPr>
          <w:color w:val="auto"/>
        </w:rPr>
        <w:t xml:space="preserve">.  </w:t>
      </w:r>
    </w:p>
    <w:p w14:paraId="66CCAEB5"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PEL:</w:t>
      </w:r>
      <w:r w:rsidRPr="0076464A">
        <w:rPr>
          <w:color w:val="auto"/>
        </w:rPr>
        <w:t xml:space="preserve"> Dovolená mezní hodnota expozice je soubor časově vážených průměrů expozice (vystavení) působení dané látky v průběhu běžného 8-hodinového pracovního dne a 40-hodinového týdne. </w:t>
      </w:r>
    </w:p>
    <w:p w14:paraId="555750DC"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 xml:space="preserve">PPM: </w:t>
      </w:r>
      <w:proofErr w:type="spellStart"/>
      <w:r w:rsidRPr="0076464A">
        <w:rPr>
          <w:color w:val="auto"/>
        </w:rPr>
        <w:t>Parts</w:t>
      </w:r>
      <w:proofErr w:type="spellEnd"/>
      <w:r w:rsidRPr="0076464A">
        <w:rPr>
          <w:color w:val="auto"/>
        </w:rPr>
        <w:t xml:space="preserve"> Per </w:t>
      </w:r>
      <w:proofErr w:type="spellStart"/>
      <w:r w:rsidRPr="0076464A">
        <w:rPr>
          <w:color w:val="auto"/>
        </w:rPr>
        <w:t>Million</w:t>
      </w:r>
      <w:proofErr w:type="spellEnd"/>
      <w:r w:rsidRPr="0076464A">
        <w:rPr>
          <w:color w:val="auto"/>
        </w:rPr>
        <w:t xml:space="preserve"> (počet dílů na milión dílů) je jednotka k měření </w:t>
      </w:r>
      <w:r>
        <w:rPr>
          <w:color w:val="auto"/>
        </w:rPr>
        <w:t>koncentrace</w:t>
      </w:r>
      <w:r w:rsidRPr="0076464A">
        <w:rPr>
          <w:color w:val="auto"/>
        </w:rPr>
        <w:t>.</w:t>
      </w:r>
      <w:r w:rsidRPr="0076464A">
        <w:rPr>
          <w:b/>
          <w:bCs/>
          <w:color w:val="auto"/>
        </w:rPr>
        <w:t xml:space="preserve"> </w:t>
      </w:r>
    </w:p>
    <w:p w14:paraId="11C5F279"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Dvojí uzavření a vypuštění</w:t>
      </w:r>
      <w:r w:rsidRPr="0076464A">
        <w:rPr>
          <w:color w:val="auto"/>
        </w:rPr>
        <w:t xml:space="preserve">: je přerušení vedení, potrubí, nebo roury formou uzavření a mechanického zajištění nebo označení tabulkou; uzavření se provede dvěma sériově řazenými ventily a po něm bude následovat otevření a mechanické zajištění </w:t>
      </w:r>
      <w:r>
        <w:rPr>
          <w:color w:val="auto"/>
        </w:rPr>
        <w:t>a</w:t>
      </w:r>
      <w:r w:rsidRPr="0076464A">
        <w:rPr>
          <w:color w:val="auto"/>
        </w:rPr>
        <w:t xml:space="preserve"> označení tabulkou odkalovacího nebo vypouštěcího ventilu umístěného na vedení mezi oběma (uzavíracími) ventily.  </w:t>
      </w:r>
    </w:p>
    <w:p w14:paraId="71F3CAAB" w14:textId="77777777" w:rsidR="001B2108" w:rsidRPr="0076464A" w:rsidRDefault="001B2108" w:rsidP="00CE404F">
      <w:pPr>
        <w:pStyle w:val="Default"/>
        <w:numPr>
          <w:ilvl w:val="1"/>
          <w:numId w:val="11"/>
        </w:numPr>
        <w:tabs>
          <w:tab w:val="num" w:pos="0"/>
        </w:tabs>
        <w:spacing w:before="120"/>
        <w:ind w:left="1080" w:hanging="720"/>
        <w:jc w:val="both"/>
        <w:rPr>
          <w:color w:val="auto"/>
        </w:rPr>
      </w:pPr>
      <w:proofErr w:type="spellStart"/>
      <w:r w:rsidRPr="0076464A">
        <w:rPr>
          <w:b/>
          <w:bCs/>
          <w:color w:val="auto"/>
        </w:rPr>
        <w:t>Inertizace</w:t>
      </w:r>
      <w:proofErr w:type="spellEnd"/>
      <w:r w:rsidRPr="0076464A">
        <w:rPr>
          <w:color w:val="auto"/>
        </w:rPr>
        <w:t xml:space="preserve">: je záměna atmosféry v prostoru vyžadujícím povolení za nehořlavý plyn, a to v míře, která zajistí nehořlavost výsledné atmosféry. </w:t>
      </w:r>
      <w:r>
        <w:rPr>
          <w:color w:val="auto"/>
        </w:rPr>
        <w:br/>
        <w:t xml:space="preserve">      </w:t>
      </w:r>
      <w:r w:rsidRPr="0076464A">
        <w:rPr>
          <w:color w:val="auto"/>
        </w:rPr>
        <w:t xml:space="preserve">Poznámka: tím vznikne atmosféra s nedostatkem kyslíku IDLH (bezprostředně </w:t>
      </w:r>
      <w:r>
        <w:rPr>
          <w:color w:val="auto"/>
        </w:rPr>
        <w:br/>
        <w:t xml:space="preserve">      </w:t>
      </w:r>
      <w:r w:rsidRPr="0076464A">
        <w:rPr>
          <w:color w:val="auto"/>
        </w:rPr>
        <w:t xml:space="preserve">ohrožující život a zdraví). </w:t>
      </w:r>
    </w:p>
    <w:p w14:paraId="30B30399"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Zavalení</w:t>
      </w:r>
      <w:r>
        <w:rPr>
          <w:b/>
          <w:bCs/>
          <w:color w:val="auto"/>
        </w:rPr>
        <w:t>/zaplavení</w:t>
      </w:r>
      <w:r w:rsidRPr="0076464A">
        <w:rPr>
          <w:b/>
          <w:bCs/>
          <w:color w:val="auto"/>
        </w:rPr>
        <w:t xml:space="preserve">: </w:t>
      </w:r>
      <w:r w:rsidRPr="0076464A">
        <w:rPr>
          <w:color w:val="auto"/>
        </w:rPr>
        <w:t xml:space="preserve">je obklopení a prakticky uvěznění osoby kapalinou nebo pevnou látkou v drobných kouscích (schopnou tečení), která může vyvinout dostatečný tlak na tělo, aby způsobila smrt uškrcením, sevřením nebo rozdrcením. </w:t>
      </w:r>
    </w:p>
    <w:p w14:paraId="5E9DD9A0"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 xml:space="preserve">Přehrazení či zaslepení: </w:t>
      </w:r>
      <w:r w:rsidRPr="0076464A">
        <w:rPr>
          <w:color w:val="auto"/>
        </w:rPr>
        <w:t xml:space="preserve">je dokonalé uzavření roury, vedení, nebo potrubí vložením pevné desky (podobné optické cloně nebo záslepce tvaru pánvičky), která zcela zakryje otvor roury a vydrží maximální tlak v rouře, vedení nebo potrubí, aniž by kolem ní docházelo k únikům. </w:t>
      </w:r>
    </w:p>
    <w:p w14:paraId="68B2AF2E"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Atmosféra s nedostatkem kyslíku</w:t>
      </w:r>
      <w:r w:rsidRPr="0076464A">
        <w:rPr>
          <w:color w:val="auto"/>
        </w:rPr>
        <w:t xml:space="preserve">: je atmosféra obsahující méně než 19,5% objemových kyslíku. </w:t>
      </w:r>
    </w:p>
    <w:p w14:paraId="29F772AC" w14:textId="77777777" w:rsidR="001B2108" w:rsidRPr="0076464A"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Atmosféra s přebytkem kyslíku</w:t>
      </w:r>
      <w:r w:rsidRPr="0076464A">
        <w:rPr>
          <w:color w:val="auto"/>
        </w:rPr>
        <w:t xml:space="preserve">: je atmosféra obsahující více než 23.5% objemových kyslíku. </w:t>
      </w:r>
    </w:p>
    <w:p w14:paraId="14F6E6BC" w14:textId="77777777" w:rsidR="001B2108" w:rsidRPr="00F01011" w:rsidRDefault="001B2108" w:rsidP="00CE404F">
      <w:pPr>
        <w:pStyle w:val="Default"/>
        <w:numPr>
          <w:ilvl w:val="1"/>
          <w:numId w:val="11"/>
        </w:numPr>
        <w:tabs>
          <w:tab w:val="num" w:pos="0"/>
        </w:tabs>
        <w:spacing w:before="120"/>
        <w:ind w:left="1080" w:hanging="720"/>
        <w:jc w:val="both"/>
        <w:rPr>
          <w:color w:val="auto"/>
        </w:rPr>
      </w:pPr>
      <w:r w:rsidRPr="0076464A">
        <w:rPr>
          <w:b/>
          <w:bCs/>
          <w:color w:val="auto"/>
        </w:rPr>
        <w:t>Zakázaný stav</w:t>
      </w:r>
      <w:r w:rsidRPr="0076464A">
        <w:rPr>
          <w:color w:val="auto"/>
        </w:rPr>
        <w:t xml:space="preserve">: je stav v prostoru vyžadujícím povolení, který podmínky povolení (v </w:t>
      </w:r>
      <w:r w:rsidRPr="00F01011">
        <w:rPr>
          <w:color w:val="auto"/>
        </w:rPr>
        <w:t xml:space="preserve">době, </w:t>
      </w:r>
      <w:r w:rsidRPr="00F01011">
        <w:rPr>
          <w:color w:val="auto"/>
        </w:rPr>
        <w:lastRenderedPageBreak/>
        <w:t xml:space="preserve">kdy je vstup schválen) nepřipouští. </w:t>
      </w:r>
    </w:p>
    <w:p w14:paraId="5EFE8141" w14:textId="77777777" w:rsidR="001B2108" w:rsidRPr="00F01011" w:rsidRDefault="001B2108" w:rsidP="001B2108">
      <w:pPr>
        <w:pStyle w:val="Default"/>
        <w:spacing w:before="120"/>
        <w:ind w:left="60"/>
        <w:jc w:val="both"/>
        <w:rPr>
          <w:color w:val="auto"/>
        </w:rPr>
      </w:pPr>
    </w:p>
    <w:p w14:paraId="64B174FA" w14:textId="77777777" w:rsidR="001B2108" w:rsidRPr="00852DD5" w:rsidRDefault="001B2108" w:rsidP="00CE404F">
      <w:pPr>
        <w:pStyle w:val="Default"/>
        <w:numPr>
          <w:ilvl w:val="0"/>
          <w:numId w:val="11"/>
        </w:numPr>
        <w:tabs>
          <w:tab w:val="clear" w:pos="720"/>
        </w:tabs>
        <w:spacing w:before="120"/>
        <w:ind w:left="360"/>
        <w:jc w:val="both"/>
        <w:rPr>
          <w:color w:val="auto"/>
        </w:rPr>
      </w:pPr>
      <w:r w:rsidRPr="00F01011">
        <w:rPr>
          <w:b/>
          <w:bCs/>
          <w:color w:val="auto"/>
          <w:sz w:val="36"/>
          <w:szCs w:val="36"/>
        </w:rPr>
        <w:t xml:space="preserve">Třídy / typy uzavřených prostorů </w:t>
      </w:r>
      <w:r w:rsidRPr="00852DD5">
        <w:rPr>
          <w:color w:val="auto"/>
        </w:rPr>
        <w:t xml:space="preserve"> </w:t>
      </w:r>
    </w:p>
    <w:p w14:paraId="06E176E9" w14:textId="77777777" w:rsidR="001B2108" w:rsidRPr="00F01011" w:rsidRDefault="001B2108" w:rsidP="001B2108">
      <w:pPr>
        <w:pStyle w:val="Default"/>
        <w:spacing w:before="120"/>
        <w:ind w:left="720"/>
        <w:jc w:val="both"/>
        <w:rPr>
          <w:color w:val="auto"/>
        </w:rPr>
      </w:pPr>
      <w:r w:rsidRPr="00F01011">
        <w:rPr>
          <w:color w:val="auto"/>
        </w:rPr>
        <w:t xml:space="preserve">Uzavřené prostory se dělí do čtyř tříd / typů. </w:t>
      </w:r>
      <w:r w:rsidRPr="00F01011">
        <w:rPr>
          <w:b/>
          <w:bCs/>
          <w:color w:val="auto"/>
        </w:rPr>
        <w:t xml:space="preserve"> </w:t>
      </w:r>
    </w:p>
    <w:p w14:paraId="129B8531" w14:textId="77777777" w:rsidR="001B2108" w:rsidRPr="00F01011" w:rsidRDefault="001B2108" w:rsidP="00CE404F">
      <w:pPr>
        <w:pStyle w:val="Default"/>
        <w:numPr>
          <w:ilvl w:val="1"/>
          <w:numId w:val="11"/>
        </w:numPr>
        <w:spacing w:before="120"/>
        <w:rPr>
          <w:b/>
          <w:bCs/>
          <w:color w:val="auto"/>
        </w:rPr>
      </w:pPr>
      <w:r w:rsidRPr="00F01011">
        <w:rPr>
          <w:b/>
          <w:bCs/>
          <w:color w:val="auto"/>
        </w:rPr>
        <w:t>Uzavřený prostor třídy IA:</w:t>
      </w:r>
      <w:r w:rsidRPr="00F01011">
        <w:rPr>
          <w:b/>
          <w:bCs/>
          <w:color w:val="auto"/>
        </w:rPr>
        <w:br/>
      </w:r>
      <w:r w:rsidRPr="00F01011">
        <w:rPr>
          <w:color w:val="auto"/>
        </w:rPr>
        <w:t>Uzavřený prostor bez rizika zavalení, ve kterém nemůže vzniknout atmosféra s nebezpečně znečištěným vzduchem, s nedostatkem nebo s přebytkem kyslíku, a kde jsou všechny známé zdroje nebezpečí pod bezpečnou kontrolou.</w:t>
      </w:r>
      <w:r>
        <w:rPr>
          <w:color w:val="auto"/>
        </w:rPr>
        <w:t xml:space="preserve"> (např. s</w:t>
      </w:r>
      <w:r w:rsidRPr="00F01011">
        <w:rPr>
          <w:color w:val="auto"/>
        </w:rPr>
        <w:t xml:space="preserve">palovací komora kotlů, dodatkové plochy, apod.) </w:t>
      </w:r>
    </w:p>
    <w:p w14:paraId="73515348" w14:textId="77777777" w:rsidR="001B2108" w:rsidRPr="00F01011" w:rsidRDefault="001B2108" w:rsidP="00CE404F">
      <w:pPr>
        <w:pStyle w:val="Default"/>
        <w:numPr>
          <w:ilvl w:val="1"/>
          <w:numId w:val="11"/>
        </w:numPr>
        <w:spacing w:before="120"/>
        <w:rPr>
          <w:b/>
          <w:bCs/>
          <w:color w:val="auto"/>
        </w:rPr>
      </w:pPr>
      <w:r w:rsidRPr="00F01011">
        <w:rPr>
          <w:b/>
          <w:bCs/>
          <w:color w:val="auto"/>
        </w:rPr>
        <w:t xml:space="preserve">Uzavřený prostor třídy IB: </w:t>
      </w:r>
      <w:r w:rsidRPr="00F01011">
        <w:rPr>
          <w:b/>
          <w:bCs/>
          <w:color w:val="auto"/>
        </w:rPr>
        <w:br/>
      </w:r>
      <w:r w:rsidRPr="00F01011">
        <w:rPr>
          <w:color w:val="auto"/>
        </w:rPr>
        <w:t>Uzavřený prostor bez rizika zavalení, ve kterém není pravděpodobný vznik atmosféry s nebezpečně znečištěným vzduchem a s nedostatkem nebo s přebytkem kyslíku. (rozsáhlé podzemní chodby a trasy rozvodů vody, páry, el. kabely)</w:t>
      </w:r>
    </w:p>
    <w:p w14:paraId="11F4F0FD" w14:textId="77777777" w:rsidR="001B2108" w:rsidRPr="00F01011" w:rsidRDefault="001B2108" w:rsidP="00CE404F">
      <w:pPr>
        <w:pStyle w:val="Default"/>
        <w:numPr>
          <w:ilvl w:val="1"/>
          <w:numId w:val="11"/>
        </w:numPr>
        <w:spacing w:before="120"/>
        <w:rPr>
          <w:b/>
          <w:bCs/>
          <w:color w:val="auto"/>
        </w:rPr>
      </w:pPr>
      <w:r w:rsidRPr="00F01011">
        <w:rPr>
          <w:b/>
          <w:bCs/>
          <w:color w:val="auto"/>
        </w:rPr>
        <w:t xml:space="preserve">Uzavřený prostor třídy II: </w:t>
      </w:r>
      <w:r w:rsidRPr="00F01011">
        <w:rPr>
          <w:b/>
          <w:bCs/>
          <w:color w:val="auto"/>
        </w:rPr>
        <w:br/>
      </w:r>
      <w:r w:rsidRPr="00F01011">
        <w:rPr>
          <w:color w:val="auto"/>
        </w:rPr>
        <w:t>Uzavřený prostor, ve kterém bylo ověřeno, že jeho atmosféra neobsahuje nebezpečně znečištěný vzduch, resp. nedostatek či přebytek kyslíku. (Nevětrané podzemní prostory a šachty)</w:t>
      </w:r>
    </w:p>
    <w:p w14:paraId="7CCDC8E3" w14:textId="77777777" w:rsidR="001B2108" w:rsidRPr="00F01011" w:rsidRDefault="001B2108" w:rsidP="00CE404F">
      <w:pPr>
        <w:pStyle w:val="Default"/>
        <w:numPr>
          <w:ilvl w:val="1"/>
          <w:numId w:val="11"/>
        </w:numPr>
        <w:spacing w:before="120"/>
        <w:rPr>
          <w:b/>
          <w:bCs/>
          <w:color w:val="auto"/>
        </w:rPr>
      </w:pPr>
      <w:r w:rsidRPr="00F01011">
        <w:rPr>
          <w:b/>
          <w:bCs/>
          <w:color w:val="auto"/>
        </w:rPr>
        <w:t>Uzavřený prostor třídy III:</w:t>
      </w:r>
      <w:r w:rsidRPr="00F01011">
        <w:rPr>
          <w:color w:val="auto"/>
        </w:rPr>
        <w:t xml:space="preserve">  </w:t>
      </w:r>
      <w:r w:rsidRPr="00F01011">
        <w:rPr>
          <w:b/>
          <w:bCs/>
          <w:color w:val="auto"/>
        </w:rPr>
        <w:br/>
      </w:r>
      <w:r w:rsidRPr="00F01011">
        <w:rPr>
          <w:color w:val="auto"/>
        </w:rPr>
        <w:t xml:space="preserve">Uzavřený prostor, ve kterém nelze ověřit, že jeho atmosféra neobsahuje nebezpečně znečištěný vzduch, resp. nedostatek či přebytek kyslíku. </w:t>
      </w:r>
      <w:r w:rsidRPr="00F01011">
        <w:rPr>
          <w:color w:val="auto"/>
        </w:rPr>
        <w:br/>
      </w:r>
    </w:p>
    <w:p w14:paraId="7DA0A865" w14:textId="77777777" w:rsidR="001B2108" w:rsidRPr="00852DD5" w:rsidRDefault="001B2108" w:rsidP="001B2108">
      <w:pPr>
        <w:rPr>
          <w:b/>
          <w:bCs/>
          <w:sz w:val="36"/>
          <w:szCs w:val="36"/>
        </w:rPr>
      </w:pPr>
      <w:r w:rsidRPr="00852DD5">
        <w:rPr>
          <w:b/>
          <w:bCs/>
          <w:sz w:val="36"/>
          <w:szCs w:val="36"/>
        </w:rPr>
        <w:t>Pracovní postup – Stísněné prostory</w:t>
      </w:r>
    </w:p>
    <w:p w14:paraId="17691551" w14:textId="77777777" w:rsidR="001B2108" w:rsidRPr="00905A3E" w:rsidRDefault="001B2108" w:rsidP="001B2108">
      <w:pPr>
        <w:jc w:val="both"/>
        <w:rPr>
          <w:rFonts w:ascii="Arial" w:hAnsi="Arial"/>
        </w:rPr>
      </w:pPr>
    </w:p>
    <w:p w14:paraId="35638A2F" w14:textId="77777777" w:rsidR="001B2108" w:rsidRPr="00D2267E" w:rsidRDefault="001B2108" w:rsidP="001B2108">
      <w:pPr>
        <w:jc w:val="both"/>
        <w:rPr>
          <w:b/>
        </w:rPr>
      </w:pPr>
      <w:r w:rsidRPr="00D2267E">
        <w:rPr>
          <w:b/>
        </w:rPr>
        <w:t xml:space="preserve">Seznam stísněných prostor dotčených </w:t>
      </w:r>
      <w:r>
        <w:rPr>
          <w:b/>
        </w:rPr>
        <w:t>níže uvedeným p</w:t>
      </w:r>
      <w:r w:rsidRPr="00D2267E">
        <w:rPr>
          <w:b/>
        </w:rPr>
        <w:t>racovním postupem:</w:t>
      </w:r>
    </w:p>
    <w:p w14:paraId="46B90B09" w14:textId="77777777" w:rsidR="001B2108" w:rsidRPr="00D2267E" w:rsidRDefault="001B2108" w:rsidP="00CE404F">
      <w:pPr>
        <w:numPr>
          <w:ilvl w:val="0"/>
          <w:numId w:val="14"/>
        </w:numPr>
        <w:overflowPunct/>
        <w:autoSpaceDE/>
        <w:autoSpaceDN/>
        <w:adjustRightInd/>
        <w:jc w:val="both"/>
        <w:textAlignment w:val="auto"/>
      </w:pPr>
      <w:r w:rsidRPr="00D2267E">
        <w:t>Prostor spalovací komory</w:t>
      </w:r>
    </w:p>
    <w:p w14:paraId="43E92991" w14:textId="77777777" w:rsidR="001B2108" w:rsidRPr="00827888" w:rsidRDefault="001B2108" w:rsidP="00CE404F">
      <w:pPr>
        <w:numPr>
          <w:ilvl w:val="0"/>
          <w:numId w:val="14"/>
        </w:numPr>
        <w:overflowPunct/>
        <w:autoSpaceDE/>
        <w:autoSpaceDN/>
        <w:adjustRightInd/>
        <w:jc w:val="both"/>
        <w:textAlignment w:val="auto"/>
      </w:pPr>
      <w:r w:rsidRPr="00827888">
        <w:t>Kotelní buben</w:t>
      </w:r>
    </w:p>
    <w:p w14:paraId="62EC7C96" w14:textId="77777777" w:rsidR="001B2108" w:rsidRPr="00D2267E" w:rsidRDefault="001B2108" w:rsidP="001B2108">
      <w:pPr>
        <w:pStyle w:val="Nadpis1"/>
        <w:tabs>
          <w:tab w:val="num" w:pos="432"/>
        </w:tabs>
        <w:ind w:left="432" w:hanging="432"/>
        <w:jc w:val="both"/>
        <w:rPr>
          <w:rFonts w:ascii="Times New Roman" w:hAnsi="Times New Roman"/>
          <w:bCs/>
          <w:sz w:val="24"/>
          <w:szCs w:val="24"/>
        </w:rPr>
      </w:pPr>
      <w:r w:rsidRPr="00D2267E">
        <w:rPr>
          <w:rFonts w:ascii="Times New Roman" w:hAnsi="Times New Roman"/>
          <w:bCs/>
          <w:sz w:val="24"/>
          <w:szCs w:val="24"/>
        </w:rPr>
        <w:t>Postup prací</w:t>
      </w:r>
    </w:p>
    <w:p w14:paraId="25746953" w14:textId="77777777" w:rsidR="001B2108" w:rsidRPr="00852DD5" w:rsidRDefault="001B2108" w:rsidP="001B2108">
      <w:pPr>
        <w:jc w:val="both"/>
      </w:pPr>
      <w:r w:rsidRPr="00852DD5">
        <w:t>V této kapitole je popsán postup prací, organizační a technická opatření, které je nutné dodržovat v daných prostorech. Dotčené prostory jsou stále Stísněnými prostory dle definice z C-S09 a proto musí být vypracováno a schváleno Povolení pro vstup do stísněných prostor a dále musí být dodržována všechna další pravidla dle C-S09 pokud tento předpis neříká jinak.</w:t>
      </w:r>
    </w:p>
    <w:p w14:paraId="7DF95F07" w14:textId="77777777" w:rsidR="001B2108" w:rsidRPr="00852DD5" w:rsidRDefault="001B2108" w:rsidP="001B2108">
      <w:pPr>
        <w:pStyle w:val="Nadpis2"/>
        <w:numPr>
          <w:ilvl w:val="1"/>
          <w:numId w:val="0"/>
        </w:numPr>
        <w:tabs>
          <w:tab w:val="num" w:pos="576"/>
        </w:tabs>
        <w:ind w:left="576" w:hanging="576"/>
        <w:jc w:val="both"/>
        <w:rPr>
          <w:rFonts w:ascii="Times New Roman" w:hAnsi="Times New Roman"/>
          <w:sz w:val="24"/>
          <w:szCs w:val="24"/>
        </w:rPr>
      </w:pPr>
      <w:r w:rsidRPr="00852DD5">
        <w:rPr>
          <w:rFonts w:ascii="Times New Roman" w:hAnsi="Times New Roman"/>
          <w:sz w:val="24"/>
          <w:szCs w:val="24"/>
        </w:rPr>
        <w:t>Prostor spalovací komory</w:t>
      </w:r>
    </w:p>
    <w:p w14:paraId="62BF937D" w14:textId="77777777" w:rsidR="001B2108" w:rsidRPr="00852DD5" w:rsidRDefault="001B2108" w:rsidP="001B2108">
      <w:pPr>
        <w:jc w:val="both"/>
      </w:pPr>
      <w:r w:rsidRPr="00852DD5">
        <w:t xml:space="preserve">V případě vstupu do prostoru spalovací komory se jedná (ve vztahu ke směrnici C-S09) o stísněný prostor, vzhledem k přirozené cirkulaci vzduchu není nutné provádět kontrolu kvality atmosféry. Následně je povoleno (neplatí pro výstavbu lešení či jeho demontáž) se v daném prostoru pohybovat bez jištění, ale s postroji (nebo pro vyprošťování) a to za předpokladu, že se pracuje na plošinách lešení, tedy na zabezpečené a schválené ploše (či plošině). Pokud tomu tak není, je nutné používat standardní OOPP pro práce ve výškách (postroje a háky). Pro činnosti v prostoru kotle musí </w:t>
      </w:r>
      <w:r>
        <w:t>být vždy skupina</w:t>
      </w:r>
      <w:r w:rsidRPr="00852DD5">
        <w:t xml:space="preserve"> minimálně 2 osob, kdy 1 musí vždy zajistit nepřetržitý dozor vně kotle.</w:t>
      </w:r>
    </w:p>
    <w:p w14:paraId="6A8A1DAA" w14:textId="77777777" w:rsidR="001B2108" w:rsidRPr="00852DD5" w:rsidRDefault="001B2108" w:rsidP="001B2108">
      <w:pPr>
        <w:pStyle w:val="Nadpis2"/>
        <w:numPr>
          <w:ilvl w:val="1"/>
          <w:numId w:val="0"/>
        </w:numPr>
        <w:tabs>
          <w:tab w:val="num" w:pos="576"/>
        </w:tabs>
        <w:ind w:left="576" w:hanging="576"/>
        <w:jc w:val="both"/>
        <w:rPr>
          <w:rFonts w:ascii="Times New Roman" w:hAnsi="Times New Roman"/>
          <w:sz w:val="24"/>
          <w:szCs w:val="24"/>
        </w:rPr>
      </w:pPr>
      <w:r w:rsidRPr="00852DD5">
        <w:rPr>
          <w:rFonts w:ascii="Times New Roman" w:hAnsi="Times New Roman"/>
          <w:sz w:val="24"/>
          <w:szCs w:val="24"/>
        </w:rPr>
        <w:t>Kotelní buben</w:t>
      </w:r>
    </w:p>
    <w:p w14:paraId="4FA0FB3E" w14:textId="77777777" w:rsidR="001B2108" w:rsidRPr="00852DD5" w:rsidRDefault="001B2108" w:rsidP="001B2108">
      <w:pPr>
        <w:jc w:val="both"/>
      </w:pPr>
      <w:r w:rsidRPr="00852DD5">
        <w:t>Vzhledem k problematické přístupnosti a nemožnosti funkčního využití postrojů při případném vyprošťování daného pracovníka je daný postup prací upraven takto:</w:t>
      </w:r>
    </w:p>
    <w:p w14:paraId="6DD3565B" w14:textId="77777777" w:rsidR="001B2108" w:rsidRPr="00852DD5" w:rsidRDefault="001B2108" w:rsidP="00CE404F">
      <w:pPr>
        <w:numPr>
          <w:ilvl w:val="0"/>
          <w:numId w:val="14"/>
        </w:numPr>
        <w:overflowPunct/>
        <w:autoSpaceDE/>
        <w:autoSpaceDN/>
        <w:adjustRightInd/>
        <w:jc w:val="both"/>
        <w:textAlignment w:val="auto"/>
      </w:pPr>
      <w:r w:rsidRPr="00852DD5">
        <w:t>v prostoru je nutné mít na sobě postroj či být jinak jištěn lanem z vnějšího prostředí</w:t>
      </w:r>
    </w:p>
    <w:p w14:paraId="5FA4E348" w14:textId="77777777" w:rsidR="001B2108" w:rsidRPr="00852DD5" w:rsidRDefault="001B2108" w:rsidP="00CE404F">
      <w:pPr>
        <w:numPr>
          <w:ilvl w:val="0"/>
          <w:numId w:val="14"/>
        </w:numPr>
        <w:overflowPunct/>
        <w:autoSpaceDE/>
        <w:autoSpaceDN/>
        <w:adjustRightInd/>
        <w:jc w:val="both"/>
        <w:textAlignment w:val="auto"/>
      </w:pPr>
      <w:r w:rsidRPr="00852DD5">
        <w:t>vždy je nutné po celou doby práce v tomto prostoru, aby minimálně jeden pracovník venku sledoval činnost a stav pracovníka v daném prostoru</w:t>
      </w:r>
    </w:p>
    <w:p w14:paraId="53B035AB" w14:textId="77777777" w:rsidR="001B2108" w:rsidRPr="00852DD5" w:rsidRDefault="001B2108" w:rsidP="00CE404F">
      <w:pPr>
        <w:numPr>
          <w:ilvl w:val="0"/>
          <w:numId w:val="14"/>
        </w:numPr>
        <w:overflowPunct/>
        <w:autoSpaceDE/>
        <w:autoSpaceDN/>
        <w:adjustRightInd/>
        <w:jc w:val="both"/>
        <w:textAlignment w:val="auto"/>
      </w:pPr>
      <w:r w:rsidRPr="00852DD5">
        <w:lastRenderedPageBreak/>
        <w:t>pracovník venku (dozor) je povinen mít u sebe k dispozici postroj a lano pro případné vyprošťovací práce</w:t>
      </w:r>
    </w:p>
    <w:p w14:paraId="2A07CC45" w14:textId="77777777" w:rsidR="001B2108" w:rsidRPr="00852DD5" w:rsidRDefault="001B2108" w:rsidP="00CE404F">
      <w:pPr>
        <w:numPr>
          <w:ilvl w:val="0"/>
          <w:numId w:val="14"/>
        </w:numPr>
        <w:overflowPunct/>
        <w:autoSpaceDE/>
        <w:autoSpaceDN/>
        <w:adjustRightInd/>
        <w:jc w:val="both"/>
        <w:textAlignment w:val="auto"/>
      </w:pPr>
      <w:r w:rsidRPr="00852DD5">
        <w:t>při vyprošťovacích pracích je nutné do komory vstoupit v postroji a být spojen s dozorujícím pracovníkem venku vyprošťovacím lanem</w:t>
      </w:r>
    </w:p>
    <w:p w14:paraId="0834432B" w14:textId="77777777" w:rsidR="001B2108" w:rsidRPr="00852DD5" w:rsidRDefault="001B2108" w:rsidP="00CE404F">
      <w:pPr>
        <w:numPr>
          <w:ilvl w:val="0"/>
          <w:numId w:val="14"/>
        </w:numPr>
        <w:overflowPunct/>
        <w:autoSpaceDE/>
        <w:autoSpaceDN/>
        <w:adjustRightInd/>
        <w:jc w:val="both"/>
        <w:textAlignment w:val="auto"/>
      </w:pPr>
      <w:r w:rsidRPr="00852DD5">
        <w:t>prostor musí být větrán na obou stranách v průběhu celé doby, kdy se v prostoru pracuje</w:t>
      </w:r>
    </w:p>
    <w:p w14:paraId="580182C4" w14:textId="77777777" w:rsidR="001B2108" w:rsidRPr="00852DD5" w:rsidRDefault="001B2108" w:rsidP="00CE404F">
      <w:pPr>
        <w:numPr>
          <w:ilvl w:val="0"/>
          <w:numId w:val="14"/>
        </w:numPr>
        <w:overflowPunct/>
        <w:autoSpaceDE/>
        <w:autoSpaceDN/>
        <w:adjustRightInd/>
        <w:jc w:val="both"/>
        <w:textAlignment w:val="auto"/>
      </w:pPr>
      <w:r w:rsidRPr="00852DD5">
        <w:t>vždy zkontrolovat kvalitu atmosféry daného prostředí před vstupem a dále opakovaně minimálně ve 12 hodinových intervalech</w:t>
      </w:r>
    </w:p>
    <w:p w14:paraId="4D02713E" w14:textId="77777777" w:rsidR="001B2108" w:rsidRPr="001E1F83" w:rsidRDefault="001B2108" w:rsidP="001B2108">
      <w:pPr>
        <w:pStyle w:val="Default"/>
        <w:spacing w:before="120"/>
        <w:rPr>
          <w:b/>
          <w:bCs/>
          <w:color w:val="auto"/>
          <w:highlight w:val="red"/>
        </w:rPr>
      </w:pPr>
    </w:p>
    <w:p w14:paraId="71BF41C5" w14:textId="77777777" w:rsidR="001B2108" w:rsidRPr="00852DD5" w:rsidRDefault="001B2108" w:rsidP="00CE404F">
      <w:pPr>
        <w:pStyle w:val="Default"/>
        <w:numPr>
          <w:ilvl w:val="0"/>
          <w:numId w:val="11"/>
        </w:numPr>
        <w:tabs>
          <w:tab w:val="clear" w:pos="720"/>
        </w:tabs>
        <w:spacing w:before="120"/>
        <w:ind w:left="360"/>
        <w:rPr>
          <w:color w:val="auto"/>
          <w:sz w:val="36"/>
          <w:szCs w:val="36"/>
        </w:rPr>
      </w:pPr>
      <w:r w:rsidRPr="00852DD5">
        <w:rPr>
          <w:b/>
          <w:bCs/>
          <w:color w:val="auto"/>
          <w:sz w:val="36"/>
          <w:szCs w:val="36"/>
        </w:rPr>
        <w:t xml:space="preserve">Rozdělení odpovědnosti: </w:t>
      </w:r>
    </w:p>
    <w:p w14:paraId="514B1222" w14:textId="77777777" w:rsidR="001B2108" w:rsidRPr="00DC5BAD" w:rsidRDefault="001B2108" w:rsidP="00CE404F">
      <w:pPr>
        <w:pStyle w:val="Default"/>
        <w:numPr>
          <w:ilvl w:val="1"/>
          <w:numId w:val="11"/>
        </w:numPr>
        <w:spacing w:before="120"/>
        <w:rPr>
          <w:color w:val="auto"/>
        </w:rPr>
      </w:pPr>
      <w:r w:rsidRPr="0076464A">
        <w:rPr>
          <w:b/>
          <w:bCs/>
          <w:color w:val="auto"/>
        </w:rPr>
        <w:t>Oprávněně vstupující osoby:</w:t>
      </w:r>
    </w:p>
    <w:p w14:paraId="48038E06"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 xml:space="preserve">Přesvědčte se, že u dveří, u nádoby, u průchodu/průlezu, nebo u jedněch z hlavních dveří vedoucích na příslušném podlaží do celkové části konstrukce do které se chystáte vstoupit, je přítomen pracovník dozoru. </w:t>
      </w:r>
    </w:p>
    <w:p w14:paraId="4B6C56B1" w14:textId="77777777" w:rsidR="001B2108" w:rsidRDefault="001B2108" w:rsidP="00CE404F">
      <w:pPr>
        <w:pStyle w:val="Default"/>
        <w:numPr>
          <w:ilvl w:val="2"/>
          <w:numId w:val="11"/>
        </w:numPr>
        <w:tabs>
          <w:tab w:val="num" w:pos="1260"/>
        </w:tabs>
        <w:spacing w:before="120"/>
        <w:ind w:left="1260"/>
        <w:rPr>
          <w:color w:val="auto"/>
        </w:rPr>
      </w:pPr>
      <w:r>
        <w:rPr>
          <w:color w:val="auto"/>
        </w:rPr>
        <w:t>P</w:t>
      </w:r>
      <w:r w:rsidRPr="0076464A">
        <w:rPr>
          <w:color w:val="auto"/>
        </w:rPr>
        <w:t xml:space="preserve">řed vstupem se přesvědčte, že jsou splněny všechny podmínky uvedené na povolení ke vstupu.  </w:t>
      </w:r>
    </w:p>
    <w:p w14:paraId="1646AE54"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 xml:space="preserve">Zkontrolujte, zda je na povolení ke vstupu uvedeno správné datum a výčet potenciálních nebezpečí a nechte pracovníka dozoru uzavřeného prostoru podepsat na povolení nebo do listiny záznamů o vstupu. </w:t>
      </w:r>
    </w:p>
    <w:p w14:paraId="309A80D1"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 xml:space="preserve">Mějte u sebe vysílačku, nebo pracujte s někým kdo ji má, případně v jeho blízkosti. </w:t>
      </w:r>
    </w:p>
    <w:p w14:paraId="324CA386"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Podle potřeby s dozorem komunikujte, abyste mu umožnili sledovat situaci a varovat osoby uvnitř, pokud by situac</w:t>
      </w:r>
      <w:r>
        <w:rPr>
          <w:color w:val="auto"/>
        </w:rPr>
        <w:t>e vyžadovala opuštění prostoru.</w:t>
      </w:r>
    </w:p>
    <w:p w14:paraId="412A1E1A"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 xml:space="preserve">Upozorněte dozor při zjištění jakýchkoliv varovných známek či příznaků nebezpečí a/nebo vždy, když si povšimnete zakázaného stavu. </w:t>
      </w:r>
    </w:p>
    <w:p w14:paraId="07D19DCC"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 xml:space="preserve">Prostor vyžadující povolení opusťte co nejrychleji, pokud: </w:t>
      </w:r>
    </w:p>
    <w:p w14:paraId="0F9F4021" w14:textId="77777777" w:rsidR="001B2108" w:rsidRDefault="001B2108" w:rsidP="00CE404F">
      <w:pPr>
        <w:pStyle w:val="Default"/>
        <w:numPr>
          <w:ilvl w:val="3"/>
          <w:numId w:val="11"/>
        </w:numPr>
        <w:tabs>
          <w:tab w:val="num" w:pos="1800"/>
        </w:tabs>
        <w:spacing w:before="120"/>
        <w:ind w:left="1620"/>
        <w:rPr>
          <w:color w:val="auto"/>
        </w:rPr>
      </w:pPr>
      <w:r w:rsidRPr="0076464A">
        <w:rPr>
          <w:color w:val="auto"/>
        </w:rPr>
        <w:t>Je vydán příkaz k</w:t>
      </w:r>
      <w:r>
        <w:rPr>
          <w:color w:val="auto"/>
        </w:rPr>
        <w:t> </w:t>
      </w:r>
      <w:r w:rsidRPr="0076464A">
        <w:rPr>
          <w:color w:val="auto"/>
        </w:rPr>
        <w:t>evakuaci</w:t>
      </w:r>
      <w:r>
        <w:rPr>
          <w:color w:val="auto"/>
        </w:rPr>
        <w:t xml:space="preserve"> = havarijní poplach</w:t>
      </w:r>
    </w:p>
    <w:p w14:paraId="6B6BDB1F" w14:textId="77777777" w:rsidR="001B2108" w:rsidRDefault="001B2108" w:rsidP="00CE404F">
      <w:pPr>
        <w:pStyle w:val="Default"/>
        <w:numPr>
          <w:ilvl w:val="3"/>
          <w:numId w:val="11"/>
        </w:numPr>
        <w:tabs>
          <w:tab w:val="num" w:pos="1800"/>
        </w:tabs>
        <w:spacing w:before="120"/>
        <w:ind w:left="1620"/>
        <w:rPr>
          <w:color w:val="auto"/>
        </w:rPr>
      </w:pPr>
      <w:r w:rsidRPr="0076464A">
        <w:rPr>
          <w:color w:val="auto"/>
        </w:rPr>
        <w:t xml:space="preserve">Osoba uvnitř zaznamená nějaké varovné známky či příznaky nebezpečí </w:t>
      </w:r>
    </w:p>
    <w:p w14:paraId="23C229C0" w14:textId="77777777" w:rsidR="001B2108" w:rsidRPr="0076464A" w:rsidRDefault="001B2108" w:rsidP="00CE404F">
      <w:pPr>
        <w:pStyle w:val="Default"/>
        <w:numPr>
          <w:ilvl w:val="3"/>
          <w:numId w:val="11"/>
        </w:numPr>
        <w:tabs>
          <w:tab w:val="num" w:pos="1800"/>
        </w:tabs>
        <w:spacing w:before="120"/>
        <w:ind w:left="1620"/>
        <w:rPr>
          <w:color w:val="auto"/>
        </w:rPr>
      </w:pPr>
      <w:r w:rsidRPr="0076464A">
        <w:rPr>
          <w:b/>
          <w:bCs/>
          <w:color w:val="auto"/>
        </w:rPr>
        <w:t xml:space="preserve"> </w:t>
      </w:r>
    </w:p>
    <w:p w14:paraId="6AC87D65" w14:textId="77777777" w:rsidR="001B2108" w:rsidRDefault="001B2108" w:rsidP="00CE404F">
      <w:pPr>
        <w:pStyle w:val="Default"/>
        <w:numPr>
          <w:ilvl w:val="1"/>
          <w:numId w:val="11"/>
        </w:numPr>
        <w:spacing w:before="120"/>
        <w:jc w:val="both"/>
        <w:rPr>
          <w:color w:val="auto"/>
        </w:rPr>
      </w:pPr>
      <w:r w:rsidRPr="0076464A">
        <w:rPr>
          <w:b/>
          <w:bCs/>
          <w:color w:val="auto"/>
        </w:rPr>
        <w:t xml:space="preserve">Pracovníci dozoru </w:t>
      </w:r>
      <w:r w:rsidRPr="0076464A">
        <w:rPr>
          <w:color w:val="auto"/>
        </w:rPr>
        <w:t xml:space="preserve"> </w:t>
      </w:r>
    </w:p>
    <w:p w14:paraId="287F72F2"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 xml:space="preserve">Seznamte se s nebezpečími, která jsou spojena s jednotlivými uzavřenými prostory, do kterých budou vstupovat osoby (t.j. s tím, co se může přihodit). </w:t>
      </w:r>
    </w:p>
    <w:p w14:paraId="3C696D14"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 xml:space="preserve">Seznamte se s potenciálními následky expozice na chování osob, včetně informací o známkách, příznacích a důsledcích expozice. </w:t>
      </w:r>
    </w:p>
    <w:p w14:paraId="338A76D4"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 xml:space="preserve">Po dobu prací zůstaňte vně prostoru vyžadujícího povolení ke vstupu, a to až do okamžiku, kdy vás vystřídá jiný pracovník dozoru. </w:t>
      </w:r>
    </w:p>
    <w:p w14:paraId="61FD5F55" w14:textId="77777777" w:rsidR="001B2108" w:rsidRPr="00FF42E6" w:rsidRDefault="001B2108" w:rsidP="00CE404F">
      <w:pPr>
        <w:pStyle w:val="Default"/>
        <w:numPr>
          <w:ilvl w:val="2"/>
          <w:numId w:val="11"/>
        </w:numPr>
        <w:tabs>
          <w:tab w:val="num" w:pos="1260"/>
        </w:tabs>
        <w:spacing w:before="120"/>
        <w:ind w:left="1260"/>
        <w:jc w:val="both"/>
        <w:rPr>
          <w:color w:val="auto"/>
        </w:rPr>
      </w:pPr>
      <w:r w:rsidRPr="00FF42E6">
        <w:rPr>
          <w:color w:val="auto"/>
        </w:rPr>
        <w:t xml:space="preserve">Komunikujte s osobami uvnitř prostřednictvím vysílačky na příslušném kanálu </w:t>
      </w:r>
      <w:r>
        <w:rPr>
          <w:color w:val="auto"/>
        </w:rPr>
        <w:t xml:space="preserve">nebo ústně </w:t>
      </w:r>
      <w:r w:rsidRPr="00FF42E6">
        <w:rPr>
          <w:color w:val="auto"/>
        </w:rPr>
        <w:t xml:space="preserve">se záměrem sledovat situaci a případně upozornit na nutnost opustit prostor. </w:t>
      </w:r>
    </w:p>
    <w:p w14:paraId="503F222F" w14:textId="77777777" w:rsidR="001B2108" w:rsidRPr="00FF42E6" w:rsidRDefault="001B2108" w:rsidP="00CE404F">
      <w:pPr>
        <w:pStyle w:val="Default"/>
        <w:numPr>
          <w:ilvl w:val="2"/>
          <w:numId w:val="11"/>
        </w:numPr>
        <w:tabs>
          <w:tab w:val="num" w:pos="1260"/>
        </w:tabs>
        <w:spacing w:before="120"/>
        <w:ind w:left="1260"/>
        <w:jc w:val="both"/>
        <w:rPr>
          <w:color w:val="auto"/>
        </w:rPr>
      </w:pPr>
      <w:r w:rsidRPr="00FF42E6">
        <w:rPr>
          <w:color w:val="auto"/>
        </w:rPr>
        <w:t xml:space="preserve">Sledujte situaci uvnitř i vně prostoru ve snaze se přesvědčit, že pro osoby uvnitř je pobyt v prostoru bezpečný; v dále uvedených situacích nařiďte osobám uvnitř, aby prostor opustily: </w:t>
      </w:r>
    </w:p>
    <w:p w14:paraId="210F4AE7" w14:textId="77777777" w:rsidR="001B2108" w:rsidRPr="00FF42E6" w:rsidRDefault="001B2108" w:rsidP="00CE404F">
      <w:pPr>
        <w:pStyle w:val="Default"/>
        <w:numPr>
          <w:ilvl w:val="3"/>
          <w:numId w:val="11"/>
        </w:numPr>
        <w:tabs>
          <w:tab w:val="num" w:pos="1800"/>
        </w:tabs>
        <w:spacing w:before="120"/>
        <w:ind w:left="1620"/>
        <w:jc w:val="both"/>
        <w:rPr>
          <w:color w:val="auto"/>
        </w:rPr>
      </w:pPr>
      <w:r w:rsidRPr="00FF42E6">
        <w:rPr>
          <w:color w:val="auto"/>
        </w:rPr>
        <w:t>Při zjištění zakázaného stavu</w:t>
      </w:r>
    </w:p>
    <w:p w14:paraId="62B953FC" w14:textId="77777777" w:rsidR="001B2108" w:rsidRPr="00FF42E6" w:rsidRDefault="001B2108" w:rsidP="00CE404F">
      <w:pPr>
        <w:pStyle w:val="Default"/>
        <w:numPr>
          <w:ilvl w:val="3"/>
          <w:numId w:val="11"/>
        </w:numPr>
        <w:tabs>
          <w:tab w:val="num" w:pos="1800"/>
        </w:tabs>
        <w:spacing w:before="120"/>
        <w:ind w:left="1620"/>
        <w:jc w:val="both"/>
        <w:rPr>
          <w:color w:val="auto"/>
        </w:rPr>
      </w:pPr>
      <w:r w:rsidRPr="00FF42E6">
        <w:rPr>
          <w:color w:val="auto"/>
        </w:rPr>
        <w:lastRenderedPageBreak/>
        <w:t>Když si povšimnete chování, které může být následkem expozice.</w:t>
      </w:r>
    </w:p>
    <w:p w14:paraId="7AD7E31A" w14:textId="77777777" w:rsidR="001B2108" w:rsidRPr="00FF42E6" w:rsidRDefault="001B2108" w:rsidP="00CE404F">
      <w:pPr>
        <w:pStyle w:val="Default"/>
        <w:numPr>
          <w:ilvl w:val="3"/>
          <w:numId w:val="11"/>
        </w:numPr>
        <w:tabs>
          <w:tab w:val="num" w:pos="1800"/>
        </w:tabs>
        <w:spacing w:before="120"/>
        <w:ind w:left="1800" w:hanging="900"/>
        <w:jc w:val="both"/>
        <w:rPr>
          <w:color w:val="auto"/>
        </w:rPr>
      </w:pPr>
      <w:r w:rsidRPr="00FF42E6">
        <w:rPr>
          <w:color w:val="auto"/>
        </w:rPr>
        <w:t>Když si vně prostoru vyžadujícího povolení ke vstupu povšimnete situace, která by mohla ohrozit osoby uvnitř prostoru.</w:t>
      </w:r>
    </w:p>
    <w:p w14:paraId="4730669D" w14:textId="77777777" w:rsidR="001B2108" w:rsidRPr="00FF42E6" w:rsidRDefault="001B2108" w:rsidP="00CE404F">
      <w:pPr>
        <w:pStyle w:val="Default"/>
        <w:numPr>
          <w:ilvl w:val="2"/>
          <w:numId w:val="11"/>
        </w:numPr>
        <w:tabs>
          <w:tab w:val="num" w:pos="1260"/>
        </w:tabs>
        <w:spacing w:before="120"/>
        <w:ind w:left="1260"/>
        <w:jc w:val="both"/>
        <w:rPr>
          <w:color w:val="auto"/>
        </w:rPr>
      </w:pPr>
      <w:r w:rsidRPr="00FF42E6">
        <w:rPr>
          <w:color w:val="auto"/>
        </w:rPr>
        <w:t xml:space="preserve">Povolejte záchranáře a jiné </w:t>
      </w:r>
      <w:r>
        <w:rPr>
          <w:color w:val="auto"/>
        </w:rPr>
        <w:t xml:space="preserve">složky záchranného </w:t>
      </w:r>
      <w:proofErr w:type="spellStart"/>
      <w:r>
        <w:rPr>
          <w:color w:val="auto"/>
        </w:rPr>
        <w:t>systému,</w:t>
      </w:r>
      <w:r w:rsidRPr="00FF42E6">
        <w:rPr>
          <w:color w:val="auto"/>
        </w:rPr>
        <w:t>jakmile</w:t>
      </w:r>
      <w:proofErr w:type="spellEnd"/>
      <w:r w:rsidRPr="00FF42E6">
        <w:rPr>
          <w:color w:val="auto"/>
        </w:rPr>
        <w:t xml:space="preserve"> zjistíte, že osoby uvnitř potřebují pomoc při úniku před nebezpečím, které jim v prostoru vyžadujícím povolení hrozí. </w:t>
      </w:r>
    </w:p>
    <w:p w14:paraId="26DD6CC7"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POZNÁMKA: pracovník dozoru nesmí do prostoru vst</w:t>
      </w:r>
      <w:r>
        <w:rPr>
          <w:color w:val="auto"/>
        </w:rPr>
        <w:t>oupit, pokud jej</w:t>
      </w:r>
      <w:r w:rsidRPr="0076464A">
        <w:rPr>
          <w:color w:val="auto"/>
        </w:rPr>
        <w:t xml:space="preserve"> nevystřídá jiný pracovník, který může povinnosti dozoru převzít. </w:t>
      </w:r>
    </w:p>
    <w:p w14:paraId="17A2DCAC"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 xml:space="preserve">Když se neoprávněné osoby přiblíží k prostoru vyžadujícímu povolení, nebo se do něj pokusí vstoupit, podnikněte tato opatření: </w:t>
      </w:r>
    </w:p>
    <w:p w14:paraId="5DF865CF" w14:textId="77777777" w:rsidR="001B2108" w:rsidRDefault="001B2108" w:rsidP="00CE404F">
      <w:pPr>
        <w:pStyle w:val="Default"/>
        <w:numPr>
          <w:ilvl w:val="3"/>
          <w:numId w:val="11"/>
        </w:numPr>
        <w:tabs>
          <w:tab w:val="num" w:pos="1800"/>
        </w:tabs>
        <w:spacing w:before="120"/>
        <w:ind w:left="1800" w:hanging="900"/>
        <w:jc w:val="both"/>
        <w:rPr>
          <w:color w:val="auto"/>
        </w:rPr>
      </w:pPr>
      <w:r w:rsidRPr="0076464A">
        <w:rPr>
          <w:color w:val="auto"/>
        </w:rPr>
        <w:t xml:space="preserve">Upozorněte neoprávněné osoby, že mají zůstat mimo prostor vyžadující povolení. </w:t>
      </w:r>
    </w:p>
    <w:p w14:paraId="1D66A04D" w14:textId="77777777" w:rsidR="001B2108" w:rsidRDefault="001B2108" w:rsidP="00CE404F">
      <w:pPr>
        <w:pStyle w:val="Default"/>
        <w:numPr>
          <w:ilvl w:val="3"/>
          <w:numId w:val="11"/>
        </w:numPr>
        <w:tabs>
          <w:tab w:val="num" w:pos="1800"/>
        </w:tabs>
        <w:spacing w:before="120"/>
        <w:ind w:left="1800" w:hanging="900"/>
        <w:jc w:val="both"/>
        <w:rPr>
          <w:color w:val="auto"/>
        </w:rPr>
      </w:pPr>
      <w:r w:rsidRPr="0076464A">
        <w:rPr>
          <w:color w:val="auto"/>
        </w:rPr>
        <w:t>Pokud neoprávněné osoby do prostoru vyžadujícího povolení už vstoupily, nařiďte j</w:t>
      </w:r>
      <w:r>
        <w:rPr>
          <w:color w:val="auto"/>
        </w:rPr>
        <w:t>im, aby jej okamžitě opustily.</w:t>
      </w:r>
    </w:p>
    <w:p w14:paraId="0520653F" w14:textId="77777777" w:rsidR="001B2108" w:rsidRDefault="001B2108" w:rsidP="00CE404F">
      <w:pPr>
        <w:pStyle w:val="Default"/>
        <w:numPr>
          <w:ilvl w:val="3"/>
          <w:numId w:val="11"/>
        </w:numPr>
        <w:tabs>
          <w:tab w:val="num" w:pos="1800"/>
        </w:tabs>
        <w:spacing w:before="120"/>
        <w:ind w:left="1800" w:hanging="900"/>
        <w:jc w:val="both"/>
        <w:rPr>
          <w:color w:val="auto"/>
        </w:rPr>
      </w:pPr>
      <w:r w:rsidRPr="0076464A">
        <w:rPr>
          <w:color w:val="auto"/>
        </w:rPr>
        <w:t xml:space="preserve">Pokud neoprávněné osoby do prostoru vyžadujícího povolení vstoupí, informujte o tom oprávněně vstupující osoby a vedoucího vstupu do prostoru. </w:t>
      </w:r>
    </w:p>
    <w:p w14:paraId="46D8C900"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Neprovádějte nic, co by mohlo narušit základní povinnost pracovníka dozoru, kterou je ochrana oprávněně vstupujících osob.</w:t>
      </w:r>
    </w:p>
    <w:p w14:paraId="05A3D7CD"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 xml:space="preserve">Udržujte všechny bezpečnostní bariéry kolem vstupních otvorů uzavřeného prostoru. </w:t>
      </w:r>
    </w:p>
    <w:p w14:paraId="799A7BEE"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 xml:space="preserve">Pracovníci dodavatele nasazení do funkce dozoru musí vědět, kterou osobu </w:t>
      </w:r>
      <w:r>
        <w:rPr>
          <w:color w:val="auto"/>
        </w:rPr>
        <w:t xml:space="preserve">C-Energy Bohemia </w:t>
      </w:r>
      <w:r w:rsidRPr="0076464A">
        <w:rPr>
          <w:color w:val="auto"/>
        </w:rPr>
        <w:t xml:space="preserve">mají kontaktovat v nouzové situaci spojené se zdravotním nebo fyzickým ohrožením. </w:t>
      </w:r>
    </w:p>
    <w:p w14:paraId="36915CF6" w14:textId="77777777" w:rsidR="001B2108" w:rsidRPr="0076464A" w:rsidRDefault="001B2108" w:rsidP="00CE404F">
      <w:pPr>
        <w:pStyle w:val="Default"/>
        <w:numPr>
          <w:ilvl w:val="2"/>
          <w:numId w:val="11"/>
        </w:numPr>
        <w:tabs>
          <w:tab w:val="num" w:pos="1260"/>
        </w:tabs>
        <w:spacing w:before="120"/>
        <w:ind w:left="1260"/>
        <w:jc w:val="both"/>
        <w:rPr>
          <w:color w:val="auto"/>
        </w:rPr>
      </w:pPr>
      <w:r w:rsidRPr="0076464A">
        <w:rPr>
          <w:color w:val="auto"/>
        </w:rPr>
        <w:t>Kdykoliv se v průběhu vstupu do uzavřeného prostoru podmínky změní, nebo pracovník dozoru získá podezření, že vznikl nějaký problém, bude mít plné oprávnění zastavit vstupování do uzavřeného prostoru a nařídit evakuaci všech osob uvnitř.</w:t>
      </w:r>
      <w:r w:rsidRPr="0076464A">
        <w:rPr>
          <w:b/>
          <w:bCs/>
          <w:color w:val="auto"/>
        </w:rPr>
        <w:t xml:space="preserve"> </w:t>
      </w:r>
    </w:p>
    <w:p w14:paraId="01A81AD2" w14:textId="77777777" w:rsidR="001B2108" w:rsidRDefault="001B2108" w:rsidP="00CE404F">
      <w:pPr>
        <w:pStyle w:val="Default"/>
        <w:numPr>
          <w:ilvl w:val="1"/>
          <w:numId w:val="11"/>
        </w:numPr>
        <w:spacing w:before="120"/>
        <w:jc w:val="both"/>
        <w:rPr>
          <w:color w:val="auto"/>
        </w:rPr>
      </w:pPr>
      <w:r w:rsidRPr="0076464A">
        <w:rPr>
          <w:b/>
          <w:bCs/>
          <w:color w:val="auto"/>
        </w:rPr>
        <w:t xml:space="preserve">Zkušební pracovník </w:t>
      </w:r>
      <w:r>
        <w:rPr>
          <w:b/>
          <w:bCs/>
          <w:color w:val="auto"/>
        </w:rPr>
        <w:t xml:space="preserve">(SAP) </w:t>
      </w:r>
      <w:r w:rsidRPr="0076464A">
        <w:rPr>
          <w:b/>
          <w:bCs/>
          <w:color w:val="auto"/>
        </w:rPr>
        <w:t>musí:</w:t>
      </w:r>
      <w:r w:rsidRPr="0076464A">
        <w:rPr>
          <w:color w:val="auto"/>
        </w:rPr>
        <w:t xml:space="preserve"> </w:t>
      </w:r>
    </w:p>
    <w:p w14:paraId="29198869" w14:textId="77777777" w:rsidR="001B2108" w:rsidRPr="00872A8C" w:rsidRDefault="001B2108" w:rsidP="00CE404F">
      <w:pPr>
        <w:pStyle w:val="Default"/>
        <w:numPr>
          <w:ilvl w:val="2"/>
          <w:numId w:val="11"/>
        </w:numPr>
        <w:tabs>
          <w:tab w:val="num" w:pos="1260"/>
        </w:tabs>
        <w:spacing w:before="120"/>
        <w:ind w:left="1260"/>
        <w:jc w:val="both"/>
        <w:rPr>
          <w:color w:val="auto"/>
        </w:rPr>
      </w:pPr>
      <w:r w:rsidRPr="00872A8C">
        <w:rPr>
          <w:color w:val="auto"/>
        </w:rPr>
        <w:t>Vyzkoušet vnitřní atmosféru prostoru vyžadujícího povolení ještě před vstupem a potom nejméně ve 12-hodinových intervalech, nebo podle potřeby, aby zajistil bezpečnost pracovníků, kteří do prostoru vstupují. Zkušební pracovník musí znovu atmosféru přezkoušet a vydat nové povolení po vyhlášení nouzové situace v závodě, nebo když se podmínky vstupu do prostoru změní. Zkoušení bude provádět pracovník Bohemia seznámený s používáním schváleného zkušebního přístroje.</w:t>
      </w:r>
    </w:p>
    <w:p w14:paraId="5392FEBC" w14:textId="77777777" w:rsidR="001B2108" w:rsidRPr="00872A8C" w:rsidRDefault="001B2108" w:rsidP="00CE404F">
      <w:pPr>
        <w:pStyle w:val="Default"/>
        <w:numPr>
          <w:ilvl w:val="3"/>
          <w:numId w:val="11"/>
        </w:numPr>
        <w:tabs>
          <w:tab w:val="num" w:pos="1800"/>
        </w:tabs>
        <w:spacing w:before="120"/>
        <w:ind w:left="1800" w:hanging="900"/>
        <w:jc w:val="both"/>
        <w:rPr>
          <w:color w:val="auto"/>
        </w:rPr>
      </w:pPr>
      <w:r w:rsidRPr="00872A8C">
        <w:rPr>
          <w:color w:val="auto"/>
        </w:rPr>
        <w:t xml:space="preserve">Před zkouškami se zkontrolují a v provozu zkalibrují zkušební přístroje. Zkušební přístroj se bude kontrolovat z těchto hledisek: </w:t>
      </w:r>
    </w:p>
    <w:p w14:paraId="4943486D" w14:textId="77777777" w:rsidR="001B2108" w:rsidRDefault="001B2108" w:rsidP="00CE404F">
      <w:pPr>
        <w:pStyle w:val="Default"/>
        <w:numPr>
          <w:ilvl w:val="4"/>
          <w:numId w:val="11"/>
        </w:numPr>
        <w:tabs>
          <w:tab w:val="num" w:pos="1800"/>
          <w:tab w:val="num" w:pos="2340"/>
        </w:tabs>
        <w:spacing w:before="120"/>
        <w:ind w:left="2340"/>
        <w:jc w:val="both"/>
        <w:rPr>
          <w:color w:val="auto"/>
        </w:rPr>
      </w:pPr>
      <w:r w:rsidRPr="0076464A">
        <w:rPr>
          <w:color w:val="auto"/>
        </w:rPr>
        <w:t>Prohlédněte pouzdro, měřidla a místa uchycení z hl</w:t>
      </w:r>
      <w:r>
        <w:rPr>
          <w:color w:val="auto"/>
        </w:rPr>
        <w:t>ediska trhlin nebo jiných vad</w:t>
      </w:r>
    </w:p>
    <w:p w14:paraId="353E62C0" w14:textId="77777777" w:rsidR="001B2108" w:rsidRDefault="001B2108" w:rsidP="00CE404F">
      <w:pPr>
        <w:pStyle w:val="Default"/>
        <w:numPr>
          <w:ilvl w:val="4"/>
          <w:numId w:val="11"/>
        </w:numPr>
        <w:tabs>
          <w:tab w:val="num" w:pos="1800"/>
          <w:tab w:val="num" w:pos="2340"/>
        </w:tabs>
        <w:spacing w:before="120"/>
        <w:ind w:left="2340"/>
        <w:jc w:val="both"/>
        <w:rPr>
          <w:color w:val="auto"/>
        </w:rPr>
      </w:pPr>
      <w:r w:rsidRPr="0076464A">
        <w:rPr>
          <w:color w:val="auto"/>
        </w:rPr>
        <w:t>Zkontrolujte hadici</w:t>
      </w:r>
      <w:r>
        <w:rPr>
          <w:color w:val="auto"/>
        </w:rPr>
        <w:t>/snímací hlavici</w:t>
      </w:r>
      <w:r w:rsidRPr="0076464A">
        <w:rPr>
          <w:color w:val="auto"/>
        </w:rPr>
        <w:t xml:space="preserve"> na odběr vzorků po celé délce z hlediska průchodnosti a těsnosti</w:t>
      </w:r>
    </w:p>
    <w:p w14:paraId="355F41D5" w14:textId="77777777" w:rsidR="001B2108" w:rsidRDefault="001B2108" w:rsidP="00CE404F">
      <w:pPr>
        <w:pStyle w:val="Default"/>
        <w:numPr>
          <w:ilvl w:val="4"/>
          <w:numId w:val="11"/>
        </w:numPr>
        <w:tabs>
          <w:tab w:val="num" w:pos="1800"/>
          <w:tab w:val="num" w:pos="2340"/>
        </w:tabs>
        <w:spacing w:before="120"/>
        <w:ind w:left="2340"/>
        <w:jc w:val="both"/>
        <w:rPr>
          <w:color w:val="auto"/>
        </w:rPr>
      </w:pPr>
      <w:r w:rsidRPr="0076464A">
        <w:rPr>
          <w:color w:val="auto"/>
        </w:rPr>
        <w:t>Přesvědčte se, že baterie je nálež</w:t>
      </w:r>
      <w:r>
        <w:rPr>
          <w:color w:val="auto"/>
        </w:rPr>
        <w:t>itě instalována a zcela nabitá</w:t>
      </w:r>
    </w:p>
    <w:p w14:paraId="226D594E" w14:textId="77777777" w:rsidR="001B2108" w:rsidRDefault="001B2108" w:rsidP="00CE404F">
      <w:pPr>
        <w:pStyle w:val="Default"/>
        <w:numPr>
          <w:ilvl w:val="2"/>
          <w:numId w:val="11"/>
        </w:numPr>
        <w:spacing w:before="120"/>
        <w:jc w:val="both"/>
        <w:rPr>
          <w:color w:val="auto"/>
        </w:rPr>
      </w:pPr>
      <w:r w:rsidRPr="0076464A">
        <w:rPr>
          <w:color w:val="auto"/>
        </w:rPr>
        <w:t xml:space="preserve"> Zkušební přístroj se musí před použitím v provozu </w:t>
      </w:r>
      <w:r>
        <w:rPr>
          <w:color w:val="auto"/>
        </w:rPr>
        <w:t xml:space="preserve">kalibrovat </w:t>
      </w:r>
      <w:r w:rsidRPr="0076464A">
        <w:rPr>
          <w:color w:val="auto"/>
        </w:rPr>
        <w:t xml:space="preserve"> </w:t>
      </w:r>
    </w:p>
    <w:p w14:paraId="5807BF67" w14:textId="77777777" w:rsidR="001B2108" w:rsidRDefault="001B2108" w:rsidP="00CE404F">
      <w:pPr>
        <w:pStyle w:val="Default"/>
        <w:numPr>
          <w:ilvl w:val="3"/>
          <w:numId w:val="11"/>
        </w:numPr>
        <w:tabs>
          <w:tab w:val="num" w:pos="1800"/>
        </w:tabs>
        <w:spacing w:before="120"/>
        <w:ind w:left="1800" w:hanging="900"/>
        <w:jc w:val="both"/>
        <w:rPr>
          <w:color w:val="auto"/>
        </w:rPr>
      </w:pPr>
      <w:r w:rsidRPr="0076464A">
        <w:rPr>
          <w:color w:val="auto"/>
        </w:rPr>
        <w:t xml:space="preserve">Zkušební přístroj cejchujte podle pokynů výrobce. Po odběru vzorku </w:t>
      </w:r>
      <w:r w:rsidRPr="0076464A">
        <w:rPr>
          <w:color w:val="auto"/>
        </w:rPr>
        <w:lastRenderedPageBreak/>
        <w:t>nezapomeňte počkat po dobu doporučenou jako doba reakce.</w:t>
      </w:r>
    </w:p>
    <w:p w14:paraId="3C46C9DB" w14:textId="77777777" w:rsidR="001B2108" w:rsidRDefault="001B2108" w:rsidP="00CE404F">
      <w:pPr>
        <w:pStyle w:val="Default"/>
        <w:numPr>
          <w:ilvl w:val="3"/>
          <w:numId w:val="11"/>
        </w:numPr>
        <w:tabs>
          <w:tab w:val="num" w:pos="1800"/>
        </w:tabs>
        <w:spacing w:before="120"/>
        <w:ind w:left="1800" w:hanging="900"/>
        <w:jc w:val="both"/>
        <w:rPr>
          <w:color w:val="auto"/>
        </w:rPr>
      </w:pPr>
      <w:r w:rsidRPr="0076464A">
        <w:rPr>
          <w:color w:val="auto"/>
        </w:rPr>
        <w:t xml:space="preserve">Nikdy necejchujte přístroj v atmosféře, které se má kontrolovat. </w:t>
      </w:r>
    </w:p>
    <w:p w14:paraId="02BA9E92" w14:textId="77777777" w:rsidR="001B2108" w:rsidRDefault="001B2108" w:rsidP="00CE404F">
      <w:pPr>
        <w:pStyle w:val="Default"/>
        <w:numPr>
          <w:ilvl w:val="3"/>
          <w:numId w:val="11"/>
        </w:numPr>
        <w:tabs>
          <w:tab w:val="num" w:pos="1800"/>
        </w:tabs>
        <w:spacing w:before="120"/>
        <w:ind w:left="1800" w:hanging="900"/>
        <w:jc w:val="both"/>
        <w:rPr>
          <w:color w:val="auto"/>
        </w:rPr>
      </w:pPr>
      <w:r w:rsidRPr="0076464A">
        <w:rPr>
          <w:color w:val="auto"/>
        </w:rPr>
        <w:t xml:space="preserve">Všechny </w:t>
      </w:r>
      <w:r>
        <w:rPr>
          <w:color w:val="auto"/>
        </w:rPr>
        <w:t>závady, neshody</w:t>
      </w:r>
      <w:r w:rsidRPr="0076464A">
        <w:rPr>
          <w:color w:val="auto"/>
        </w:rPr>
        <w:t xml:space="preserve"> zaznamenejte do cejchovacího deníku přístroje, aby</w:t>
      </w:r>
      <w:r>
        <w:rPr>
          <w:color w:val="auto"/>
        </w:rPr>
        <w:t xml:space="preserve"> </w:t>
      </w:r>
      <w:r w:rsidRPr="0076464A">
        <w:rPr>
          <w:color w:val="auto"/>
        </w:rPr>
        <w:t xml:space="preserve">se zajistila přesnost přístroje a odhalily veškeré chyby jeho funkce. </w:t>
      </w:r>
    </w:p>
    <w:p w14:paraId="4C61E981" w14:textId="77777777" w:rsidR="001B2108" w:rsidRDefault="001B2108" w:rsidP="00CE404F">
      <w:pPr>
        <w:pStyle w:val="Default"/>
        <w:numPr>
          <w:ilvl w:val="1"/>
          <w:numId w:val="11"/>
        </w:numPr>
        <w:spacing w:before="120"/>
        <w:jc w:val="both"/>
        <w:rPr>
          <w:color w:val="auto"/>
        </w:rPr>
      </w:pPr>
      <w:r w:rsidRPr="0076464A">
        <w:rPr>
          <w:b/>
          <w:bCs/>
          <w:color w:val="auto"/>
        </w:rPr>
        <w:t xml:space="preserve">Odpovědnost </w:t>
      </w:r>
      <w:r>
        <w:rPr>
          <w:b/>
          <w:bCs/>
          <w:color w:val="auto"/>
        </w:rPr>
        <w:t>C-Energy Bohemia</w:t>
      </w:r>
      <w:r w:rsidRPr="0076464A">
        <w:rPr>
          <w:b/>
          <w:bCs/>
          <w:color w:val="auto"/>
        </w:rPr>
        <w:t xml:space="preserve"> za dodavatele při povolování prací v uzavřených prostorech </w:t>
      </w:r>
      <w:r>
        <w:rPr>
          <w:b/>
          <w:bCs/>
          <w:color w:val="auto"/>
        </w:rPr>
        <w:t xml:space="preserve">- </w:t>
      </w:r>
      <w:r>
        <w:rPr>
          <w:color w:val="auto"/>
        </w:rPr>
        <w:t>k</w:t>
      </w:r>
      <w:r w:rsidRPr="0076464A">
        <w:rPr>
          <w:color w:val="auto"/>
        </w:rPr>
        <w:t xml:space="preserve">dyž </w:t>
      </w:r>
      <w:r>
        <w:rPr>
          <w:color w:val="auto"/>
        </w:rPr>
        <w:t>Bohemia</w:t>
      </w:r>
      <w:r w:rsidRPr="0076464A">
        <w:rPr>
          <w:color w:val="auto"/>
        </w:rPr>
        <w:t xml:space="preserve"> najme dodavatele, aby provedl práci</w:t>
      </w:r>
      <w:r>
        <w:rPr>
          <w:color w:val="auto"/>
        </w:rPr>
        <w:t>,</w:t>
      </w:r>
      <w:r w:rsidRPr="0076464A">
        <w:rPr>
          <w:color w:val="auto"/>
        </w:rPr>
        <w:t xml:space="preserve"> při které vstoupí do prostoru vyžadujícího povolení, přejde na </w:t>
      </w:r>
      <w:r>
        <w:rPr>
          <w:color w:val="auto"/>
        </w:rPr>
        <w:t>C-Energy Bohemia</w:t>
      </w:r>
      <w:r w:rsidRPr="0076464A">
        <w:rPr>
          <w:color w:val="auto"/>
        </w:rPr>
        <w:t xml:space="preserve"> zodpovědnost za dodržení těchto bodů:  </w:t>
      </w:r>
    </w:p>
    <w:p w14:paraId="6347E8FC" w14:textId="77777777" w:rsidR="001B2108" w:rsidRDefault="001B2108" w:rsidP="00CE404F">
      <w:pPr>
        <w:pStyle w:val="Default"/>
        <w:numPr>
          <w:ilvl w:val="2"/>
          <w:numId w:val="11"/>
        </w:numPr>
        <w:tabs>
          <w:tab w:val="num" w:pos="1260"/>
        </w:tabs>
        <w:spacing w:before="120"/>
        <w:ind w:left="1260"/>
        <w:jc w:val="both"/>
        <w:rPr>
          <w:color w:val="auto"/>
        </w:rPr>
      </w:pPr>
      <w:r>
        <w:rPr>
          <w:color w:val="auto"/>
        </w:rPr>
        <w:t>C-E</w:t>
      </w:r>
      <w:r w:rsidRPr="0076464A">
        <w:rPr>
          <w:color w:val="auto"/>
        </w:rPr>
        <w:t xml:space="preserve"> bude informovat dodavatele, že má vypracovaný program vstupu do prostoru vyžadujícího povolení a že je nutno dodržet všechny požadavky programu </w:t>
      </w:r>
      <w:r>
        <w:rPr>
          <w:color w:val="auto"/>
        </w:rPr>
        <w:t>C-E</w:t>
      </w:r>
      <w:r w:rsidRPr="0076464A">
        <w:rPr>
          <w:color w:val="auto"/>
        </w:rPr>
        <w:t xml:space="preserve"> ještě dříve, než bude možno do jakéhokoliv uzavřeného prostoru vyžadujícího povolení vstoupit.</w:t>
      </w:r>
    </w:p>
    <w:p w14:paraId="58C1E456" w14:textId="77777777" w:rsidR="001B2108" w:rsidRDefault="001B2108" w:rsidP="00CE404F">
      <w:pPr>
        <w:pStyle w:val="Default"/>
        <w:numPr>
          <w:ilvl w:val="2"/>
          <w:numId w:val="11"/>
        </w:numPr>
        <w:tabs>
          <w:tab w:val="num" w:pos="1260"/>
        </w:tabs>
        <w:spacing w:before="120"/>
        <w:ind w:left="1260"/>
        <w:jc w:val="both"/>
        <w:rPr>
          <w:color w:val="auto"/>
        </w:rPr>
      </w:pPr>
      <w:r>
        <w:rPr>
          <w:color w:val="auto"/>
        </w:rPr>
        <w:t>C-E</w:t>
      </w:r>
      <w:r w:rsidRPr="0076464A">
        <w:rPr>
          <w:color w:val="auto"/>
        </w:rPr>
        <w:t xml:space="preserve"> potvrdí, že byly splněny všechny podmínky</w:t>
      </w:r>
      <w:r>
        <w:rPr>
          <w:color w:val="auto"/>
        </w:rPr>
        <w:t xml:space="preserve"> vstupu do uzavřeného prostoru</w:t>
      </w:r>
    </w:p>
    <w:p w14:paraId="21619A73" w14:textId="77777777" w:rsidR="001B2108" w:rsidRDefault="001B2108" w:rsidP="00CE404F">
      <w:pPr>
        <w:pStyle w:val="Default"/>
        <w:numPr>
          <w:ilvl w:val="2"/>
          <w:numId w:val="11"/>
        </w:numPr>
        <w:tabs>
          <w:tab w:val="num" w:pos="1260"/>
        </w:tabs>
        <w:spacing w:before="120"/>
        <w:ind w:left="1260"/>
        <w:jc w:val="both"/>
        <w:rPr>
          <w:color w:val="auto"/>
        </w:rPr>
      </w:pPr>
      <w:r>
        <w:rPr>
          <w:color w:val="auto"/>
        </w:rPr>
        <w:t>C-E</w:t>
      </w:r>
      <w:r w:rsidRPr="0076464A">
        <w:rPr>
          <w:color w:val="auto"/>
        </w:rPr>
        <w:t xml:space="preserve"> bude informovat dodavatele o nebezpečích spojených s prostory vyžadujícími povolení, do kterých se má vstoupit a uvede důvody</w:t>
      </w:r>
      <w:r>
        <w:rPr>
          <w:color w:val="auto"/>
        </w:rPr>
        <w:t>,</w:t>
      </w:r>
      <w:r w:rsidRPr="0076464A">
        <w:rPr>
          <w:color w:val="auto"/>
        </w:rPr>
        <w:t xml:space="preserve"> proč jsou za prostory </w:t>
      </w:r>
      <w:r>
        <w:rPr>
          <w:color w:val="auto"/>
        </w:rPr>
        <w:t>vyžadující povolení považovány</w:t>
      </w:r>
    </w:p>
    <w:p w14:paraId="386EF423" w14:textId="77777777" w:rsidR="001B2108" w:rsidRDefault="001B2108" w:rsidP="00CE404F">
      <w:pPr>
        <w:pStyle w:val="Default"/>
        <w:numPr>
          <w:ilvl w:val="2"/>
          <w:numId w:val="11"/>
        </w:numPr>
        <w:tabs>
          <w:tab w:val="num" w:pos="1260"/>
        </w:tabs>
        <w:spacing w:before="120"/>
        <w:ind w:left="1260"/>
        <w:jc w:val="both"/>
        <w:rPr>
          <w:color w:val="auto"/>
        </w:rPr>
      </w:pPr>
      <w:r>
        <w:rPr>
          <w:color w:val="auto"/>
        </w:rPr>
        <w:t>C-E</w:t>
      </w:r>
      <w:r w:rsidRPr="0076464A">
        <w:rPr>
          <w:color w:val="auto"/>
        </w:rPr>
        <w:t>S bude informovat dodavatele o předběžných bezpečnostních opatřeních</w:t>
      </w:r>
      <w:r>
        <w:rPr>
          <w:color w:val="auto"/>
        </w:rPr>
        <w:t>,</w:t>
      </w:r>
      <w:r w:rsidRPr="0076464A">
        <w:rPr>
          <w:color w:val="auto"/>
        </w:rPr>
        <w:t xml:space="preserve"> které podnikla k ochraně lidí v prostoru vyžadujícím </w:t>
      </w:r>
      <w:r>
        <w:rPr>
          <w:color w:val="auto"/>
        </w:rPr>
        <w:t>povolení nebo v jeho blízkosti</w:t>
      </w:r>
    </w:p>
    <w:p w14:paraId="1398ABB3"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 xml:space="preserve">Pokud budou do prostoru vstupovat pracovníci </w:t>
      </w:r>
      <w:r>
        <w:rPr>
          <w:color w:val="auto"/>
        </w:rPr>
        <w:t>C-E</w:t>
      </w:r>
      <w:r w:rsidRPr="0076464A">
        <w:rPr>
          <w:color w:val="auto"/>
        </w:rPr>
        <w:t xml:space="preserve"> i dodavatele, zajistí </w:t>
      </w:r>
      <w:r>
        <w:rPr>
          <w:color w:val="auto"/>
        </w:rPr>
        <w:t>C-E</w:t>
      </w:r>
      <w:r w:rsidRPr="0076464A">
        <w:rPr>
          <w:color w:val="auto"/>
        </w:rPr>
        <w:t xml:space="preserve"> koordinaci a spolupráci mezi pracovníky obou subjektů. </w:t>
      </w:r>
    </w:p>
    <w:p w14:paraId="62FFA25B" w14:textId="77777777" w:rsidR="001B2108" w:rsidRDefault="001B2108" w:rsidP="00CE404F">
      <w:pPr>
        <w:pStyle w:val="Default"/>
        <w:numPr>
          <w:ilvl w:val="2"/>
          <w:numId w:val="11"/>
        </w:numPr>
        <w:tabs>
          <w:tab w:val="num" w:pos="1260"/>
        </w:tabs>
        <w:spacing w:before="120"/>
        <w:ind w:left="1260"/>
        <w:jc w:val="both"/>
        <w:rPr>
          <w:color w:val="auto"/>
        </w:rPr>
      </w:pPr>
      <w:r>
        <w:rPr>
          <w:color w:val="auto"/>
        </w:rPr>
        <w:t>P</w:t>
      </w:r>
      <w:r w:rsidRPr="0076464A">
        <w:rPr>
          <w:color w:val="auto"/>
        </w:rPr>
        <w:t xml:space="preserve">o ukončení vstupu </w:t>
      </w:r>
      <w:r>
        <w:rPr>
          <w:color w:val="auto"/>
        </w:rPr>
        <w:t>C-E</w:t>
      </w:r>
      <w:r w:rsidRPr="0076464A">
        <w:rPr>
          <w:color w:val="auto"/>
        </w:rPr>
        <w:t xml:space="preserve"> probere s dodavatelem všechny problémy či nebezpečí, které se během vstupu vyskytly v prostoru vyžadujícím povolení nebo v jeho </w:t>
      </w:r>
      <w:r>
        <w:rPr>
          <w:color w:val="auto"/>
        </w:rPr>
        <w:t>blízkosti.</w:t>
      </w:r>
    </w:p>
    <w:p w14:paraId="04045CF9" w14:textId="77777777" w:rsidR="001B2108" w:rsidRDefault="001B2108" w:rsidP="00CE404F">
      <w:pPr>
        <w:pStyle w:val="Default"/>
        <w:numPr>
          <w:ilvl w:val="2"/>
          <w:numId w:val="11"/>
        </w:numPr>
        <w:tabs>
          <w:tab w:val="num" w:pos="1260"/>
        </w:tabs>
        <w:spacing w:before="120"/>
        <w:ind w:left="1260"/>
        <w:jc w:val="both"/>
        <w:rPr>
          <w:color w:val="auto"/>
        </w:rPr>
      </w:pPr>
      <w:r>
        <w:rPr>
          <w:color w:val="auto"/>
        </w:rPr>
        <w:t>C-E</w:t>
      </w:r>
      <w:r w:rsidRPr="0076464A">
        <w:rPr>
          <w:color w:val="auto"/>
        </w:rPr>
        <w:t xml:space="preserve"> všem dodavatelům zpřístupní informace o nebezpečích v uzavřených prostorech do kterých se má vstupovat a o metodice, resp. postupech vstupu.</w:t>
      </w:r>
      <w:r>
        <w:rPr>
          <w:color w:val="auto"/>
        </w:rPr>
        <w:br/>
      </w:r>
      <w:r>
        <w:rPr>
          <w:color w:val="auto"/>
        </w:rPr>
        <w:br/>
      </w:r>
    </w:p>
    <w:p w14:paraId="366F5CC1" w14:textId="77777777" w:rsidR="001B2108" w:rsidRDefault="001B2108" w:rsidP="00CE404F">
      <w:pPr>
        <w:pStyle w:val="Default"/>
        <w:numPr>
          <w:ilvl w:val="0"/>
          <w:numId w:val="11"/>
        </w:numPr>
        <w:tabs>
          <w:tab w:val="clear" w:pos="720"/>
          <w:tab w:val="num" w:pos="360"/>
        </w:tabs>
        <w:spacing w:before="120"/>
        <w:ind w:left="360"/>
        <w:rPr>
          <w:color w:val="auto"/>
        </w:rPr>
      </w:pPr>
      <w:r w:rsidRPr="0076464A">
        <w:rPr>
          <w:b/>
          <w:bCs/>
          <w:color w:val="auto"/>
        </w:rPr>
        <w:t>Zkoušky atmosféry v uzavřených prostorech vyžadujících povolení</w:t>
      </w:r>
      <w:r>
        <w:rPr>
          <w:color w:val="auto"/>
        </w:rPr>
        <w:br/>
      </w:r>
      <w:r>
        <w:rPr>
          <w:color w:val="auto"/>
        </w:rPr>
        <w:br/>
      </w:r>
      <w:r w:rsidRPr="0076464A">
        <w:rPr>
          <w:b/>
          <w:bCs/>
          <w:color w:val="auto"/>
        </w:rPr>
        <w:t xml:space="preserve">Vnitřní atmosféra </w:t>
      </w:r>
      <w:r w:rsidRPr="0076464A">
        <w:rPr>
          <w:color w:val="auto"/>
        </w:rPr>
        <w:t xml:space="preserve">v uzavřených prostorech vyžadujících povolení se musí zkoušet z hlediska výskytu dále uvedených podmínek v pořadí následujících bodů:  </w:t>
      </w:r>
    </w:p>
    <w:p w14:paraId="6946169A" w14:textId="77777777" w:rsidR="001B2108" w:rsidRPr="001E1F83" w:rsidRDefault="001B2108" w:rsidP="00CE404F">
      <w:pPr>
        <w:pStyle w:val="Default"/>
        <w:numPr>
          <w:ilvl w:val="1"/>
          <w:numId w:val="11"/>
        </w:numPr>
        <w:spacing w:before="120"/>
        <w:rPr>
          <w:color w:val="auto"/>
          <w:highlight w:val="red"/>
        </w:rPr>
      </w:pPr>
      <w:r w:rsidRPr="001E1F83">
        <w:rPr>
          <w:b/>
          <w:bCs/>
          <w:color w:val="auto"/>
          <w:highlight w:val="red"/>
        </w:rPr>
        <w:t>Obsah kyslíku:</w:t>
      </w:r>
      <w:r w:rsidRPr="001E1F83">
        <w:rPr>
          <w:color w:val="auto"/>
          <w:highlight w:val="red"/>
        </w:rPr>
        <w:t xml:space="preserve"> Koncentrace kyslíku se bude sledovat průběžně; musí být v rozmezí 19,5% až 23,5%. </w:t>
      </w:r>
    </w:p>
    <w:p w14:paraId="40DDFE84" w14:textId="77777777" w:rsidR="001B2108" w:rsidRDefault="001B2108" w:rsidP="00CE404F">
      <w:pPr>
        <w:pStyle w:val="Default"/>
        <w:numPr>
          <w:ilvl w:val="1"/>
          <w:numId w:val="11"/>
        </w:numPr>
        <w:spacing w:before="120"/>
        <w:rPr>
          <w:color w:val="auto"/>
        </w:rPr>
      </w:pPr>
      <w:r w:rsidRPr="0076464A">
        <w:rPr>
          <w:b/>
          <w:bCs/>
          <w:color w:val="auto"/>
        </w:rPr>
        <w:t xml:space="preserve">Hořlavé plyny nebo výpary: </w:t>
      </w:r>
      <w:r w:rsidRPr="0076464A">
        <w:rPr>
          <w:color w:val="auto"/>
        </w:rPr>
        <w:t xml:space="preserve"> </w:t>
      </w:r>
    </w:p>
    <w:p w14:paraId="1F79EF5D" w14:textId="77777777" w:rsidR="001B2108" w:rsidRPr="001E1F83" w:rsidRDefault="001B2108" w:rsidP="00CE404F">
      <w:pPr>
        <w:pStyle w:val="Default"/>
        <w:numPr>
          <w:ilvl w:val="2"/>
          <w:numId w:val="11"/>
        </w:numPr>
        <w:tabs>
          <w:tab w:val="num" w:pos="1260"/>
        </w:tabs>
        <w:spacing w:before="120"/>
        <w:ind w:left="1260"/>
        <w:rPr>
          <w:color w:val="auto"/>
          <w:highlight w:val="red"/>
        </w:rPr>
      </w:pPr>
      <w:r w:rsidRPr="001E1F83">
        <w:rPr>
          <w:color w:val="auto"/>
          <w:highlight w:val="red"/>
        </w:rPr>
        <w:t>Koncentrace nesmí překročit 10% dolní mez výbušnosti (LEL). Je nezbytné znát tyto koncentrace</w:t>
      </w:r>
    </w:p>
    <w:p w14:paraId="23E07B5C"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 xml:space="preserve">Pokud nebude míra kyslíku v dané oblasti v rozmezí uvedeném shora, může se stát, že indikátor hořlavých plynů nebude správně fungovat. </w:t>
      </w:r>
    </w:p>
    <w:p w14:paraId="75E93137" w14:textId="77777777" w:rsidR="001B2108" w:rsidRDefault="001B2108" w:rsidP="00CE404F">
      <w:pPr>
        <w:pStyle w:val="Default"/>
        <w:numPr>
          <w:ilvl w:val="1"/>
          <w:numId w:val="11"/>
        </w:numPr>
        <w:spacing w:before="120"/>
        <w:rPr>
          <w:color w:val="auto"/>
        </w:rPr>
      </w:pPr>
      <w:r w:rsidRPr="0076464A">
        <w:rPr>
          <w:b/>
          <w:bCs/>
          <w:color w:val="auto"/>
        </w:rPr>
        <w:t xml:space="preserve">Potenciální jedovaté látky ve vzduchu:  </w:t>
      </w:r>
    </w:p>
    <w:p w14:paraId="0E11FF0C"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Musí se p</w:t>
      </w:r>
      <w:r>
        <w:rPr>
          <w:color w:val="auto"/>
        </w:rPr>
        <w:t>oužít vhodný zkušební přístroj, který je schopen měřit nebezpečné látky vyskytující se v daném prostoru. Výskyt látek by měl být daný na základě Hodnocení rizik pro daný stísněný prostor.</w:t>
      </w:r>
    </w:p>
    <w:p w14:paraId="637230C5"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Ujistěte se, že přístroj je schopen měřit všechny plyny uvedené v povolení a všechny plyny, které se mohou v daném prostoru vyskytovat. Může být třeba pou</w:t>
      </w:r>
      <w:r>
        <w:rPr>
          <w:color w:val="auto"/>
        </w:rPr>
        <w:t xml:space="preserve">žít více </w:t>
      </w:r>
      <w:r>
        <w:rPr>
          <w:color w:val="auto"/>
        </w:rPr>
        <w:lastRenderedPageBreak/>
        <w:t>přístrojů</w:t>
      </w:r>
    </w:p>
    <w:p w14:paraId="2EC5E55C"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 xml:space="preserve">Koncentrace jedovatých látek nesmí překročit dovolené mezní hodnoty expozice (PEL). Hodnoty PEL pro určitou látku jsou uvedeny v jejím bezpečnostním listu (MSDS). </w:t>
      </w:r>
    </w:p>
    <w:p w14:paraId="78FCD48F" w14:textId="77777777" w:rsidR="001B2108" w:rsidRDefault="001B2108" w:rsidP="00CE404F">
      <w:pPr>
        <w:pStyle w:val="Default"/>
        <w:numPr>
          <w:ilvl w:val="1"/>
          <w:numId w:val="11"/>
        </w:numPr>
        <w:spacing w:before="120"/>
        <w:rPr>
          <w:color w:val="auto"/>
        </w:rPr>
      </w:pPr>
      <w:r w:rsidRPr="0076464A">
        <w:rPr>
          <w:b/>
          <w:bCs/>
          <w:color w:val="auto"/>
        </w:rPr>
        <w:t xml:space="preserve">Polétavý hořlavý prach:  </w:t>
      </w:r>
      <w:r>
        <w:rPr>
          <w:color w:val="auto"/>
        </w:rPr>
        <w:br/>
      </w:r>
      <w:r w:rsidRPr="0076464A">
        <w:rPr>
          <w:color w:val="auto"/>
        </w:rPr>
        <w:t xml:space="preserve">Úrovně prachu nesmí překročit příslušnou hodnotu LEL, kterou lze zhruba určit jako prašnost, která sníží viditelnost na </w:t>
      </w:r>
      <w:r>
        <w:rPr>
          <w:color w:val="auto"/>
        </w:rPr>
        <w:t>1,5 metru nebo méně.</w:t>
      </w:r>
      <w:r>
        <w:rPr>
          <w:color w:val="auto"/>
        </w:rPr>
        <w:br/>
      </w:r>
      <w:r w:rsidRPr="00DC41F2">
        <w:rPr>
          <w:b/>
          <w:color w:val="auto"/>
        </w:rPr>
        <w:t>POZNÁMKA: Prostor by se měl zkoušet z hlediska podmínek uvedených shora a z hlediska všech ostatních podmínek či nebezpečí, která mohou být způsobena prací v prostoru nebo v jeho blízkosti. Vždy přihlížejte k materiálům a/nebo chemikáliím, které by se mohly uvnitř uzavřeného prostoru používat (t.j. aerosolové spreje, odmašťovací prostředky, mazadla, atd.)</w:t>
      </w:r>
      <w:r w:rsidRPr="0076464A">
        <w:rPr>
          <w:color w:val="auto"/>
        </w:rPr>
        <w:t xml:space="preserve"> </w:t>
      </w:r>
    </w:p>
    <w:p w14:paraId="16735F7F" w14:textId="77777777" w:rsidR="001B2108" w:rsidRDefault="001B2108" w:rsidP="00CE404F">
      <w:pPr>
        <w:pStyle w:val="Default"/>
        <w:numPr>
          <w:ilvl w:val="1"/>
          <w:numId w:val="11"/>
        </w:numPr>
        <w:spacing w:before="120"/>
        <w:rPr>
          <w:color w:val="auto"/>
        </w:rPr>
      </w:pPr>
      <w:r w:rsidRPr="0076464A">
        <w:rPr>
          <w:b/>
          <w:bCs/>
          <w:color w:val="auto"/>
        </w:rPr>
        <w:t xml:space="preserve">Zkoušky před vstupem: </w:t>
      </w:r>
      <w:r w:rsidRPr="0076464A">
        <w:rPr>
          <w:color w:val="auto"/>
        </w:rPr>
        <w:t>tyto zkoušky se musí provést ještě předtím, než kdokoliv vstoupí do prostoru vyžadujícího povolení nebo do pro</w:t>
      </w:r>
      <w:r>
        <w:rPr>
          <w:color w:val="auto"/>
        </w:rPr>
        <w:t>storu nevyžadujícího povolení</w:t>
      </w:r>
    </w:p>
    <w:p w14:paraId="63235431"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Výchozí zkoušky je nutné provést z oblasti vně prostoru. Vzorky by se měly odebrat odběrovým otvorem nebo pootevřeným krytem na boku prostoru, a to tak, aby vítr nebo tlak vzduchu nefoukal znečišťující látky zkuše</w:t>
      </w:r>
      <w:r>
        <w:rPr>
          <w:color w:val="auto"/>
        </w:rPr>
        <w:t>bnímu pracovníkovi do obličeje.</w:t>
      </w:r>
    </w:p>
    <w:p w14:paraId="5D61B976"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Při provádění zkoušek se v každém místě nebo na každé úrovni zdržte po odběru vzorku po dobu doporuč</w:t>
      </w:r>
      <w:r>
        <w:rPr>
          <w:color w:val="auto"/>
        </w:rPr>
        <w:t>enou výrobcem jako doba odezvy.</w:t>
      </w:r>
    </w:p>
    <w:p w14:paraId="0914BFA8"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Zkoušejte všechny oblasti, do kterých</w:t>
      </w:r>
      <w:r>
        <w:rPr>
          <w:color w:val="auto"/>
        </w:rPr>
        <w:t xml:space="preserve"> lze dosáhnout dálkovou sondou. Ujistěte se, že testujete spodek i vršek prostoru.</w:t>
      </w:r>
    </w:p>
    <w:p w14:paraId="7C09570F"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Nezapomeňte vyzkoušet horní a spodní část prostoru, ale tak</w:t>
      </w:r>
      <w:r>
        <w:rPr>
          <w:color w:val="auto"/>
        </w:rPr>
        <w:t>é část prostřední</w:t>
      </w:r>
    </w:p>
    <w:p w14:paraId="0D5DE226"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 xml:space="preserve">Vypněte větrání a zkoušejte. Zase větrání zapněte </w:t>
      </w:r>
      <w:r>
        <w:rPr>
          <w:color w:val="auto"/>
        </w:rPr>
        <w:t>a</w:t>
      </w:r>
      <w:r w:rsidRPr="0076464A">
        <w:rPr>
          <w:color w:val="auto"/>
        </w:rPr>
        <w:t xml:space="preserve"> zkoušení opakujte </w:t>
      </w:r>
      <w:r>
        <w:rPr>
          <w:color w:val="auto"/>
        </w:rPr>
        <w:t>- tím ověříte účinnost větrání.</w:t>
      </w:r>
    </w:p>
    <w:p w14:paraId="65B97D7B"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Okamžitě po vstupu do prostoru vyžadujícího povolení zkoušku opakujte ve vztahu ke všem možným nebezpečím. Zkoušejte ve směru pohybu a do vzdálenosti čtyř stop na obě strany. Zkoušejte ve všech oblastech, do kterých se dá dosáhnout zvenku, včetně prostorů kolem trubek a nepravidelně tvarovaných povrchů, u nichž by znečišťující látky mohly unikat do prostoru nebo se hromadi</w:t>
      </w:r>
      <w:r>
        <w:rPr>
          <w:color w:val="auto"/>
        </w:rPr>
        <w:t>t.</w:t>
      </w:r>
    </w:p>
    <w:p w14:paraId="180FC1EF" w14:textId="77777777" w:rsidR="001B2108" w:rsidRDefault="001B2108" w:rsidP="00CE404F">
      <w:pPr>
        <w:pStyle w:val="Default"/>
        <w:numPr>
          <w:ilvl w:val="2"/>
          <w:numId w:val="11"/>
        </w:numPr>
        <w:tabs>
          <w:tab w:val="num" w:pos="1260"/>
        </w:tabs>
        <w:spacing w:before="120"/>
        <w:ind w:left="1260"/>
        <w:rPr>
          <w:color w:val="auto"/>
        </w:rPr>
      </w:pPr>
      <w:r w:rsidRPr="0076464A">
        <w:rPr>
          <w:color w:val="auto"/>
        </w:rPr>
        <w:t>Když bude nutné vstoupit do nevyzkoušené oblasti, používejte až do provedení zkoušek dodaný respirátor nebo samostatný dýchací přístroj (SCBA).</w:t>
      </w:r>
      <w:r>
        <w:rPr>
          <w:color w:val="auto"/>
        </w:rPr>
        <w:br/>
      </w:r>
    </w:p>
    <w:p w14:paraId="2F8FB708" w14:textId="77777777" w:rsidR="001B2108" w:rsidRPr="0076464A" w:rsidRDefault="001B2108" w:rsidP="00CE404F">
      <w:pPr>
        <w:pStyle w:val="Default"/>
        <w:numPr>
          <w:ilvl w:val="2"/>
          <w:numId w:val="11"/>
        </w:numPr>
        <w:tabs>
          <w:tab w:val="num" w:pos="1260"/>
        </w:tabs>
        <w:spacing w:before="120"/>
        <w:ind w:left="1260"/>
        <w:rPr>
          <w:color w:val="auto"/>
        </w:rPr>
      </w:pPr>
      <w:r w:rsidRPr="0076464A">
        <w:rPr>
          <w:b/>
          <w:bCs/>
          <w:color w:val="auto"/>
        </w:rPr>
        <w:t>PŘEHODNOCENÍ POVOLENÍ KE VSTUPU:</w:t>
      </w:r>
      <w:r w:rsidRPr="0076464A">
        <w:rPr>
          <w:color w:val="auto"/>
        </w:rPr>
        <w:t xml:space="preserve"> </w:t>
      </w:r>
      <w:r>
        <w:rPr>
          <w:color w:val="auto"/>
        </w:rPr>
        <w:br/>
        <w:t>V</w:t>
      </w:r>
      <w:r w:rsidRPr="0076464A">
        <w:rPr>
          <w:color w:val="auto"/>
        </w:rPr>
        <w:t xml:space="preserve">edoucí provozního týmu nebo jím jmenovaný zástupce musí sledovat podmínky, které by mohly vyžadovat přehodnocení a aktualizaci povolení ke vstupu do uzavřeného prostoru vyžadujícího povolení. </w:t>
      </w:r>
    </w:p>
    <w:p w14:paraId="376D7324" w14:textId="77777777" w:rsidR="001B2108" w:rsidRDefault="001B2108" w:rsidP="00CE404F">
      <w:pPr>
        <w:pStyle w:val="Default"/>
        <w:numPr>
          <w:ilvl w:val="0"/>
          <w:numId w:val="11"/>
        </w:numPr>
        <w:tabs>
          <w:tab w:val="clear" w:pos="720"/>
          <w:tab w:val="num" w:pos="360"/>
        </w:tabs>
        <w:spacing w:before="120"/>
        <w:ind w:hanging="720"/>
        <w:jc w:val="both"/>
        <w:rPr>
          <w:color w:val="auto"/>
        </w:rPr>
      </w:pPr>
      <w:r w:rsidRPr="0076464A">
        <w:rPr>
          <w:b/>
          <w:bCs/>
          <w:color w:val="auto"/>
        </w:rPr>
        <w:t>Školení:</w:t>
      </w:r>
      <w:r>
        <w:rPr>
          <w:b/>
          <w:bCs/>
          <w:color w:val="auto"/>
        </w:rPr>
        <w:br/>
      </w:r>
      <w:r>
        <w:rPr>
          <w:color w:val="auto"/>
        </w:rPr>
        <w:t>C-E</w:t>
      </w:r>
      <w:r w:rsidRPr="0076464A">
        <w:rPr>
          <w:color w:val="auto"/>
        </w:rPr>
        <w:t xml:space="preserve"> Bohemia vyškolí, resp. zacvičí všechny pracovníky tak, aby získali znalosti a dovednosti nutné k bezpečnému splnění pracovních povinností, které na ně podle tohoto programu připadnou. </w:t>
      </w:r>
    </w:p>
    <w:p w14:paraId="7CE6FF9F" w14:textId="77777777" w:rsidR="001B2108" w:rsidRPr="00682F49" w:rsidRDefault="001B2108" w:rsidP="00CE404F">
      <w:pPr>
        <w:pStyle w:val="Default"/>
        <w:numPr>
          <w:ilvl w:val="0"/>
          <w:numId w:val="11"/>
        </w:numPr>
        <w:tabs>
          <w:tab w:val="clear" w:pos="720"/>
          <w:tab w:val="num" w:pos="360"/>
        </w:tabs>
        <w:spacing w:before="120"/>
        <w:ind w:hanging="720"/>
        <w:jc w:val="both"/>
        <w:rPr>
          <w:color w:val="auto"/>
        </w:rPr>
      </w:pPr>
      <w:r w:rsidRPr="0076464A">
        <w:rPr>
          <w:b/>
          <w:bCs/>
          <w:color w:val="auto"/>
        </w:rPr>
        <w:t xml:space="preserve">Postup přípravy uzavřeného prostoru:  </w:t>
      </w:r>
    </w:p>
    <w:p w14:paraId="44E964E8" w14:textId="77777777" w:rsidR="001B2108" w:rsidRPr="00682F49" w:rsidRDefault="001B2108" w:rsidP="00CE404F">
      <w:pPr>
        <w:pStyle w:val="Default"/>
        <w:numPr>
          <w:ilvl w:val="1"/>
          <w:numId w:val="11"/>
        </w:numPr>
        <w:spacing w:before="120"/>
        <w:jc w:val="both"/>
        <w:rPr>
          <w:color w:val="auto"/>
        </w:rPr>
      </w:pPr>
      <w:r w:rsidRPr="0076464A">
        <w:rPr>
          <w:b/>
          <w:bCs/>
          <w:color w:val="auto"/>
        </w:rPr>
        <w:t>Oddělení uzavřeného prostoru pro potřeby vstupu</w:t>
      </w:r>
    </w:p>
    <w:p w14:paraId="48D0F2B8"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Všechny oblasti určené k odstavení z provozu se musí předem ozn</w:t>
      </w:r>
      <w:r>
        <w:rPr>
          <w:color w:val="auto"/>
        </w:rPr>
        <w:t>ačit</w:t>
      </w:r>
    </w:p>
    <w:p w14:paraId="12FC5FE7"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lastRenderedPageBreak/>
        <w:t>Kolem vstupních otvorů se rozmístí bariéry, zábrany a tabulky, které budou vstupující osoby chránit před vozidly a chodce před</w:t>
      </w:r>
      <w:r>
        <w:rPr>
          <w:color w:val="auto"/>
        </w:rPr>
        <w:t xml:space="preserve"> pádem do příslušného prostoru.</w:t>
      </w:r>
      <w:r>
        <w:rPr>
          <w:color w:val="auto"/>
        </w:rPr>
        <w:br/>
      </w:r>
      <w:r w:rsidRPr="0076464A">
        <w:rPr>
          <w:color w:val="auto"/>
        </w:rPr>
        <w:t>Pokud nebude zřízeno trvalé ohrazení, ohradí se všechny vodorovné otvory po obvodě.</w:t>
      </w:r>
    </w:p>
    <w:p w14:paraId="76F7D956" w14:textId="77777777" w:rsidR="001B2108" w:rsidRPr="00D5095D" w:rsidRDefault="001B2108" w:rsidP="00CE404F">
      <w:pPr>
        <w:pStyle w:val="Default"/>
        <w:numPr>
          <w:ilvl w:val="2"/>
          <w:numId w:val="11"/>
        </w:numPr>
        <w:tabs>
          <w:tab w:val="num" w:pos="1260"/>
        </w:tabs>
        <w:spacing w:before="120"/>
        <w:ind w:left="1260"/>
        <w:jc w:val="both"/>
        <w:rPr>
          <w:color w:val="auto"/>
        </w:rPr>
      </w:pPr>
      <w:r w:rsidRPr="00D5095D">
        <w:rPr>
          <w:color w:val="auto"/>
        </w:rPr>
        <w:t xml:space="preserve">Zaslepte nebo dvojitě uzavřete a vypusťte potrubí (vypouštěcí otvor musí zůstat otevřený), odstraňte mezi přírubu nebo potrubí nastavte do polohy, která vyloučí vniknutí nebezpečného materiálu do prostoru. Pokud není možné dvojité uzavření/zajištění, je nutné zvolit takový postup, který eliminuje riziko a zajistí bezpečnou práci. Tento technologický postup popsat jakou součást pracovního povolení. </w:t>
      </w:r>
    </w:p>
    <w:p w14:paraId="1D59AFD5" w14:textId="77777777" w:rsidR="001B2108" w:rsidRPr="00D5095D" w:rsidRDefault="001B2108" w:rsidP="00CE404F">
      <w:pPr>
        <w:pStyle w:val="Default"/>
        <w:numPr>
          <w:ilvl w:val="2"/>
          <w:numId w:val="11"/>
        </w:numPr>
        <w:tabs>
          <w:tab w:val="num" w:pos="1260"/>
        </w:tabs>
        <w:spacing w:before="120"/>
        <w:ind w:left="1260"/>
        <w:jc w:val="both"/>
        <w:rPr>
          <w:color w:val="auto"/>
        </w:rPr>
      </w:pPr>
      <w:r w:rsidRPr="00D5095D">
        <w:rPr>
          <w:color w:val="auto"/>
        </w:rPr>
        <w:t xml:space="preserve">Před vstupem do prostoru odstraňte veškerý nebezpečný materiál. Vhodnými prostředky se provádí čištění, </w:t>
      </w:r>
      <w:proofErr w:type="spellStart"/>
      <w:r w:rsidRPr="00D5095D">
        <w:rPr>
          <w:color w:val="auto"/>
        </w:rPr>
        <w:t>inertizace</w:t>
      </w:r>
      <w:proofErr w:type="spellEnd"/>
      <w:r w:rsidRPr="00D5095D">
        <w:rPr>
          <w:color w:val="auto"/>
        </w:rPr>
        <w:t xml:space="preserve">, proplachování a větrání. Pokud se k </w:t>
      </w:r>
      <w:proofErr w:type="spellStart"/>
      <w:r w:rsidRPr="00D5095D">
        <w:rPr>
          <w:color w:val="auto"/>
        </w:rPr>
        <w:t>inertizaci</w:t>
      </w:r>
      <w:proofErr w:type="spellEnd"/>
      <w:r w:rsidRPr="00D5095D">
        <w:rPr>
          <w:color w:val="auto"/>
        </w:rPr>
        <w:t xml:space="preserve"> použije dusík, bude nutné zajistit přívod čerstvého vzduchu.</w:t>
      </w:r>
    </w:p>
    <w:p w14:paraId="14BB2DF6" w14:textId="77777777" w:rsidR="001B2108" w:rsidRDefault="001B2108" w:rsidP="00CE404F">
      <w:pPr>
        <w:pStyle w:val="Default"/>
        <w:numPr>
          <w:ilvl w:val="3"/>
          <w:numId w:val="11"/>
        </w:numPr>
        <w:tabs>
          <w:tab w:val="num" w:pos="1620"/>
        </w:tabs>
        <w:spacing w:before="120"/>
        <w:jc w:val="both"/>
        <w:rPr>
          <w:color w:val="auto"/>
        </w:rPr>
      </w:pPr>
      <w:r w:rsidRPr="00D5095D">
        <w:rPr>
          <w:color w:val="auto"/>
        </w:rPr>
        <w:t>Větrací zařízení by mělo nasávat ze zdroje čistého vzduchu a nemělo by zvyšovat</w:t>
      </w:r>
      <w:r w:rsidRPr="0076464A">
        <w:rPr>
          <w:color w:val="auto"/>
        </w:rPr>
        <w:t xml:space="preserve"> míru nebezpečnosti prostoru. </w:t>
      </w:r>
    </w:p>
    <w:p w14:paraId="6BDEF6F4" w14:textId="77777777" w:rsidR="001B2108" w:rsidRDefault="001B2108" w:rsidP="00CE404F">
      <w:pPr>
        <w:pStyle w:val="Default"/>
        <w:numPr>
          <w:ilvl w:val="3"/>
          <w:numId w:val="11"/>
        </w:numPr>
        <w:tabs>
          <w:tab w:val="num" w:pos="1620"/>
        </w:tabs>
        <w:spacing w:before="120"/>
        <w:ind w:left="1620" w:hanging="900"/>
        <w:jc w:val="both"/>
        <w:rPr>
          <w:color w:val="auto"/>
        </w:rPr>
      </w:pPr>
      <w:r w:rsidRPr="0076464A">
        <w:rPr>
          <w:color w:val="auto"/>
        </w:rPr>
        <w:t>S větráním začněte co nejdříve, aby bylo dost času na vyčištění atmosféry</w:t>
      </w:r>
      <w:r>
        <w:rPr>
          <w:color w:val="auto"/>
        </w:rPr>
        <w:t>.</w:t>
      </w:r>
    </w:p>
    <w:p w14:paraId="63B4DE82" w14:textId="77777777" w:rsidR="001B2108" w:rsidRDefault="001B2108" w:rsidP="00CE404F">
      <w:pPr>
        <w:pStyle w:val="Default"/>
        <w:numPr>
          <w:ilvl w:val="1"/>
          <w:numId w:val="11"/>
        </w:numPr>
        <w:spacing w:before="120"/>
        <w:jc w:val="both"/>
        <w:rPr>
          <w:color w:val="auto"/>
        </w:rPr>
      </w:pPr>
      <w:r w:rsidRPr="0076464A">
        <w:rPr>
          <w:color w:val="auto"/>
        </w:rPr>
        <w:t>U všech nádob/nádrží s uzavřenými prostory (včetně potrubí chladicí</w:t>
      </w:r>
      <w:r>
        <w:rPr>
          <w:color w:val="auto"/>
        </w:rPr>
        <w:t xml:space="preserve"> vody</w:t>
      </w:r>
      <w:r w:rsidRPr="0076464A">
        <w:rPr>
          <w:color w:val="auto"/>
        </w:rPr>
        <w:t xml:space="preserve">) se použije trvalé nucené větrání: </w:t>
      </w:r>
    </w:p>
    <w:p w14:paraId="2CC90269"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Výjimku z požadavku na nucené větrání představuje větrání kotlů</w:t>
      </w:r>
      <w:r>
        <w:rPr>
          <w:color w:val="auto"/>
        </w:rPr>
        <w:t>,</w:t>
      </w:r>
      <w:r w:rsidRPr="0076464A">
        <w:rPr>
          <w:color w:val="auto"/>
        </w:rPr>
        <w:t xml:space="preserve"> u kterých se pr</w:t>
      </w:r>
      <w:r>
        <w:rPr>
          <w:color w:val="auto"/>
        </w:rPr>
        <w:t>ojevuje "komínový efekt"</w:t>
      </w:r>
    </w:p>
    <w:p w14:paraId="366E402D" w14:textId="77777777" w:rsidR="001B2108" w:rsidRDefault="001B2108" w:rsidP="00CE404F">
      <w:pPr>
        <w:pStyle w:val="Default"/>
        <w:numPr>
          <w:ilvl w:val="2"/>
          <w:numId w:val="11"/>
        </w:numPr>
        <w:tabs>
          <w:tab w:val="num" w:pos="1260"/>
        </w:tabs>
        <w:spacing w:before="120"/>
        <w:ind w:left="1260"/>
        <w:jc w:val="both"/>
        <w:rPr>
          <w:color w:val="auto"/>
        </w:rPr>
      </w:pPr>
      <w:r w:rsidRPr="0076464A">
        <w:rPr>
          <w:color w:val="auto"/>
        </w:rPr>
        <w:t xml:space="preserve">Zvláštní pozornost je nutné věnovat větrání ke snížení množství dýmu ze svařování v uzavřených prostorech na přijatelnou úroveň odpovídající požadavkům na P.E.L. </w:t>
      </w:r>
    </w:p>
    <w:p w14:paraId="3EA0C382" w14:textId="77777777" w:rsidR="001B2108" w:rsidRPr="00D5095D" w:rsidRDefault="001B2108" w:rsidP="00CE404F">
      <w:pPr>
        <w:pStyle w:val="Default"/>
        <w:numPr>
          <w:ilvl w:val="1"/>
          <w:numId w:val="11"/>
        </w:numPr>
        <w:spacing w:before="120"/>
        <w:jc w:val="both"/>
        <w:rPr>
          <w:color w:val="auto"/>
        </w:rPr>
      </w:pPr>
      <w:r w:rsidRPr="00D5095D">
        <w:rPr>
          <w:b/>
          <w:color w:val="auto"/>
        </w:rPr>
        <w:t>Zabezpečení oblasti</w:t>
      </w:r>
      <w:r w:rsidRPr="00D5095D">
        <w:rPr>
          <w:color w:val="auto"/>
        </w:rPr>
        <w:t>: zábrany chránící podle potřeby před chodci a dopravou</w:t>
      </w:r>
    </w:p>
    <w:p w14:paraId="38791ECE" w14:textId="77777777" w:rsidR="001B2108" w:rsidRPr="00D5095D" w:rsidRDefault="001B2108" w:rsidP="00CE404F">
      <w:pPr>
        <w:pStyle w:val="Default"/>
        <w:numPr>
          <w:ilvl w:val="2"/>
          <w:numId w:val="11"/>
        </w:numPr>
        <w:tabs>
          <w:tab w:val="num" w:pos="1260"/>
        </w:tabs>
        <w:spacing w:before="120"/>
        <w:ind w:left="1260"/>
        <w:jc w:val="both"/>
        <w:rPr>
          <w:color w:val="auto"/>
        </w:rPr>
      </w:pPr>
      <w:r w:rsidRPr="00D5095D">
        <w:rPr>
          <w:color w:val="auto"/>
        </w:rPr>
        <w:t xml:space="preserve">Za udržování zábran bude odpovídat pracovník dozoru. </w:t>
      </w:r>
    </w:p>
    <w:p w14:paraId="199F90BE" w14:textId="77777777" w:rsidR="001B2108" w:rsidRPr="00D5095D" w:rsidRDefault="001B2108" w:rsidP="00CE404F">
      <w:pPr>
        <w:pStyle w:val="Default"/>
        <w:numPr>
          <w:ilvl w:val="2"/>
          <w:numId w:val="11"/>
        </w:numPr>
        <w:tabs>
          <w:tab w:val="num" w:pos="1260"/>
        </w:tabs>
        <w:spacing w:before="120"/>
        <w:ind w:left="1260"/>
        <w:jc w:val="both"/>
        <w:rPr>
          <w:color w:val="auto"/>
        </w:rPr>
      </w:pPr>
      <w:r w:rsidRPr="00D5095D">
        <w:rPr>
          <w:color w:val="auto"/>
        </w:rPr>
        <w:t>Zábrany budou tvořeny červeno-bílým bezpečnostním pásem nebo pevnou tuhou překážkou</w:t>
      </w:r>
    </w:p>
    <w:p w14:paraId="19807C94" w14:textId="77777777" w:rsidR="001B2108" w:rsidRPr="00D5095D" w:rsidRDefault="001B2108" w:rsidP="00CE404F">
      <w:pPr>
        <w:pStyle w:val="Default"/>
        <w:numPr>
          <w:ilvl w:val="2"/>
          <w:numId w:val="11"/>
        </w:numPr>
        <w:tabs>
          <w:tab w:val="num" w:pos="1260"/>
        </w:tabs>
        <w:spacing w:before="120"/>
        <w:ind w:left="1260"/>
        <w:jc w:val="both"/>
        <w:rPr>
          <w:color w:val="auto"/>
        </w:rPr>
      </w:pPr>
      <w:r w:rsidRPr="00D5095D">
        <w:rPr>
          <w:color w:val="auto"/>
        </w:rPr>
        <w:t xml:space="preserve">Na zábranu budou připevněny tabulky "NEBEZPEČÍ" Všechny otvory vedoucí do uzavřeného prostoru, které se nebudou používat, musí opatřeny zábranami s tabulkami: NEBEZPEČÍ, uzavřený prostor. </w:t>
      </w:r>
    </w:p>
    <w:p w14:paraId="7137EC0A"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 xml:space="preserve">Bezpečnostní postroj: </w:t>
      </w:r>
      <w:r w:rsidRPr="00D5095D">
        <w:rPr>
          <w:color w:val="auto"/>
        </w:rPr>
        <w:t xml:space="preserve">může být pro práci spojenou se vstupem do uzavřeného prostoru vyžadován na základě rozhodnutí vedoucího provozu nebo autorizované osoby, který vystavuje povolení </w:t>
      </w:r>
    </w:p>
    <w:p w14:paraId="09673745"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Zařízení pro nouzové vyproštění:</w:t>
      </w:r>
      <w:r w:rsidRPr="00D5095D">
        <w:rPr>
          <w:color w:val="auto"/>
        </w:rPr>
        <w:t xml:space="preserve"> se použije tam, kde nebude překážet pracím prováděným osobami uvnitř </w:t>
      </w:r>
    </w:p>
    <w:p w14:paraId="57BFFA74"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 xml:space="preserve">Záchranné lano: </w:t>
      </w:r>
      <w:r w:rsidRPr="00D5095D">
        <w:rPr>
          <w:color w:val="auto"/>
        </w:rPr>
        <w:t>se použije tam, kde nebude překážet pracím prováděným osobami uvnitř; vyžaduje se u všech svislých vstupů</w:t>
      </w:r>
    </w:p>
    <w:p w14:paraId="7AF80A4E" w14:textId="77777777" w:rsidR="001B2108" w:rsidRPr="00FA1129" w:rsidRDefault="001B2108" w:rsidP="00CE404F">
      <w:pPr>
        <w:pStyle w:val="Default"/>
        <w:numPr>
          <w:ilvl w:val="1"/>
          <w:numId w:val="11"/>
        </w:numPr>
        <w:tabs>
          <w:tab w:val="num" w:pos="900"/>
        </w:tabs>
        <w:spacing w:before="120"/>
        <w:ind w:left="900" w:hanging="540"/>
        <w:jc w:val="both"/>
        <w:rPr>
          <w:color w:val="auto"/>
          <w:highlight w:val="yellow"/>
        </w:rPr>
      </w:pPr>
      <w:r w:rsidRPr="00FA1129">
        <w:rPr>
          <w:b/>
          <w:bCs/>
          <w:color w:val="auto"/>
        </w:rPr>
        <w:t xml:space="preserve">Hasicí přístroje: </w:t>
      </w:r>
      <w:r w:rsidRPr="00FA1129">
        <w:rPr>
          <w:color w:val="auto"/>
        </w:rPr>
        <w:t>budou součástí výbavy pracovníka dozoru</w:t>
      </w:r>
      <w:r>
        <w:rPr>
          <w:color w:val="auto"/>
        </w:rPr>
        <w:t xml:space="preserve"> v souladu s požadavky C_S20 – Práce s ohněm</w:t>
      </w:r>
      <w:r w:rsidRPr="00FA1129">
        <w:rPr>
          <w:color w:val="auto"/>
        </w:rPr>
        <w:t xml:space="preserve"> </w:t>
      </w:r>
    </w:p>
    <w:p w14:paraId="18B04E32"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 xml:space="preserve">El. zařízení: </w:t>
      </w:r>
      <w:r w:rsidRPr="00D5095D">
        <w:rPr>
          <w:bCs/>
          <w:color w:val="auto"/>
        </w:rPr>
        <w:t xml:space="preserve">Nízko napěťová el. zařízení - </w:t>
      </w:r>
      <w:r w:rsidRPr="00D5095D">
        <w:rPr>
          <w:color w:val="1F497D"/>
          <w:lang w:eastAsia="en-US"/>
        </w:rPr>
        <w:t xml:space="preserve">bezpečné napětí 12V AC a 25V </w:t>
      </w:r>
      <w:proofErr w:type="spellStart"/>
      <w:r w:rsidRPr="00D5095D">
        <w:rPr>
          <w:color w:val="1F497D"/>
          <w:lang w:eastAsia="en-US"/>
        </w:rPr>
        <w:t>DC</w:t>
      </w:r>
      <w:r w:rsidRPr="00D5095D">
        <w:rPr>
          <w:bCs/>
          <w:color w:val="auto"/>
        </w:rPr>
        <w:t>s</w:t>
      </w:r>
      <w:proofErr w:type="spellEnd"/>
      <w:r w:rsidRPr="00D5095D">
        <w:rPr>
          <w:bCs/>
          <w:color w:val="auto"/>
        </w:rPr>
        <w:t xml:space="preserve"> e používají uvnitř stísněného prostoru. </w:t>
      </w:r>
    </w:p>
    <w:p w14:paraId="3EB49162"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 xml:space="preserve">El. zařízení: </w:t>
      </w:r>
      <w:r w:rsidRPr="00D5095D">
        <w:rPr>
          <w:bCs/>
          <w:color w:val="auto"/>
        </w:rPr>
        <w:t xml:space="preserve">Pro spotřebiče s nutností použití napětí vyššího než je napětí bezpečné (vrtačky, brusky, kladiva atd.), bude elektroinstalace doplněná o ochranné opatření elektrickým </w:t>
      </w:r>
      <w:r w:rsidRPr="00D5095D">
        <w:rPr>
          <w:bCs/>
          <w:color w:val="auto"/>
        </w:rPr>
        <w:lastRenderedPageBreak/>
        <w:t>oddělením (bezpečnostní oddělovací transformátor), kde:</w:t>
      </w:r>
    </w:p>
    <w:p w14:paraId="303A1F70" w14:textId="77777777" w:rsidR="001B2108" w:rsidRPr="00D5095D" w:rsidRDefault="001B2108" w:rsidP="00CE404F">
      <w:pPr>
        <w:pStyle w:val="Default"/>
        <w:numPr>
          <w:ilvl w:val="0"/>
          <w:numId w:val="15"/>
        </w:numPr>
        <w:spacing w:before="120"/>
        <w:jc w:val="both"/>
        <w:rPr>
          <w:color w:val="auto"/>
        </w:rPr>
      </w:pPr>
      <w:r w:rsidRPr="00D5095D">
        <w:rPr>
          <w:b/>
          <w:bCs/>
          <w:color w:val="auto"/>
        </w:rPr>
        <w:t>Z</w:t>
      </w:r>
      <w:r w:rsidRPr="00D5095D">
        <w:rPr>
          <w:bCs/>
          <w:color w:val="auto"/>
        </w:rPr>
        <w:t xml:space="preserve">ákladní ochrana je zajištěna základní izolací mezi nebezpečnými živými částmi a neživými částmi odděleného obvodu </w:t>
      </w:r>
    </w:p>
    <w:p w14:paraId="40D4E66D" w14:textId="77777777" w:rsidR="001B2108" w:rsidRPr="00D5095D" w:rsidRDefault="001B2108" w:rsidP="00CE404F">
      <w:pPr>
        <w:pStyle w:val="Default"/>
        <w:numPr>
          <w:ilvl w:val="0"/>
          <w:numId w:val="15"/>
        </w:numPr>
        <w:spacing w:before="120"/>
        <w:jc w:val="both"/>
        <w:rPr>
          <w:color w:val="auto"/>
        </w:rPr>
      </w:pPr>
      <w:r w:rsidRPr="00D5095D">
        <w:rPr>
          <w:color w:val="auto"/>
        </w:rPr>
        <w:t>Ochrana při poruše je zajištěna jednoduchým oddělením napájeného obvodu od ostatních obvodů a od země a neuzemněným ochranným pospojováním propojující neživé části odděleného obvodu, na který je připojeno více spotřebičů.</w:t>
      </w:r>
    </w:p>
    <w:p w14:paraId="4298BC2A" w14:textId="77777777" w:rsidR="001B2108" w:rsidRPr="00D5095D" w:rsidRDefault="001B2108" w:rsidP="00CE404F">
      <w:pPr>
        <w:pStyle w:val="Default"/>
        <w:numPr>
          <w:ilvl w:val="1"/>
          <w:numId w:val="11"/>
        </w:numPr>
        <w:tabs>
          <w:tab w:val="num" w:pos="900"/>
        </w:tabs>
        <w:spacing w:before="120"/>
        <w:ind w:left="900" w:hanging="540"/>
        <w:jc w:val="both"/>
        <w:rPr>
          <w:color w:val="auto"/>
        </w:rPr>
      </w:pPr>
    </w:p>
    <w:p w14:paraId="7877658E"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Respirátor s filtrem a filtrační vložka:</w:t>
      </w:r>
      <w:r w:rsidRPr="00D5095D">
        <w:rPr>
          <w:color w:val="auto"/>
        </w:rPr>
        <w:t xml:space="preserve"> jedná se o celo-obličejovou nebo půl-obličejovou masku s filtrační vložkou. </w:t>
      </w:r>
    </w:p>
    <w:p w14:paraId="177FF1AC"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 xml:space="preserve">Komunikační prostředky: </w:t>
      </w:r>
      <w:r w:rsidRPr="00D5095D">
        <w:rPr>
          <w:color w:val="auto"/>
        </w:rPr>
        <w:t>pracovníci dozoru budou vybaveni komunikačními prostředky</w:t>
      </w:r>
    </w:p>
    <w:p w14:paraId="22671B58" w14:textId="77777777" w:rsidR="001B2108" w:rsidRPr="00D5095D" w:rsidRDefault="001B2108" w:rsidP="00CE404F">
      <w:pPr>
        <w:pStyle w:val="Default"/>
        <w:numPr>
          <w:ilvl w:val="2"/>
          <w:numId w:val="11"/>
        </w:numPr>
        <w:tabs>
          <w:tab w:val="num" w:pos="1260"/>
        </w:tabs>
        <w:spacing w:before="120"/>
        <w:ind w:left="1260"/>
        <w:jc w:val="both"/>
        <w:rPr>
          <w:color w:val="auto"/>
        </w:rPr>
      </w:pPr>
      <w:r w:rsidRPr="00D5095D">
        <w:rPr>
          <w:color w:val="auto"/>
        </w:rPr>
        <w:t>Všichni pracovníci dozoru budou mít přístup ke komunikačním prostředkům (vysílačky, mobilní tel., atd.) a budou vyškoleni v jejich správném používání</w:t>
      </w:r>
    </w:p>
    <w:p w14:paraId="6890B9DC" w14:textId="77777777" w:rsidR="001B2108" w:rsidRPr="00D5095D" w:rsidRDefault="001B2108" w:rsidP="00CE404F">
      <w:pPr>
        <w:pStyle w:val="Default"/>
        <w:numPr>
          <w:ilvl w:val="2"/>
          <w:numId w:val="11"/>
        </w:numPr>
        <w:tabs>
          <w:tab w:val="num" w:pos="1260"/>
        </w:tabs>
        <w:spacing w:before="120"/>
        <w:ind w:left="1260"/>
        <w:jc w:val="both"/>
        <w:rPr>
          <w:color w:val="auto"/>
        </w:rPr>
      </w:pPr>
      <w:r w:rsidRPr="00D5095D">
        <w:rPr>
          <w:color w:val="auto"/>
        </w:rPr>
        <w:t>Alespoň jedna osoba uvnitř bude mít u sebe vždy vysílačku (pokud vysílačky nejsou k dispozici nebo jsou nepraktické, musí být dozor s osobami uvnitř ve zrakovém nebo hlasovém kontaktu)</w:t>
      </w:r>
    </w:p>
    <w:p w14:paraId="13372449"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 xml:space="preserve">Ochranný oděv: </w:t>
      </w:r>
      <w:r w:rsidRPr="00D5095D">
        <w:rPr>
          <w:color w:val="auto"/>
        </w:rPr>
        <w:t xml:space="preserve">kde se to vyžaduje, musí pracovníci po celou dobu nosit vhodný ochranný oděv </w:t>
      </w:r>
    </w:p>
    <w:p w14:paraId="4577C58F" w14:textId="77777777" w:rsidR="001B2108" w:rsidRPr="00D5095D" w:rsidRDefault="001B2108" w:rsidP="00CE404F">
      <w:pPr>
        <w:pStyle w:val="Default"/>
        <w:numPr>
          <w:ilvl w:val="1"/>
          <w:numId w:val="11"/>
        </w:numPr>
        <w:tabs>
          <w:tab w:val="num" w:pos="900"/>
        </w:tabs>
        <w:spacing w:before="120"/>
        <w:ind w:left="900" w:hanging="540"/>
        <w:jc w:val="both"/>
        <w:rPr>
          <w:color w:val="auto"/>
        </w:rPr>
      </w:pPr>
      <w:r w:rsidRPr="00D5095D">
        <w:rPr>
          <w:b/>
          <w:bCs/>
          <w:color w:val="auto"/>
        </w:rPr>
        <w:t xml:space="preserve">Ochrana hlavy / zraku / sluchu: </w:t>
      </w:r>
      <w:r w:rsidRPr="00D5095D">
        <w:rPr>
          <w:color w:val="auto"/>
        </w:rPr>
        <w:t>jedná se o minimální požadavek; tyto ochranné prostředky je nutné nosit stále, pokud to charakter právě prováděné práce nevylučuje</w:t>
      </w:r>
    </w:p>
    <w:p w14:paraId="1EE2CBE7" w14:textId="77777777" w:rsidR="001B2108" w:rsidRPr="00D5095D" w:rsidRDefault="001B2108" w:rsidP="001B2108">
      <w:pPr>
        <w:rPr>
          <w:rFonts w:ascii="Arial" w:hAnsi="Arial"/>
          <w:color w:val="0000FF"/>
        </w:rPr>
      </w:pPr>
    </w:p>
    <w:p w14:paraId="7DB5254C" w14:textId="77777777" w:rsidR="001B2108" w:rsidRPr="00D5095D" w:rsidRDefault="001B2108" w:rsidP="001B2108">
      <w:pPr>
        <w:rPr>
          <w:b/>
        </w:rPr>
      </w:pPr>
      <w:r w:rsidRPr="00D5095D">
        <w:rPr>
          <w:b/>
        </w:rPr>
        <w:t>Detektory plynů</w:t>
      </w:r>
    </w:p>
    <w:p w14:paraId="2964C048" w14:textId="77777777" w:rsidR="001B2108" w:rsidRPr="00D5095D" w:rsidRDefault="001B2108" w:rsidP="001B2108">
      <w:r w:rsidRPr="00D5095D">
        <w:t xml:space="preserve">Kancelář provozního vedoucího směny - měřič atmosféry </w:t>
      </w:r>
    </w:p>
    <w:p w14:paraId="193164BF" w14:textId="77777777" w:rsidR="001B2108" w:rsidRPr="00D5095D" w:rsidRDefault="001B2108" w:rsidP="001B2108">
      <w:r w:rsidRPr="00D5095D">
        <w:t xml:space="preserve">Kancelář vedoucího údržby - měřič atmosféry, plyn </w:t>
      </w:r>
    </w:p>
    <w:p w14:paraId="16F2BE05" w14:textId="77777777" w:rsidR="001B2108" w:rsidRPr="00D5095D" w:rsidRDefault="001B2108" w:rsidP="001B2108">
      <w:pPr>
        <w:rPr>
          <w:b/>
        </w:rPr>
      </w:pPr>
    </w:p>
    <w:p w14:paraId="797075FE" w14:textId="77777777" w:rsidR="001B2108" w:rsidRPr="00D5095D" w:rsidRDefault="001B2108" w:rsidP="001B2108">
      <w:pPr>
        <w:rPr>
          <w:b/>
        </w:rPr>
      </w:pPr>
      <w:r w:rsidRPr="00D5095D">
        <w:rPr>
          <w:b/>
        </w:rPr>
        <w:t>Dýchací technika</w:t>
      </w:r>
    </w:p>
    <w:p w14:paraId="6A6B899B" w14:textId="77777777" w:rsidR="001B2108" w:rsidRPr="00D5095D" w:rsidRDefault="001B2108" w:rsidP="001B2108">
      <w:r w:rsidRPr="00D5095D">
        <w:t>Centrální velín výrobního bloku:</w:t>
      </w:r>
    </w:p>
    <w:p w14:paraId="3A8AF4B9" w14:textId="77777777" w:rsidR="001B2108" w:rsidRPr="00D5095D" w:rsidRDefault="001B2108" w:rsidP="001B2108">
      <w:r w:rsidRPr="00D5095D">
        <w:t>- maska 2x (</w:t>
      </w:r>
      <w:proofErr w:type="spellStart"/>
      <w:r w:rsidRPr="00D5095D">
        <w:t>SCOTT,sari</w:t>
      </w:r>
      <w:proofErr w:type="spellEnd"/>
      <w:r w:rsidRPr="00D5095D">
        <w:t xml:space="preserve"> </w:t>
      </w:r>
      <w:proofErr w:type="spellStart"/>
      <w:r w:rsidRPr="00D5095D">
        <w:t>nr</w:t>
      </w:r>
      <w:proofErr w:type="spellEnd"/>
      <w:r w:rsidRPr="00D5095D">
        <w:t xml:space="preserve"> CE 0121)</w:t>
      </w:r>
    </w:p>
    <w:p w14:paraId="7FDB28E2" w14:textId="77777777" w:rsidR="001B2108" w:rsidRPr="00D5095D" w:rsidRDefault="001B2108" w:rsidP="001B2108">
      <w:r w:rsidRPr="00D5095D">
        <w:t>- filtr kombinovaný 1x (AVEC-CHEM.ČR) A2,B2,E2,K2,P3,D  2277-     EN141/2000  </w:t>
      </w:r>
    </w:p>
    <w:p w14:paraId="15BC517A" w14:textId="77777777" w:rsidR="001B2108" w:rsidRPr="00D5095D" w:rsidRDefault="001B2108" w:rsidP="001B2108">
      <w:r w:rsidRPr="00D5095D">
        <w:t>- filtr kombinovaný 2x (AVEC-CHEM.ČR) A2,B2,E2,K2,P3,R EN14387/2004+A1/2008</w:t>
      </w:r>
    </w:p>
    <w:p w14:paraId="748E7408" w14:textId="77777777" w:rsidR="001B2108" w:rsidRPr="00406C11" w:rsidRDefault="001B2108" w:rsidP="001B2108">
      <w:r w:rsidRPr="00D5095D">
        <w:t> </w:t>
      </w:r>
    </w:p>
    <w:p w14:paraId="18065863" w14:textId="77777777" w:rsidR="001B2108" w:rsidRDefault="001B2108" w:rsidP="001B2108">
      <w:pPr>
        <w:pStyle w:val="Default"/>
        <w:tabs>
          <w:tab w:val="num" w:pos="900"/>
        </w:tabs>
        <w:spacing w:before="120"/>
        <w:rPr>
          <w:color w:val="auto"/>
        </w:rPr>
      </w:pPr>
      <w:r w:rsidRPr="0076464A">
        <w:rPr>
          <w:b/>
          <w:bCs/>
          <w:color w:val="auto"/>
        </w:rPr>
        <w:t xml:space="preserve">Záznamy o vstupujících osobách: </w:t>
      </w:r>
      <w:r w:rsidRPr="0076464A">
        <w:rPr>
          <w:color w:val="auto"/>
        </w:rPr>
        <w:t xml:space="preserve">pro potřeby řešení nouzových situací </w:t>
      </w:r>
      <w:r>
        <w:rPr>
          <w:color w:val="auto"/>
        </w:rPr>
        <w:t>C-E</w:t>
      </w:r>
      <w:r w:rsidRPr="0076464A">
        <w:rPr>
          <w:color w:val="auto"/>
        </w:rPr>
        <w:t xml:space="preserve"> vyžaduje, aby se všechny vstupující osoby při vstupu a opouštění prostorů vyžadujících povolení zapisovaly a odepisovaly. Dodatek </w:t>
      </w:r>
      <w:r w:rsidRPr="0076464A">
        <w:rPr>
          <w:b/>
          <w:bCs/>
          <w:color w:val="auto"/>
        </w:rPr>
        <w:t>12.2</w:t>
      </w:r>
      <w:r w:rsidRPr="0076464A">
        <w:rPr>
          <w:color w:val="auto"/>
        </w:rPr>
        <w:t xml:space="preserve"> </w:t>
      </w:r>
      <w:r>
        <w:rPr>
          <w:color w:val="auto"/>
        </w:rPr>
        <w:br/>
        <w:t xml:space="preserve">                      </w:t>
      </w:r>
      <w:r w:rsidRPr="0076464A">
        <w:rPr>
          <w:color w:val="auto"/>
        </w:rPr>
        <w:t xml:space="preserve">Všechny záznamy o vstupujících osobách se po skončení denní práce </w:t>
      </w:r>
      <w:r>
        <w:rPr>
          <w:color w:val="auto"/>
        </w:rPr>
        <w:br/>
        <w:t xml:space="preserve">                       </w:t>
      </w:r>
      <w:proofErr w:type="gramStart"/>
      <w:r w:rsidRPr="0076464A">
        <w:rPr>
          <w:color w:val="auto"/>
        </w:rPr>
        <w:t>vrátí  do</w:t>
      </w:r>
      <w:proofErr w:type="gramEnd"/>
      <w:r w:rsidRPr="0076464A">
        <w:rPr>
          <w:color w:val="auto"/>
        </w:rPr>
        <w:t xml:space="preserve"> velínu a příštího dne se podle potřeby založí nový záznam. </w:t>
      </w:r>
    </w:p>
    <w:p w14:paraId="46797CA5" w14:textId="77777777" w:rsidR="001B2108" w:rsidRDefault="001B2108" w:rsidP="00CE404F">
      <w:pPr>
        <w:pStyle w:val="Default"/>
        <w:numPr>
          <w:ilvl w:val="0"/>
          <w:numId w:val="11"/>
        </w:numPr>
        <w:tabs>
          <w:tab w:val="clear" w:pos="720"/>
        </w:tabs>
        <w:spacing w:before="120"/>
        <w:ind w:left="360"/>
        <w:jc w:val="both"/>
        <w:rPr>
          <w:color w:val="auto"/>
        </w:rPr>
      </w:pPr>
      <w:r w:rsidRPr="0076464A">
        <w:rPr>
          <w:b/>
          <w:bCs/>
          <w:color w:val="auto"/>
        </w:rPr>
        <w:t>Metodika a postupy vydávání povolení ke vstupu</w:t>
      </w:r>
      <w:r w:rsidRPr="0076464A">
        <w:rPr>
          <w:color w:val="auto"/>
        </w:rPr>
        <w:t>:</w:t>
      </w:r>
    </w:p>
    <w:p w14:paraId="3DAFA600" w14:textId="77777777" w:rsidR="001B2108" w:rsidRDefault="001B2108" w:rsidP="00CE404F">
      <w:pPr>
        <w:pStyle w:val="Default"/>
        <w:numPr>
          <w:ilvl w:val="1"/>
          <w:numId w:val="11"/>
        </w:numPr>
        <w:spacing w:before="120"/>
        <w:jc w:val="both"/>
        <w:rPr>
          <w:color w:val="auto"/>
        </w:rPr>
      </w:pPr>
      <w:r w:rsidRPr="0076464A">
        <w:rPr>
          <w:color w:val="auto"/>
        </w:rPr>
        <w:t>Ještě před vstupem do uzavřeného prostoru vyžadujícího povolení je nutné vyplnit formulář (povolení) platný pro konkrétní místo vstupu. Povolen</w:t>
      </w:r>
      <w:r>
        <w:rPr>
          <w:color w:val="auto"/>
        </w:rPr>
        <w:t>í musí vyplnit vedoucí provozu.</w:t>
      </w:r>
    </w:p>
    <w:p w14:paraId="16802299" w14:textId="77777777" w:rsidR="001B2108" w:rsidRDefault="001B2108" w:rsidP="00CE404F">
      <w:pPr>
        <w:pStyle w:val="Default"/>
        <w:numPr>
          <w:ilvl w:val="1"/>
          <w:numId w:val="11"/>
        </w:numPr>
        <w:spacing w:before="120"/>
        <w:jc w:val="both"/>
        <w:rPr>
          <w:color w:val="auto"/>
        </w:rPr>
      </w:pPr>
      <w:r w:rsidRPr="0076464A">
        <w:rPr>
          <w:color w:val="auto"/>
        </w:rPr>
        <w:t xml:space="preserve">Když všechny subjekty povolení vyplní, umístí se povolení poblíž vstupu, aby se vstupující osoby mohly přesvědčit, že přípravy ke vstupu byly provedeny. </w:t>
      </w:r>
    </w:p>
    <w:p w14:paraId="4CBBFDD4" w14:textId="77777777" w:rsidR="001B2108" w:rsidRDefault="001B2108" w:rsidP="00CE404F">
      <w:pPr>
        <w:pStyle w:val="Default"/>
        <w:numPr>
          <w:ilvl w:val="1"/>
          <w:numId w:val="11"/>
        </w:numPr>
        <w:spacing w:before="120"/>
        <w:jc w:val="both"/>
        <w:rPr>
          <w:color w:val="auto"/>
        </w:rPr>
      </w:pPr>
      <w:r w:rsidRPr="0076464A">
        <w:rPr>
          <w:color w:val="auto"/>
        </w:rPr>
        <w:t>Povolení zůstane v</w:t>
      </w:r>
      <w:r>
        <w:rPr>
          <w:color w:val="auto"/>
        </w:rPr>
        <w:t> </w:t>
      </w:r>
      <w:r w:rsidRPr="0076464A">
        <w:rPr>
          <w:color w:val="auto"/>
        </w:rPr>
        <w:t>platnosti</w:t>
      </w:r>
      <w:r>
        <w:rPr>
          <w:color w:val="auto"/>
        </w:rPr>
        <w:t>,</w:t>
      </w:r>
      <w:r w:rsidRPr="0076464A">
        <w:rPr>
          <w:color w:val="auto"/>
        </w:rPr>
        <w:t xml:space="preserve"> dokud budou práce probíhat. Platnost povolení ukončí vedoucí provozu při splnění těchto podmínek: </w:t>
      </w:r>
    </w:p>
    <w:p w14:paraId="63059B56" w14:textId="77777777" w:rsidR="001B2108" w:rsidRDefault="001B2108" w:rsidP="00CE404F">
      <w:pPr>
        <w:pStyle w:val="Default"/>
        <w:numPr>
          <w:ilvl w:val="2"/>
          <w:numId w:val="11"/>
        </w:numPr>
        <w:tabs>
          <w:tab w:val="num" w:pos="1800"/>
        </w:tabs>
        <w:spacing w:before="120"/>
        <w:ind w:left="1800"/>
        <w:jc w:val="both"/>
        <w:rPr>
          <w:color w:val="auto"/>
        </w:rPr>
      </w:pPr>
      <w:r w:rsidRPr="0076464A">
        <w:rPr>
          <w:color w:val="auto"/>
        </w:rPr>
        <w:t>Práce je hotová</w:t>
      </w:r>
    </w:p>
    <w:p w14:paraId="69250C9B" w14:textId="77777777" w:rsidR="001B2108" w:rsidRDefault="001B2108" w:rsidP="00CE404F">
      <w:pPr>
        <w:pStyle w:val="Default"/>
        <w:numPr>
          <w:ilvl w:val="2"/>
          <w:numId w:val="11"/>
        </w:numPr>
        <w:tabs>
          <w:tab w:val="num" w:pos="1800"/>
        </w:tabs>
        <w:spacing w:before="120"/>
        <w:ind w:left="1800"/>
        <w:jc w:val="both"/>
        <w:rPr>
          <w:color w:val="auto"/>
        </w:rPr>
      </w:pPr>
      <w:r>
        <w:rPr>
          <w:color w:val="auto"/>
        </w:rPr>
        <w:lastRenderedPageBreak/>
        <w:t>Podmínky se změnily</w:t>
      </w:r>
    </w:p>
    <w:p w14:paraId="4D617265" w14:textId="77777777" w:rsidR="001B2108" w:rsidRDefault="001B2108" w:rsidP="00CE404F">
      <w:pPr>
        <w:pStyle w:val="Default"/>
        <w:numPr>
          <w:ilvl w:val="2"/>
          <w:numId w:val="11"/>
        </w:numPr>
        <w:tabs>
          <w:tab w:val="num" w:pos="1800"/>
        </w:tabs>
        <w:spacing w:before="120"/>
        <w:ind w:left="1800"/>
        <w:jc w:val="both"/>
        <w:rPr>
          <w:color w:val="auto"/>
        </w:rPr>
      </w:pPr>
      <w:r w:rsidRPr="0076464A">
        <w:rPr>
          <w:color w:val="auto"/>
        </w:rPr>
        <w:t xml:space="preserve">Střídá se směna  </w:t>
      </w:r>
    </w:p>
    <w:p w14:paraId="2E6E6F99" w14:textId="77777777" w:rsidR="001B2108" w:rsidRDefault="001B2108" w:rsidP="00CE404F">
      <w:pPr>
        <w:pStyle w:val="Default"/>
        <w:numPr>
          <w:ilvl w:val="1"/>
          <w:numId w:val="11"/>
        </w:numPr>
        <w:spacing w:before="120"/>
        <w:jc w:val="both"/>
        <w:rPr>
          <w:color w:val="auto"/>
        </w:rPr>
      </w:pPr>
      <w:r>
        <w:rPr>
          <w:color w:val="auto"/>
        </w:rPr>
        <w:t>P</w:t>
      </w:r>
      <w:r w:rsidRPr="0076464A">
        <w:rPr>
          <w:color w:val="auto"/>
        </w:rPr>
        <w:t xml:space="preserve">o ukončení platnosti se dokument vloží do pořadače určeného k tomu účelu; dokument se bude archivovat po dobu jednoho roku. Tím se usnadní přezkoumání procesu vydávání povolení a vytvoří se základna pro nutné změny programu vystavování povolení. </w:t>
      </w:r>
    </w:p>
    <w:p w14:paraId="5DBC116E" w14:textId="77777777" w:rsidR="001B2108" w:rsidRPr="00FE35C4" w:rsidRDefault="001B2108" w:rsidP="00CE404F">
      <w:pPr>
        <w:pStyle w:val="Default"/>
        <w:numPr>
          <w:ilvl w:val="1"/>
          <w:numId w:val="11"/>
        </w:numPr>
        <w:spacing w:before="120"/>
        <w:rPr>
          <w:color w:val="auto"/>
        </w:rPr>
      </w:pPr>
      <w:r w:rsidRPr="0076464A">
        <w:rPr>
          <w:color w:val="auto"/>
        </w:rPr>
        <w:t xml:space="preserve">Formulář povolení ke vstupu najdete v Dodatku </w:t>
      </w:r>
      <w:r w:rsidRPr="0076464A">
        <w:rPr>
          <w:b/>
          <w:bCs/>
          <w:color w:val="auto"/>
        </w:rPr>
        <w:t>12.1</w:t>
      </w:r>
      <w:r>
        <w:rPr>
          <w:b/>
          <w:bCs/>
          <w:color w:val="auto"/>
        </w:rPr>
        <w:t xml:space="preserve"> </w:t>
      </w:r>
      <w:r>
        <w:rPr>
          <w:b/>
          <w:bCs/>
          <w:color w:val="auto"/>
        </w:rPr>
        <w:br/>
      </w:r>
    </w:p>
    <w:p w14:paraId="12F5826E" w14:textId="77777777" w:rsidR="001B2108" w:rsidRDefault="001B2108" w:rsidP="00CE404F">
      <w:pPr>
        <w:pStyle w:val="Default"/>
        <w:numPr>
          <w:ilvl w:val="0"/>
          <w:numId w:val="11"/>
        </w:numPr>
        <w:tabs>
          <w:tab w:val="clear" w:pos="720"/>
          <w:tab w:val="num" w:pos="-3060"/>
        </w:tabs>
        <w:spacing w:before="120"/>
        <w:ind w:left="360"/>
        <w:jc w:val="both"/>
        <w:rPr>
          <w:color w:val="auto"/>
        </w:rPr>
      </w:pPr>
      <w:r>
        <w:rPr>
          <w:b/>
          <w:bCs/>
          <w:color w:val="auto"/>
        </w:rPr>
        <w:t>P</w:t>
      </w:r>
      <w:r w:rsidRPr="0076464A">
        <w:rPr>
          <w:b/>
          <w:bCs/>
          <w:color w:val="auto"/>
        </w:rPr>
        <w:t>řezkoumání</w:t>
      </w:r>
      <w:r>
        <w:rPr>
          <w:b/>
          <w:bCs/>
          <w:color w:val="auto"/>
        </w:rPr>
        <w:t>/audit</w:t>
      </w:r>
      <w:r w:rsidRPr="0076464A">
        <w:rPr>
          <w:b/>
          <w:bCs/>
          <w:color w:val="auto"/>
        </w:rPr>
        <w:t xml:space="preserve">: </w:t>
      </w:r>
      <w:r>
        <w:rPr>
          <w:color w:val="auto"/>
        </w:rPr>
        <w:t>Bezpečnostní výbor a/nebo bezpečnostní vedoucí</w:t>
      </w:r>
      <w:r w:rsidRPr="0076464A">
        <w:rPr>
          <w:color w:val="auto"/>
        </w:rPr>
        <w:t xml:space="preserve"> </w:t>
      </w:r>
      <w:r>
        <w:rPr>
          <w:color w:val="auto"/>
        </w:rPr>
        <w:t>C-E</w:t>
      </w:r>
      <w:r w:rsidRPr="0076464A">
        <w:rPr>
          <w:color w:val="auto"/>
        </w:rPr>
        <w:t xml:space="preserve"> Bohemia podle potřeby program přezkoumá.</w:t>
      </w:r>
      <w:r>
        <w:rPr>
          <w:color w:val="auto"/>
        </w:rPr>
        <w:t xml:space="preserve"> </w:t>
      </w:r>
    </w:p>
    <w:p w14:paraId="6F9964CA" w14:textId="77777777" w:rsidR="001B2108" w:rsidRDefault="001B2108" w:rsidP="00CE404F">
      <w:pPr>
        <w:pStyle w:val="Default"/>
        <w:numPr>
          <w:ilvl w:val="1"/>
          <w:numId w:val="11"/>
        </w:numPr>
        <w:tabs>
          <w:tab w:val="num" w:pos="900"/>
        </w:tabs>
        <w:spacing w:before="120"/>
        <w:ind w:left="900" w:hanging="540"/>
        <w:jc w:val="both"/>
        <w:rPr>
          <w:color w:val="auto"/>
        </w:rPr>
      </w:pPr>
      <w:r w:rsidRPr="0076464A">
        <w:rPr>
          <w:color w:val="auto"/>
        </w:rPr>
        <w:t xml:space="preserve">Kontrolní pracovník / pracovníci ověří representativní ukázku povolení ke vstupu do uzavřeného prostoru vyžadujícího povolení z hlediska přesného vyplnění a dodržení programu. </w:t>
      </w:r>
    </w:p>
    <w:p w14:paraId="6ABC8760" w14:textId="77777777" w:rsidR="001B2108" w:rsidRDefault="001B2108" w:rsidP="00CE404F">
      <w:pPr>
        <w:pStyle w:val="Default"/>
        <w:numPr>
          <w:ilvl w:val="0"/>
          <w:numId w:val="11"/>
        </w:numPr>
        <w:tabs>
          <w:tab w:val="clear" w:pos="720"/>
        </w:tabs>
        <w:spacing w:before="120"/>
        <w:ind w:left="360"/>
        <w:rPr>
          <w:color w:val="auto"/>
        </w:rPr>
      </w:pPr>
      <w:r w:rsidRPr="0076464A">
        <w:rPr>
          <w:b/>
          <w:bCs/>
          <w:color w:val="auto"/>
        </w:rPr>
        <w:t>Příznaky expozice:</w:t>
      </w:r>
      <w:r>
        <w:rPr>
          <w:b/>
          <w:bCs/>
          <w:color w:val="auto"/>
        </w:rPr>
        <w:br/>
      </w:r>
      <w:r w:rsidRPr="0076464A">
        <w:rPr>
          <w:color w:val="auto"/>
        </w:rPr>
        <w:t xml:space="preserve">POZNÁMKA: dříve než začnete manipulovat nebo pracovat s nějakou chemikálií, měli byste se pomocí bezpečnostního listu (MSDS) seznámit se správným způsobem manipulace a s předběžnými bezpečnostními opatřeními. </w:t>
      </w:r>
    </w:p>
    <w:p w14:paraId="5DA26097" w14:textId="77777777" w:rsidR="001B2108"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Oxid uhelnatý (CO): </w:t>
      </w:r>
      <w:r w:rsidRPr="0076464A">
        <w:rPr>
          <w:color w:val="auto"/>
        </w:rPr>
        <w:t>pokud se pracovník nedostane na čerstvý vzduch, může nastat bolest hlavy, bušení srdce, závratě, nevolnost, bezvědomí a případně smrt.</w:t>
      </w:r>
    </w:p>
    <w:p w14:paraId="39605E38" w14:textId="77777777" w:rsidR="001B2108"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Vápno: </w:t>
      </w:r>
      <w:r w:rsidRPr="0076464A">
        <w:rPr>
          <w:color w:val="auto"/>
        </w:rPr>
        <w:t>podráždění pokožky, očí a horních cest dýchacích, ucpání nosu a dýchacích cest.</w:t>
      </w:r>
    </w:p>
    <w:p w14:paraId="410B4A42" w14:textId="77777777" w:rsidR="001B2108"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Nedostatek kyslíku: </w:t>
      </w:r>
      <w:r w:rsidRPr="0076464A">
        <w:rPr>
          <w:color w:val="auto"/>
        </w:rPr>
        <w:t>může se vyskytnout bolest hlavy, závratě, euforie, lapán</w:t>
      </w:r>
      <w:r>
        <w:rPr>
          <w:color w:val="auto"/>
        </w:rPr>
        <w:t>í po dechu, bezvědomí a smrt</w:t>
      </w:r>
    </w:p>
    <w:p w14:paraId="692C9D7E" w14:textId="77777777" w:rsidR="001B2108"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Louhy: </w:t>
      </w:r>
      <w:r w:rsidRPr="0076464A">
        <w:rPr>
          <w:color w:val="auto"/>
        </w:rPr>
        <w:t>poleptání o</w:t>
      </w:r>
      <w:r>
        <w:rPr>
          <w:color w:val="auto"/>
        </w:rPr>
        <w:t>čí, pokožky a dýchací soustavy – macerace (blátivá) zasažené pokožky</w:t>
      </w:r>
    </w:p>
    <w:p w14:paraId="6FA2CA9B" w14:textId="77777777" w:rsidR="001B2108"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Kyseliny: </w:t>
      </w:r>
      <w:r w:rsidRPr="0076464A">
        <w:rPr>
          <w:color w:val="auto"/>
        </w:rPr>
        <w:t xml:space="preserve">poleptání očí, pokožky a dýchací soustavy. </w:t>
      </w:r>
    </w:p>
    <w:p w14:paraId="5343825C" w14:textId="77777777" w:rsidR="001B2108"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Rozpouštědla: </w:t>
      </w:r>
      <w:r w:rsidRPr="0076464A">
        <w:rPr>
          <w:color w:val="auto"/>
        </w:rPr>
        <w:t>bolest hlavy, podráždění nosu a dýchací soustavy, nevolnost, závratě, únava, deprese (účinek na centrální nervový systém), křeče a bezvědomí.</w:t>
      </w:r>
    </w:p>
    <w:p w14:paraId="5FECEC8B" w14:textId="77777777" w:rsidR="001B2108"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Ropná paliva: </w:t>
      </w:r>
      <w:r w:rsidRPr="0076464A">
        <w:rPr>
          <w:color w:val="auto"/>
        </w:rPr>
        <w:t xml:space="preserve">podráždění pokožky / očí; delší působení výparů / kapének podráždí plíce a vyvolá závratě a nevolnost. </w:t>
      </w:r>
    </w:p>
    <w:p w14:paraId="1F3B8AA2" w14:textId="77777777" w:rsidR="001B2108" w:rsidRPr="00FE35C4"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Nafta (palivo): </w:t>
      </w:r>
      <w:r w:rsidRPr="0076464A">
        <w:rPr>
          <w:color w:val="auto"/>
        </w:rPr>
        <w:t>mírné podráždění očí; delší působení podráždí pokožku nebo způsobí zánět kůže; vyhněte se požití; delší vdechování výparů může způsobit bolest hlavy, závratě, znecitlivění až ztuhlost.</w:t>
      </w:r>
      <w:r w:rsidRPr="0076464A">
        <w:rPr>
          <w:b/>
          <w:bCs/>
          <w:color w:val="auto"/>
        </w:rPr>
        <w:t xml:space="preserve"> </w:t>
      </w:r>
    </w:p>
    <w:p w14:paraId="4A421F2D" w14:textId="77777777" w:rsidR="001B2108"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Chlór: </w:t>
      </w:r>
      <w:r w:rsidRPr="0076464A">
        <w:rPr>
          <w:color w:val="auto"/>
        </w:rPr>
        <w:t xml:space="preserve">podráždění hrdla, očí, nosu a dýchací soustavy doprovázené slzením, rýmou, kýcháním, kašláním, dušením a bolestí na hrudi. Mohou nastat závažné dýchací obtíže. Může vzniknout zápal plic. Silná expozice může způsobit smrt. </w:t>
      </w:r>
    </w:p>
    <w:p w14:paraId="65B2CF45" w14:textId="77777777" w:rsidR="001B2108" w:rsidRPr="0076464A" w:rsidRDefault="001B2108" w:rsidP="00CE404F">
      <w:pPr>
        <w:pStyle w:val="Default"/>
        <w:numPr>
          <w:ilvl w:val="1"/>
          <w:numId w:val="11"/>
        </w:numPr>
        <w:tabs>
          <w:tab w:val="num" w:pos="1080"/>
        </w:tabs>
        <w:spacing w:before="120"/>
        <w:ind w:left="1080" w:hanging="720"/>
        <w:rPr>
          <w:color w:val="auto"/>
        </w:rPr>
      </w:pPr>
      <w:r w:rsidRPr="0076464A">
        <w:rPr>
          <w:b/>
          <w:bCs/>
          <w:color w:val="auto"/>
        </w:rPr>
        <w:t xml:space="preserve">Čpavek: </w:t>
      </w:r>
      <w:r w:rsidRPr="0076464A">
        <w:rPr>
          <w:color w:val="auto"/>
        </w:rPr>
        <w:t xml:space="preserve">narušuje tělesné tkáně; ve větších koncentracích může dusit a velmi silně dráždit oči, sliznice a plicní tkáň. </w:t>
      </w:r>
      <w:r>
        <w:rPr>
          <w:color w:val="auto"/>
        </w:rPr>
        <w:br/>
      </w:r>
    </w:p>
    <w:p w14:paraId="17C686AD" w14:textId="77777777" w:rsidR="001B2108" w:rsidRPr="0076464A" w:rsidRDefault="001B2108" w:rsidP="001B2108">
      <w:pPr>
        <w:pStyle w:val="Default"/>
        <w:spacing w:before="120" w:after="120"/>
        <w:rPr>
          <w:color w:val="auto"/>
        </w:rPr>
      </w:pPr>
      <w:r>
        <w:rPr>
          <w:b/>
          <w:bCs/>
          <w:color w:val="auto"/>
        </w:rPr>
        <w:t>Odkazy</w:t>
      </w:r>
      <w:r w:rsidRPr="0076464A">
        <w:rPr>
          <w:b/>
          <w:bCs/>
          <w:color w:val="auto"/>
        </w:rPr>
        <w:t xml:space="preserve">  </w:t>
      </w:r>
    </w:p>
    <w:p w14:paraId="362950F2" w14:textId="77777777" w:rsidR="001B2108" w:rsidRDefault="001B2108" w:rsidP="00CE404F">
      <w:pPr>
        <w:pStyle w:val="Default"/>
        <w:numPr>
          <w:ilvl w:val="0"/>
          <w:numId w:val="12"/>
        </w:numPr>
        <w:spacing w:line="360" w:lineRule="auto"/>
        <w:rPr>
          <w:color w:val="auto"/>
        </w:rPr>
      </w:pPr>
      <w:proofErr w:type="gramStart"/>
      <w:r>
        <w:rPr>
          <w:color w:val="auto"/>
        </w:rPr>
        <w:t>IS  -</w:t>
      </w:r>
      <w:proofErr w:type="gramEnd"/>
      <w:r>
        <w:rPr>
          <w:color w:val="auto"/>
        </w:rPr>
        <w:t xml:space="preserve"> integrovaný systém řízení část BOZP</w:t>
      </w:r>
    </w:p>
    <w:p w14:paraId="6A13334C" w14:textId="77777777" w:rsidR="001B2108" w:rsidRPr="004D1B91" w:rsidRDefault="001B2108" w:rsidP="001B2108">
      <w:pPr>
        <w:pStyle w:val="Default"/>
        <w:spacing w:line="360" w:lineRule="auto"/>
        <w:rPr>
          <w:b/>
          <w:color w:val="auto"/>
        </w:rPr>
      </w:pPr>
      <w:r w:rsidRPr="004D1B91">
        <w:rPr>
          <w:b/>
          <w:color w:val="auto"/>
        </w:rPr>
        <w:t>Přílohy</w:t>
      </w:r>
    </w:p>
    <w:p w14:paraId="7DA3CD36" w14:textId="77777777" w:rsidR="001B2108" w:rsidRDefault="001B2108" w:rsidP="00CE404F">
      <w:pPr>
        <w:pStyle w:val="Default"/>
        <w:numPr>
          <w:ilvl w:val="0"/>
          <w:numId w:val="12"/>
        </w:numPr>
        <w:spacing w:line="360" w:lineRule="auto"/>
        <w:rPr>
          <w:color w:val="auto"/>
        </w:rPr>
      </w:pPr>
      <w:r w:rsidRPr="004D1B91">
        <w:rPr>
          <w:b/>
          <w:color w:val="auto"/>
        </w:rPr>
        <w:t>Příloha 1</w:t>
      </w:r>
      <w:r>
        <w:rPr>
          <w:b/>
          <w:color w:val="auto"/>
        </w:rPr>
        <w:t xml:space="preserve"> : </w:t>
      </w:r>
      <w:r w:rsidRPr="0076464A">
        <w:rPr>
          <w:color w:val="auto"/>
        </w:rPr>
        <w:t xml:space="preserve">Záznam o sledování / průběhu zkoušek v rámci povolení ke vstupu do </w:t>
      </w:r>
      <w:r w:rsidRPr="0076464A">
        <w:rPr>
          <w:color w:val="auto"/>
        </w:rPr>
        <w:lastRenderedPageBreak/>
        <w:t xml:space="preserve">uzavřeného prostoru Deník záznamů o vstupu do uzavřeného prostoru  </w:t>
      </w:r>
    </w:p>
    <w:p w14:paraId="10049252" w14:textId="77777777" w:rsidR="001B2108" w:rsidRPr="0076464A" w:rsidRDefault="001B2108" w:rsidP="00CE404F">
      <w:pPr>
        <w:pStyle w:val="Default"/>
        <w:numPr>
          <w:ilvl w:val="0"/>
          <w:numId w:val="12"/>
        </w:numPr>
        <w:spacing w:line="360" w:lineRule="auto"/>
        <w:rPr>
          <w:color w:val="auto"/>
        </w:rPr>
      </w:pPr>
      <w:r w:rsidRPr="004D1B91">
        <w:rPr>
          <w:b/>
          <w:color w:val="auto"/>
        </w:rPr>
        <w:t xml:space="preserve">Příloha 2: </w:t>
      </w:r>
      <w:r w:rsidRPr="0076464A">
        <w:rPr>
          <w:color w:val="auto"/>
        </w:rPr>
        <w:t xml:space="preserve">Výstražná tabulka "Uzavřený prostor"  </w:t>
      </w:r>
    </w:p>
    <w:p w14:paraId="1A6E1774" w14:textId="77777777" w:rsidR="001B2108" w:rsidRPr="0076464A" w:rsidRDefault="001B2108" w:rsidP="00CE404F">
      <w:pPr>
        <w:pStyle w:val="Default"/>
        <w:numPr>
          <w:ilvl w:val="0"/>
          <w:numId w:val="12"/>
        </w:numPr>
        <w:spacing w:line="360" w:lineRule="auto"/>
        <w:rPr>
          <w:color w:val="auto"/>
        </w:rPr>
      </w:pPr>
      <w:r w:rsidRPr="004D1B91">
        <w:rPr>
          <w:b/>
          <w:color w:val="auto"/>
        </w:rPr>
        <w:t xml:space="preserve">Příloha 3: </w:t>
      </w:r>
      <w:r w:rsidRPr="0076464A">
        <w:rPr>
          <w:color w:val="auto"/>
        </w:rPr>
        <w:t xml:space="preserve">Seznam uzavřených prostorů v rámci </w:t>
      </w:r>
      <w:r>
        <w:rPr>
          <w:color w:val="auto"/>
        </w:rPr>
        <w:t>C-E</w:t>
      </w:r>
      <w:r w:rsidRPr="0076464A">
        <w:rPr>
          <w:color w:val="auto"/>
        </w:rPr>
        <w:t xml:space="preserve"> Bohemia  </w:t>
      </w:r>
    </w:p>
    <w:p w14:paraId="0C867172" w14:textId="77777777" w:rsidR="001B2108" w:rsidRDefault="001B2108" w:rsidP="001B2108">
      <w:pPr>
        <w:pStyle w:val="Default"/>
        <w:spacing w:before="120"/>
        <w:rPr>
          <w:color w:val="auto"/>
        </w:rPr>
      </w:pPr>
    </w:p>
    <w:p w14:paraId="52CA3F18" w14:textId="77777777" w:rsidR="002E3954" w:rsidRDefault="002E3954" w:rsidP="001B2108">
      <w:pPr>
        <w:pStyle w:val="Default"/>
        <w:spacing w:before="120"/>
        <w:rPr>
          <w:color w:val="auto"/>
        </w:rPr>
      </w:pPr>
    </w:p>
    <w:p w14:paraId="080E522D" w14:textId="77777777" w:rsidR="002E3954" w:rsidRDefault="002E3954" w:rsidP="001B2108">
      <w:pPr>
        <w:pStyle w:val="Default"/>
        <w:spacing w:before="120"/>
        <w:rPr>
          <w:color w:val="auto"/>
        </w:rPr>
      </w:pPr>
    </w:p>
    <w:p w14:paraId="1CBACDA6" w14:textId="77777777" w:rsidR="001B2108" w:rsidRPr="00722B48" w:rsidRDefault="001B2108" w:rsidP="001B2108">
      <w:pPr>
        <w:pStyle w:val="Default"/>
        <w:spacing w:before="120"/>
        <w:rPr>
          <w:b/>
          <w:color w:val="auto"/>
        </w:rPr>
      </w:pPr>
      <w:r w:rsidRPr="00722B48">
        <w:rPr>
          <w:b/>
          <w:color w:val="auto"/>
        </w:rPr>
        <w:t>Zajištění bezpečnosti ve stísněném prostoru</w:t>
      </w:r>
      <w:r>
        <w:rPr>
          <w:b/>
          <w:color w:val="auto"/>
        </w:rPr>
        <w:t xml:space="preserve"> – nouzové vyproštění</w:t>
      </w:r>
    </w:p>
    <w:p w14:paraId="45702BBA" w14:textId="77777777" w:rsidR="001B2108" w:rsidRDefault="001B2108" w:rsidP="001B2108">
      <w:pPr>
        <w:pStyle w:val="Default"/>
        <w:spacing w:before="120"/>
        <w:rPr>
          <w:color w:val="auto"/>
        </w:rPr>
      </w:pPr>
      <w:r>
        <w:rPr>
          <w:noProof/>
        </w:rPr>
        <w:drawing>
          <wp:anchor distT="0" distB="0" distL="114300" distR="114300" simplePos="0" relativeHeight="251658240" behindDoc="0" locked="0" layoutInCell="1" allowOverlap="1" wp14:anchorId="6E549D79" wp14:editId="3F2A2B89">
            <wp:simplePos x="0" y="0"/>
            <wp:positionH relativeFrom="column">
              <wp:posOffset>4686300</wp:posOffset>
            </wp:positionH>
            <wp:positionV relativeFrom="paragraph">
              <wp:posOffset>452755</wp:posOffset>
            </wp:positionV>
            <wp:extent cx="904875" cy="1590675"/>
            <wp:effectExtent l="0" t="0" r="9525" b="9525"/>
            <wp:wrapSquare wrapText="bothSides"/>
            <wp:docPr id="3" name="Obrázek 3" descr="Hyd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ydrato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4875" cy="1590675"/>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auto"/>
        </w:rPr>
        <w:t xml:space="preserve">Vzhledem ke klasifikaci stísněného prostoru je potřeba používat postroj, který umožní v případě potřeby vyproštění postiženého. Vzhledem k náročnosti extrakce bezvládného těla je toto nezbytnou součástí. </w:t>
      </w:r>
    </w:p>
    <w:p w14:paraId="7B4A50EA" w14:textId="77777777" w:rsidR="001B2108" w:rsidRDefault="001B2108" w:rsidP="001B2108">
      <w:pPr>
        <w:pStyle w:val="Default"/>
        <w:spacing w:before="120"/>
        <w:rPr>
          <w:color w:val="auto"/>
        </w:rPr>
      </w:pPr>
      <w:r>
        <w:rPr>
          <w:color w:val="auto"/>
        </w:rPr>
        <w:t xml:space="preserve">Pracovník je povinen během průběhu práce ve stísněném prostoru být připnut bezpečnostním lanem v souladu s místním provozním předpisem. </w:t>
      </w:r>
    </w:p>
    <w:p w14:paraId="6D0F12BF" w14:textId="77777777" w:rsidR="001B2108" w:rsidRDefault="001B2108" w:rsidP="001B2108">
      <w:pPr>
        <w:pStyle w:val="Default"/>
        <w:spacing w:before="120"/>
        <w:rPr>
          <w:color w:val="auto"/>
        </w:rPr>
      </w:pPr>
      <w:r>
        <w:rPr>
          <w:color w:val="auto"/>
        </w:rPr>
        <w:t xml:space="preserve">Dozor před vstupem do stísněného prostoru je neustále v kontaktu s pracovníkem a sleduje jeho stav tak jak popisuje směrnice </w:t>
      </w:r>
      <w:r w:rsidRPr="00690C7F">
        <w:rPr>
          <w:i/>
          <w:color w:val="auto"/>
        </w:rPr>
        <w:t>Práce ve stísněném prostoru.</w:t>
      </w:r>
    </w:p>
    <w:p w14:paraId="764F1F65" w14:textId="77777777" w:rsidR="001B2108" w:rsidRDefault="001B2108" w:rsidP="001B2108">
      <w:pPr>
        <w:pStyle w:val="Default"/>
        <w:spacing w:before="120"/>
        <w:rPr>
          <w:color w:val="auto"/>
        </w:rPr>
      </w:pPr>
      <w:r>
        <w:rPr>
          <w:color w:val="auto"/>
        </w:rPr>
        <w:t xml:space="preserve">V případě, že se jedná o práci v závěsu, je potřeba, aby pracující osoba byla jištěna jistícím lanem. Takovéto práce jsou povoleny pouze osobám s náležitým oprávněním a vybavením. Není doporučeno, aby takovéto práce vykonávali pracovníci C-ES Bohemia, pokud neprojdou náležitým školením a nezískají odpovídající oprávnění. </w:t>
      </w:r>
    </w:p>
    <w:p w14:paraId="54746931" w14:textId="77777777" w:rsidR="001B2108" w:rsidRDefault="001B2108" w:rsidP="001B2108">
      <w:pPr>
        <w:pStyle w:val="Default"/>
        <w:spacing w:before="120"/>
        <w:rPr>
          <w:color w:val="auto"/>
        </w:rPr>
      </w:pPr>
      <w:r>
        <w:rPr>
          <w:color w:val="auto"/>
        </w:rPr>
        <w:t>Jednotlivé vybavení je potřeba pravidelně kontrolovat a v případě poškození vyřadit z užívání.</w:t>
      </w:r>
    </w:p>
    <w:p w14:paraId="10F44E40" w14:textId="77777777" w:rsidR="001B2108" w:rsidRDefault="001B2108" w:rsidP="001B2108">
      <w:pPr>
        <w:pStyle w:val="Default"/>
        <w:spacing w:before="120"/>
        <w:rPr>
          <w:b/>
          <w:color w:val="auto"/>
        </w:rPr>
      </w:pPr>
      <w:r w:rsidRPr="00722B48">
        <w:rPr>
          <w:b/>
          <w:color w:val="auto"/>
        </w:rPr>
        <w:t>Záchr</w:t>
      </w:r>
      <w:r>
        <w:rPr>
          <w:b/>
          <w:color w:val="auto"/>
        </w:rPr>
        <w:t>a</w:t>
      </w:r>
      <w:r w:rsidRPr="00722B48">
        <w:rPr>
          <w:b/>
          <w:color w:val="auto"/>
        </w:rPr>
        <w:t>na</w:t>
      </w:r>
    </w:p>
    <w:p w14:paraId="076AB1BD" w14:textId="77777777" w:rsidR="001B2108" w:rsidRDefault="001B2108" w:rsidP="00CE404F">
      <w:pPr>
        <w:pStyle w:val="Default"/>
        <w:numPr>
          <w:ilvl w:val="0"/>
          <w:numId w:val="13"/>
        </w:numPr>
        <w:spacing w:before="120"/>
        <w:rPr>
          <w:color w:val="auto"/>
        </w:rPr>
      </w:pPr>
      <w:r>
        <w:rPr>
          <w:color w:val="auto"/>
        </w:rPr>
        <w:t xml:space="preserve">V případě záchrany je nezbytné, aby dozor kontaktoval provozní velín/směnového vedoucího. </w:t>
      </w:r>
    </w:p>
    <w:p w14:paraId="233153E3" w14:textId="77777777" w:rsidR="001B2108" w:rsidRDefault="001B2108" w:rsidP="00CE404F">
      <w:pPr>
        <w:pStyle w:val="Default"/>
        <w:numPr>
          <w:ilvl w:val="0"/>
          <w:numId w:val="13"/>
        </w:numPr>
        <w:spacing w:before="120"/>
        <w:rPr>
          <w:color w:val="auto"/>
        </w:rPr>
      </w:pPr>
      <w:r>
        <w:rPr>
          <w:color w:val="auto"/>
        </w:rPr>
        <w:t xml:space="preserve">Dozor se pokusí postiženého vyprostit pomocí připojeného lana. Pokud je to možné a postižený je schopen spolupracovat. </w:t>
      </w:r>
      <w:r>
        <w:rPr>
          <w:b/>
          <w:color w:val="auto"/>
        </w:rPr>
        <w:t xml:space="preserve">Nikdy </w:t>
      </w:r>
      <w:r>
        <w:rPr>
          <w:color w:val="auto"/>
        </w:rPr>
        <w:t>nevstupuje do stísněného prostoru v případě, že je sám.</w:t>
      </w:r>
    </w:p>
    <w:p w14:paraId="366BF618" w14:textId="77777777" w:rsidR="001B2108" w:rsidRDefault="001B2108" w:rsidP="00CE404F">
      <w:pPr>
        <w:pStyle w:val="Default"/>
        <w:numPr>
          <w:ilvl w:val="0"/>
          <w:numId w:val="13"/>
        </w:numPr>
        <w:spacing w:before="120"/>
        <w:rPr>
          <w:color w:val="auto"/>
        </w:rPr>
      </w:pPr>
      <w:r>
        <w:rPr>
          <w:color w:val="auto"/>
        </w:rPr>
        <w:t>Při záchraně je dovoleno vstoupit další osobě pouze, pokud má potřebné vybavení (OOPP do stísněného prostoru)</w:t>
      </w:r>
    </w:p>
    <w:p w14:paraId="66CCCD42" w14:textId="77777777" w:rsidR="001B2108" w:rsidRDefault="001B2108" w:rsidP="00CE404F">
      <w:pPr>
        <w:pStyle w:val="Default"/>
        <w:numPr>
          <w:ilvl w:val="0"/>
          <w:numId w:val="13"/>
        </w:numPr>
        <w:spacing w:before="120"/>
        <w:rPr>
          <w:color w:val="auto"/>
        </w:rPr>
      </w:pPr>
      <w:r>
        <w:rPr>
          <w:color w:val="auto"/>
        </w:rPr>
        <w:t xml:space="preserve">Koordinace vyproštění musí probíhat v rámci komunikace mezi osobou vytahující postiženého a osobou zachraňující uvnitř stísněného prostoru. </w:t>
      </w:r>
    </w:p>
    <w:p w14:paraId="59EB554F" w14:textId="77777777" w:rsidR="001B2108" w:rsidRDefault="001B2108" w:rsidP="001B2108">
      <w:pPr>
        <w:pStyle w:val="Default"/>
        <w:spacing w:before="120"/>
        <w:rPr>
          <w:color w:val="auto"/>
        </w:rPr>
      </w:pPr>
    </w:p>
    <w:p w14:paraId="3434ACF7" w14:textId="77777777" w:rsidR="001B2108" w:rsidRDefault="001B2108" w:rsidP="001B2108">
      <w:pPr>
        <w:pStyle w:val="Default"/>
        <w:spacing w:before="120"/>
        <w:rPr>
          <w:b/>
          <w:color w:val="auto"/>
        </w:rPr>
      </w:pPr>
      <w:r>
        <w:rPr>
          <w:b/>
          <w:color w:val="auto"/>
        </w:rPr>
        <w:t>Školení</w:t>
      </w:r>
    </w:p>
    <w:p w14:paraId="63DC3D78" w14:textId="77777777" w:rsidR="001B2108" w:rsidRDefault="001B2108" w:rsidP="001B2108">
      <w:pPr>
        <w:pStyle w:val="Default"/>
        <w:spacing w:before="120"/>
        <w:rPr>
          <w:color w:val="auto"/>
        </w:rPr>
      </w:pPr>
      <w:r w:rsidRPr="0054625F">
        <w:rPr>
          <w:color w:val="auto"/>
        </w:rPr>
        <w:t>Školení záchrany ze stísněných prostor se proškoluje a všichni pracovníci, kteří se podílejí na pracích ve stísněných prostorech se tohoto zúčastňují.</w:t>
      </w:r>
    </w:p>
    <w:p w14:paraId="132F1836" w14:textId="77777777" w:rsidR="001B2108" w:rsidRDefault="001B2108" w:rsidP="001B2108">
      <w:pPr>
        <w:pStyle w:val="Default"/>
        <w:spacing w:before="120"/>
        <w:rPr>
          <w:color w:val="auto"/>
        </w:rPr>
      </w:pPr>
    </w:p>
    <w:p w14:paraId="10C08D83" w14:textId="77777777" w:rsidR="001B2108" w:rsidRDefault="001B2108" w:rsidP="001B2108">
      <w:pPr>
        <w:pStyle w:val="Default"/>
        <w:spacing w:before="120"/>
        <w:rPr>
          <w:color w:val="auto"/>
        </w:rPr>
      </w:pPr>
    </w:p>
    <w:p w14:paraId="46018F6A" w14:textId="77777777" w:rsidR="001B2108" w:rsidRDefault="001B2108" w:rsidP="001B2108">
      <w:pPr>
        <w:pStyle w:val="Default"/>
        <w:spacing w:before="120"/>
        <w:rPr>
          <w:color w:val="auto"/>
        </w:rPr>
      </w:pPr>
    </w:p>
    <w:p w14:paraId="44E7B185" w14:textId="77777777" w:rsidR="001B2108" w:rsidRDefault="001B2108" w:rsidP="001B2108">
      <w:pPr>
        <w:pStyle w:val="Default"/>
        <w:spacing w:before="120"/>
        <w:rPr>
          <w:color w:val="auto"/>
        </w:rPr>
      </w:pPr>
    </w:p>
    <w:p w14:paraId="07921742" w14:textId="77777777" w:rsidR="001B2108" w:rsidRPr="004D31E4" w:rsidRDefault="001B2108" w:rsidP="001B2108">
      <w:pPr>
        <w:jc w:val="center"/>
        <w:rPr>
          <w:rFonts w:ascii="Calibri" w:hAnsi="Calibri"/>
          <w:b/>
          <w:color w:val="1F497D"/>
          <w:sz w:val="40"/>
          <w:szCs w:val="40"/>
        </w:rPr>
      </w:pPr>
      <w:r w:rsidRPr="004D31E4">
        <w:rPr>
          <w:rFonts w:ascii="Calibri" w:hAnsi="Calibri"/>
          <w:b/>
          <w:color w:val="1F497D"/>
          <w:sz w:val="40"/>
          <w:szCs w:val="40"/>
        </w:rPr>
        <w:lastRenderedPageBreak/>
        <w:t>Dopravní a provozní řád</w:t>
      </w:r>
    </w:p>
    <w:p w14:paraId="0A92ED96" w14:textId="77777777" w:rsidR="001B2108" w:rsidRDefault="001B2108" w:rsidP="001B2108">
      <w:pPr>
        <w:pStyle w:val="NormOdst"/>
        <w:rPr>
          <w:rFonts w:ascii="Arial" w:hAnsi="Arial"/>
        </w:rPr>
      </w:pPr>
      <w:r w:rsidRPr="004D31E4">
        <w:rPr>
          <w:rFonts w:ascii="Arial" w:hAnsi="Arial"/>
        </w:rPr>
        <w:t>D</w:t>
      </w:r>
      <w:r>
        <w:rPr>
          <w:rFonts w:ascii="Arial" w:hAnsi="Arial"/>
        </w:rPr>
        <w:t>ostupný elektronicky na:</w:t>
      </w:r>
      <w:r w:rsidRPr="004D31E4">
        <w:rPr>
          <w:rFonts w:ascii="Arial" w:hAnsi="Arial"/>
        </w:rPr>
        <w:t xml:space="preserve"> </w:t>
      </w:r>
    </w:p>
    <w:p w14:paraId="41B14638" w14:textId="77777777" w:rsidR="001B2108" w:rsidRPr="004D31E4" w:rsidRDefault="000F74DF" w:rsidP="001B2108">
      <w:pPr>
        <w:pStyle w:val="NormOdst"/>
        <w:rPr>
          <w:rFonts w:ascii="Arial" w:hAnsi="Arial"/>
          <w:sz w:val="22"/>
          <w:szCs w:val="22"/>
        </w:rPr>
      </w:pPr>
      <w:hyperlink r:id="rId17" w:history="1">
        <w:r w:rsidR="001B2108" w:rsidRPr="00F869AC">
          <w:rPr>
            <w:rStyle w:val="Hypertextovodkaz"/>
            <w:rFonts w:ascii="Arial" w:hAnsi="Arial"/>
          </w:rPr>
          <w:t>http://www.tta.cz/data/web/download/dok-pro-dod/dopravni-a-provozni-rad-revize-02.pdf</w:t>
        </w:r>
      </w:hyperlink>
      <w:r w:rsidR="001B2108">
        <w:rPr>
          <w:rFonts w:ascii="Arial" w:hAnsi="Arial"/>
        </w:rPr>
        <w:t xml:space="preserve"> </w:t>
      </w:r>
    </w:p>
    <w:p w14:paraId="48DFAB0F" w14:textId="0B0D8ED3" w:rsidR="004F0337" w:rsidRDefault="004F0337">
      <w:pPr>
        <w:overflowPunct/>
        <w:autoSpaceDE/>
        <w:autoSpaceDN/>
        <w:adjustRightInd/>
        <w:textAlignment w:val="auto"/>
        <w:rPr>
          <w:rFonts w:ascii="Arial" w:hAnsi="Arial"/>
          <w:szCs w:val="22"/>
        </w:rPr>
      </w:pPr>
      <w:r>
        <w:rPr>
          <w:rFonts w:ascii="Arial" w:hAnsi="Arial"/>
          <w:szCs w:val="22"/>
        </w:rPr>
        <w:br w:type="page"/>
      </w:r>
    </w:p>
    <w:p w14:paraId="76A705D8" w14:textId="5BE133D3" w:rsidR="0067315E" w:rsidRPr="003A2341" w:rsidRDefault="0067315E" w:rsidP="003859B8">
      <w:pPr>
        <w:spacing w:after="360"/>
        <w:jc w:val="center"/>
        <w:rPr>
          <w:rFonts w:ascii="Calibri" w:hAnsi="Calibri"/>
          <w:b/>
          <w:color w:val="1F497D"/>
          <w:sz w:val="40"/>
          <w:szCs w:val="40"/>
        </w:rPr>
      </w:pPr>
      <w:r w:rsidRPr="003A2341">
        <w:rPr>
          <w:rFonts w:ascii="Calibri" w:hAnsi="Calibri"/>
          <w:b/>
          <w:color w:val="1F497D"/>
          <w:sz w:val="40"/>
          <w:szCs w:val="40"/>
        </w:rPr>
        <w:lastRenderedPageBreak/>
        <w:t>Kybernetická bezpečnost</w:t>
      </w:r>
    </w:p>
    <w:p w14:paraId="1F53756F" w14:textId="4996E40A" w:rsidR="000C52E9" w:rsidRPr="003A2341" w:rsidRDefault="00B50A4C" w:rsidP="00261F97">
      <w:pPr>
        <w:pStyle w:val="Default"/>
        <w:spacing w:line="276" w:lineRule="auto"/>
        <w:rPr>
          <w:rFonts w:asciiTheme="minorHAnsi" w:hAnsiTheme="minorHAnsi" w:cstheme="minorHAnsi"/>
          <w:i/>
          <w:iCs/>
          <w:sz w:val="22"/>
          <w:szCs w:val="22"/>
        </w:rPr>
      </w:pPr>
      <w:r w:rsidRPr="003A2341">
        <w:rPr>
          <w:rFonts w:asciiTheme="minorHAnsi" w:hAnsiTheme="minorHAnsi" w:cstheme="minorHAnsi"/>
          <w:i/>
          <w:sz w:val="22"/>
          <w:szCs w:val="22"/>
        </w:rPr>
        <w:t>V souladu</w:t>
      </w:r>
      <w:r w:rsidR="000C52E9" w:rsidRPr="003A2341">
        <w:rPr>
          <w:rFonts w:asciiTheme="minorHAnsi" w:hAnsiTheme="minorHAnsi" w:cstheme="minorHAnsi"/>
          <w:i/>
          <w:sz w:val="22"/>
          <w:szCs w:val="22"/>
        </w:rPr>
        <w:t xml:space="preserve"> </w:t>
      </w:r>
      <w:r w:rsidR="00DA12EF" w:rsidRPr="003A2341">
        <w:rPr>
          <w:rFonts w:asciiTheme="minorHAnsi" w:hAnsiTheme="minorHAnsi" w:cstheme="minorHAnsi"/>
          <w:i/>
          <w:sz w:val="22"/>
          <w:szCs w:val="22"/>
        </w:rPr>
        <w:t xml:space="preserve">se </w:t>
      </w:r>
      <w:r w:rsidR="000C52E9" w:rsidRPr="003A2341">
        <w:rPr>
          <w:rFonts w:asciiTheme="minorHAnsi" w:hAnsiTheme="minorHAnsi" w:cstheme="minorHAnsi"/>
          <w:i/>
          <w:sz w:val="22"/>
          <w:szCs w:val="22"/>
        </w:rPr>
        <w:t>zákon</w:t>
      </w:r>
      <w:r w:rsidR="00DA12EF" w:rsidRPr="003A2341">
        <w:rPr>
          <w:rFonts w:asciiTheme="minorHAnsi" w:hAnsiTheme="minorHAnsi" w:cstheme="minorHAnsi"/>
          <w:i/>
          <w:sz w:val="22"/>
          <w:szCs w:val="22"/>
        </w:rPr>
        <w:t>em</w:t>
      </w:r>
      <w:r w:rsidR="000C52E9" w:rsidRPr="003A2341">
        <w:rPr>
          <w:rFonts w:asciiTheme="minorHAnsi" w:hAnsiTheme="minorHAnsi" w:cstheme="minorHAnsi"/>
          <w:i/>
          <w:sz w:val="22"/>
          <w:szCs w:val="22"/>
        </w:rPr>
        <w:t xml:space="preserve"> č. 181/2014 Sb., o kybernetické bezpečnosti a jeho prováděcí vyhlášky č. 82/2018 Sb., o kybernetické bezpečnosti</w:t>
      </w:r>
      <w:r w:rsidR="00783FF1" w:rsidRPr="003A2341">
        <w:rPr>
          <w:rFonts w:asciiTheme="minorHAnsi" w:hAnsiTheme="minorHAnsi" w:cstheme="minorHAnsi"/>
          <w:i/>
          <w:sz w:val="22"/>
          <w:szCs w:val="22"/>
        </w:rPr>
        <w:t>,</w:t>
      </w:r>
      <w:r w:rsidR="00EE1FD2" w:rsidRPr="003A2341">
        <w:rPr>
          <w:rFonts w:asciiTheme="minorHAnsi" w:hAnsiTheme="minorHAnsi" w:cstheme="minorHAnsi"/>
          <w:i/>
          <w:sz w:val="22"/>
          <w:szCs w:val="22"/>
        </w:rPr>
        <w:t xml:space="preserve"> je </w:t>
      </w:r>
      <w:r w:rsidR="00EE1FD2" w:rsidRPr="003A2341">
        <w:rPr>
          <w:rFonts w:asciiTheme="minorHAnsi" w:hAnsiTheme="minorHAnsi" w:cstheme="minorHAnsi"/>
          <w:i/>
          <w:smallCaps/>
          <w:sz w:val="22"/>
          <w:szCs w:val="22"/>
        </w:rPr>
        <w:t>Zhotovitel</w:t>
      </w:r>
      <w:r w:rsidR="00EE1FD2" w:rsidRPr="003A2341">
        <w:rPr>
          <w:rFonts w:asciiTheme="minorHAnsi" w:hAnsiTheme="minorHAnsi" w:cstheme="minorHAnsi"/>
          <w:i/>
          <w:sz w:val="22"/>
          <w:szCs w:val="22"/>
        </w:rPr>
        <w:t xml:space="preserve"> povinen při provádění </w:t>
      </w:r>
      <w:r w:rsidR="00EE1FD2" w:rsidRPr="003A2341">
        <w:rPr>
          <w:rFonts w:asciiTheme="minorHAnsi" w:hAnsiTheme="minorHAnsi" w:cstheme="minorHAnsi"/>
          <w:i/>
          <w:smallCaps/>
          <w:sz w:val="22"/>
          <w:szCs w:val="22"/>
        </w:rPr>
        <w:t>Díla</w:t>
      </w:r>
      <w:r w:rsidR="00EE1FD2" w:rsidRPr="003A2341">
        <w:rPr>
          <w:rFonts w:asciiTheme="minorHAnsi" w:hAnsiTheme="minorHAnsi" w:cstheme="minorHAnsi"/>
          <w:i/>
          <w:sz w:val="22"/>
          <w:szCs w:val="22"/>
        </w:rPr>
        <w:t xml:space="preserve"> dodržovat </w:t>
      </w:r>
      <w:r w:rsidR="00261F97" w:rsidRPr="003A2341">
        <w:rPr>
          <w:rFonts w:asciiTheme="minorHAnsi" w:hAnsiTheme="minorHAnsi" w:cstheme="minorHAnsi"/>
          <w:i/>
          <w:sz w:val="22"/>
          <w:szCs w:val="22"/>
        </w:rPr>
        <w:t xml:space="preserve">dále uvedená </w:t>
      </w:r>
      <w:r w:rsidR="00EE1FD2" w:rsidRPr="003A2341">
        <w:rPr>
          <w:rFonts w:asciiTheme="minorHAnsi" w:hAnsiTheme="minorHAnsi" w:cstheme="minorHAnsi"/>
          <w:i/>
          <w:sz w:val="22"/>
          <w:szCs w:val="22"/>
        </w:rPr>
        <w:t>pravidla</w:t>
      </w:r>
      <w:r w:rsidR="000C52E9" w:rsidRPr="003A2341">
        <w:rPr>
          <w:rFonts w:asciiTheme="minorHAnsi" w:hAnsiTheme="minorHAnsi" w:cstheme="minorHAnsi"/>
          <w:i/>
          <w:iCs/>
          <w:sz w:val="22"/>
          <w:szCs w:val="22"/>
        </w:rPr>
        <w:t xml:space="preserve"> pro dodavatele</w:t>
      </w:r>
      <w:r w:rsidR="00261F97" w:rsidRPr="003A2341">
        <w:rPr>
          <w:rFonts w:asciiTheme="minorHAnsi" w:hAnsiTheme="minorHAnsi" w:cstheme="minorHAnsi"/>
          <w:i/>
          <w:iCs/>
          <w:sz w:val="22"/>
          <w:szCs w:val="22"/>
        </w:rPr>
        <w:t xml:space="preserve"> / </w:t>
      </w:r>
      <w:r w:rsidR="00261F97" w:rsidRPr="003A2341">
        <w:rPr>
          <w:rFonts w:asciiTheme="minorHAnsi" w:hAnsiTheme="minorHAnsi" w:cstheme="minorHAnsi"/>
          <w:i/>
          <w:iCs/>
          <w:smallCaps/>
          <w:sz w:val="22"/>
          <w:szCs w:val="22"/>
        </w:rPr>
        <w:t>Zhotovitele</w:t>
      </w:r>
      <w:r w:rsidR="000C52E9" w:rsidRPr="003A2341">
        <w:rPr>
          <w:rFonts w:asciiTheme="minorHAnsi" w:hAnsiTheme="minorHAnsi" w:cstheme="minorHAnsi"/>
          <w:i/>
          <w:iCs/>
          <w:sz w:val="22"/>
          <w:szCs w:val="22"/>
        </w:rPr>
        <w:t>, která zohledňují požadavky systému řízení bezpečnosti informací podle § 8 odst. 1 písm. a) a d) vyhlášky o kybernetické bezpečnosti.</w:t>
      </w:r>
    </w:p>
    <w:p w14:paraId="2D54D637" w14:textId="1C0E650E" w:rsidR="00D6397D" w:rsidRPr="003A2341" w:rsidRDefault="00D6397D">
      <w:pPr>
        <w:overflowPunct/>
        <w:autoSpaceDE/>
        <w:autoSpaceDN/>
        <w:adjustRightInd/>
        <w:textAlignment w:val="auto"/>
        <w:rPr>
          <w:i/>
          <w:szCs w:val="22"/>
        </w:rPr>
      </w:pPr>
    </w:p>
    <w:p w14:paraId="27FE1987" w14:textId="77777777" w:rsidR="000C52E9" w:rsidRPr="003A2341" w:rsidRDefault="000C52E9" w:rsidP="000C52E9">
      <w:pPr>
        <w:jc w:val="both"/>
        <w:rPr>
          <w:rFonts w:ascii="Calibri" w:hAnsi="Calibri"/>
          <w:b/>
          <w:i/>
          <w:szCs w:val="22"/>
        </w:rPr>
      </w:pPr>
      <w:r w:rsidRPr="003A2341">
        <w:rPr>
          <w:rFonts w:ascii="Calibri" w:hAnsi="Calibri"/>
          <w:b/>
          <w:i/>
          <w:szCs w:val="22"/>
        </w:rPr>
        <w:t>Stanovení pravidel a povinností pro dodavatele</w:t>
      </w:r>
    </w:p>
    <w:p w14:paraId="5A261EF1" w14:textId="77777777" w:rsidR="000C52E9" w:rsidRPr="003A2341" w:rsidRDefault="000C52E9" w:rsidP="000C52E9">
      <w:pPr>
        <w:jc w:val="both"/>
        <w:rPr>
          <w:rFonts w:ascii="Calibri" w:hAnsi="Calibri"/>
          <w:b/>
          <w:i/>
          <w:szCs w:val="22"/>
        </w:rPr>
      </w:pPr>
    </w:p>
    <w:p w14:paraId="037DE7A9" w14:textId="77777777" w:rsidR="000C52E9" w:rsidRPr="003A2341" w:rsidRDefault="000C52E9" w:rsidP="000C52E9">
      <w:pPr>
        <w:pStyle w:val="Odstavecseseznamem"/>
        <w:numPr>
          <w:ilvl w:val="0"/>
          <w:numId w:val="16"/>
        </w:numPr>
        <w:spacing w:after="200" w:line="276" w:lineRule="auto"/>
        <w:jc w:val="both"/>
        <w:rPr>
          <w:rFonts w:asciiTheme="minorHAnsi" w:hAnsiTheme="minorHAnsi" w:cstheme="minorHAnsi"/>
          <w:b/>
          <w:i/>
          <w:sz w:val="22"/>
          <w:szCs w:val="22"/>
        </w:rPr>
      </w:pPr>
      <w:r w:rsidRPr="003A2341">
        <w:rPr>
          <w:rFonts w:asciiTheme="minorHAnsi" w:hAnsiTheme="minorHAnsi" w:cstheme="minorHAnsi"/>
          <w:b/>
          <w:i/>
          <w:sz w:val="22"/>
          <w:szCs w:val="22"/>
        </w:rPr>
        <w:t>Zálohování dat</w:t>
      </w:r>
    </w:p>
    <w:p w14:paraId="102CE549"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Dodavatel musí zálohovat informační systémy správce pro případ potřeby obnovy funkce po selhání vlivem kybernetického útoku nebo poruchy. Pokud informační systém nevyžaduje zvláštní nastavení operačního systému, je možné zálohovat pouze konfigurační data informačního systému.</w:t>
      </w:r>
    </w:p>
    <w:p w14:paraId="2564DF6A"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Zálohování dat musí probíhat pravidelně a automaticky bez nutnosti ručního zásahu.</w:t>
      </w:r>
    </w:p>
    <w:p w14:paraId="29DB9A55"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Záloha dat musí být uložena mimo úložiště provozních dat produkčního informačního systému např. na USB disku připojeném do odpovídajícího serveru nebo pracovní stanice.</w:t>
      </w:r>
    </w:p>
    <w:p w14:paraId="68BC8AE4" w14:textId="77777777" w:rsidR="000C52E9" w:rsidRPr="003A2341" w:rsidRDefault="000C52E9" w:rsidP="000C52E9">
      <w:pPr>
        <w:pStyle w:val="Odstavecseseznamem"/>
        <w:ind w:left="1428"/>
        <w:jc w:val="both"/>
        <w:rPr>
          <w:rFonts w:asciiTheme="minorHAnsi" w:hAnsiTheme="minorHAnsi" w:cstheme="minorHAnsi"/>
          <w:i/>
          <w:sz w:val="22"/>
          <w:szCs w:val="22"/>
        </w:rPr>
      </w:pPr>
    </w:p>
    <w:p w14:paraId="242928C4" w14:textId="77777777" w:rsidR="000C52E9" w:rsidRPr="003A2341" w:rsidRDefault="000C52E9" w:rsidP="000C52E9">
      <w:pPr>
        <w:pStyle w:val="Odstavecseseznamem"/>
        <w:numPr>
          <w:ilvl w:val="0"/>
          <w:numId w:val="16"/>
        </w:numPr>
        <w:spacing w:after="200" w:line="276" w:lineRule="auto"/>
        <w:jc w:val="both"/>
        <w:rPr>
          <w:rFonts w:asciiTheme="minorHAnsi" w:hAnsiTheme="minorHAnsi" w:cstheme="minorHAnsi"/>
          <w:b/>
          <w:i/>
          <w:sz w:val="22"/>
          <w:szCs w:val="22"/>
        </w:rPr>
      </w:pPr>
      <w:r w:rsidRPr="003A2341">
        <w:rPr>
          <w:rFonts w:asciiTheme="minorHAnsi" w:hAnsiTheme="minorHAnsi" w:cstheme="minorHAnsi"/>
          <w:b/>
          <w:i/>
          <w:sz w:val="22"/>
          <w:szCs w:val="22"/>
        </w:rPr>
        <w:t>Správa uživatelů</w:t>
      </w:r>
    </w:p>
    <w:p w14:paraId="5A0DBC2C"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Dodavatel musí vytvářet dedikované účty pro přístup do informačních systémů určené pro činnost dodavatele (servis, plnění dodavatele). Účty musí být svázány s konkrétním zaměstnancem dodavatele pro jasné určení odpovědnosti za kroky provedené v informačním nebo komunikačním systému.</w:t>
      </w:r>
    </w:p>
    <w:p w14:paraId="5BF8BD13"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Privilegované účty pro správu a servis informačních systémů musí být ochráněny heslem o minimální délce 15 znaků obsahujících minimálně tři ze čtyř skupin znaků (malá písmena, velká písmena, číslice a nealfanumerické znaky)</w:t>
      </w:r>
    </w:p>
    <w:p w14:paraId="707A5A9D"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Účty zřízené pro běžný provoz informačních systémů nemusí být dedikované. Aktuální uživatel správce je identifikován jiným způsobem.</w:t>
      </w:r>
    </w:p>
    <w:p w14:paraId="20F33BA3" w14:textId="77777777" w:rsidR="000C52E9" w:rsidRPr="003A2341" w:rsidRDefault="000C52E9" w:rsidP="000C52E9">
      <w:pPr>
        <w:pStyle w:val="Odstavecseseznamem"/>
        <w:ind w:left="1428"/>
        <w:jc w:val="both"/>
        <w:rPr>
          <w:rFonts w:asciiTheme="minorHAnsi" w:hAnsiTheme="minorHAnsi" w:cstheme="minorHAnsi"/>
          <w:i/>
          <w:sz w:val="22"/>
          <w:szCs w:val="22"/>
        </w:rPr>
      </w:pPr>
    </w:p>
    <w:p w14:paraId="2E43A6C5" w14:textId="77777777" w:rsidR="000C52E9" w:rsidRPr="003A2341" w:rsidRDefault="000C52E9" w:rsidP="000C52E9">
      <w:pPr>
        <w:pStyle w:val="Odstavecseseznamem"/>
        <w:numPr>
          <w:ilvl w:val="0"/>
          <w:numId w:val="16"/>
        </w:numPr>
        <w:spacing w:after="200" w:line="276" w:lineRule="auto"/>
        <w:jc w:val="both"/>
        <w:rPr>
          <w:rFonts w:asciiTheme="minorHAnsi" w:hAnsiTheme="minorHAnsi" w:cstheme="minorHAnsi"/>
          <w:b/>
          <w:i/>
          <w:sz w:val="22"/>
          <w:szCs w:val="22"/>
        </w:rPr>
      </w:pPr>
      <w:r w:rsidRPr="003A2341">
        <w:rPr>
          <w:rFonts w:asciiTheme="minorHAnsi" w:hAnsiTheme="minorHAnsi" w:cstheme="minorHAnsi"/>
          <w:b/>
          <w:i/>
          <w:sz w:val="22"/>
          <w:szCs w:val="22"/>
        </w:rPr>
        <w:t>Řízení změn</w:t>
      </w:r>
    </w:p>
    <w:p w14:paraId="7461A323"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Dodavatel je povinen při implementaci změn v informačních systémech minimalizovat dopady změn a jejich zavádění na důvěrnost, integritu a dostupnost informačních systémů.</w:t>
      </w:r>
    </w:p>
    <w:p w14:paraId="60BC722B"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Změna musí být zaevidována u garanta ovlivněného aktiva. Dokumentace musí obsahovat:</w:t>
      </w:r>
    </w:p>
    <w:p w14:paraId="3874D096" w14:textId="77777777" w:rsidR="000C52E9" w:rsidRPr="003A2341" w:rsidRDefault="000C52E9" w:rsidP="000C52E9">
      <w:pPr>
        <w:pStyle w:val="Odstavecseseznamem"/>
        <w:numPr>
          <w:ilvl w:val="2"/>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Ovlivněný informační systém</w:t>
      </w:r>
    </w:p>
    <w:p w14:paraId="7472D2B8" w14:textId="77777777" w:rsidR="000C52E9" w:rsidRPr="003A2341" w:rsidRDefault="000C52E9" w:rsidP="000C52E9">
      <w:pPr>
        <w:pStyle w:val="Odstavecseseznamem"/>
        <w:numPr>
          <w:ilvl w:val="2"/>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Popis a účel změny</w:t>
      </w:r>
    </w:p>
    <w:p w14:paraId="740AE0F1" w14:textId="77777777" w:rsidR="000C52E9" w:rsidRPr="003A2341" w:rsidRDefault="000C52E9" w:rsidP="000C52E9">
      <w:pPr>
        <w:pStyle w:val="Odstavecseseznamem"/>
        <w:numPr>
          <w:ilvl w:val="2"/>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Časový harmonogram</w:t>
      </w:r>
    </w:p>
    <w:p w14:paraId="60646061" w14:textId="77777777" w:rsidR="000C52E9" w:rsidRPr="003A2341" w:rsidRDefault="000C52E9" w:rsidP="000C52E9">
      <w:pPr>
        <w:pStyle w:val="Odstavecseseznamem"/>
        <w:numPr>
          <w:ilvl w:val="2"/>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Dopad změny na informační systém dle hodnocení rizik</w:t>
      </w:r>
    </w:p>
    <w:p w14:paraId="05D2598F" w14:textId="77777777" w:rsidR="000C52E9" w:rsidRPr="003A2341" w:rsidRDefault="000C52E9" w:rsidP="000C52E9">
      <w:pPr>
        <w:pStyle w:val="Odstavecseseznamem"/>
        <w:numPr>
          <w:ilvl w:val="2"/>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Výsledky testování změny</w:t>
      </w:r>
    </w:p>
    <w:p w14:paraId="71C28123" w14:textId="77777777" w:rsidR="000C52E9" w:rsidRPr="003A2341" w:rsidRDefault="000C52E9" w:rsidP="000C52E9">
      <w:pPr>
        <w:pStyle w:val="Odstavecseseznamem"/>
        <w:numPr>
          <w:ilvl w:val="2"/>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Prohlášení správce o aplikovatelnosti</w:t>
      </w:r>
    </w:p>
    <w:p w14:paraId="4DE112C6" w14:textId="77777777" w:rsidR="000C52E9" w:rsidRPr="003A2341" w:rsidRDefault="000C52E9" w:rsidP="000C52E9">
      <w:pPr>
        <w:pStyle w:val="Odstavecseseznamem"/>
        <w:ind w:left="1788"/>
        <w:jc w:val="both"/>
        <w:rPr>
          <w:rFonts w:asciiTheme="minorHAnsi" w:hAnsiTheme="minorHAnsi" w:cstheme="minorHAnsi"/>
          <w:i/>
          <w:sz w:val="22"/>
          <w:szCs w:val="22"/>
        </w:rPr>
      </w:pPr>
    </w:p>
    <w:p w14:paraId="4E9A27E5" w14:textId="77777777" w:rsidR="000C52E9" w:rsidRPr="003A2341" w:rsidRDefault="000C52E9" w:rsidP="000C52E9">
      <w:pPr>
        <w:pStyle w:val="Odstavecseseznamem"/>
        <w:numPr>
          <w:ilvl w:val="0"/>
          <w:numId w:val="16"/>
        </w:numPr>
        <w:spacing w:after="200" w:line="276" w:lineRule="auto"/>
        <w:jc w:val="both"/>
        <w:rPr>
          <w:rFonts w:asciiTheme="minorHAnsi" w:hAnsiTheme="minorHAnsi" w:cstheme="minorHAnsi"/>
          <w:b/>
          <w:i/>
          <w:sz w:val="22"/>
          <w:szCs w:val="22"/>
        </w:rPr>
      </w:pPr>
      <w:r w:rsidRPr="003A2341">
        <w:rPr>
          <w:rFonts w:asciiTheme="minorHAnsi" w:hAnsiTheme="minorHAnsi" w:cstheme="minorHAnsi"/>
          <w:b/>
          <w:i/>
          <w:sz w:val="22"/>
          <w:szCs w:val="22"/>
        </w:rPr>
        <w:t>Řízení závad, poruch a incidentů</w:t>
      </w:r>
    </w:p>
    <w:p w14:paraId="0AF96099"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Pokud dodavatel čelí problému či chybě v technickém prostředku nebo informačním systému, je vyžadováno, aby tuto skutečnost neprodleně oznámil garantovi nebo administrátorovi dotčeného aktiva</w:t>
      </w:r>
    </w:p>
    <w:p w14:paraId="71E25658" w14:textId="77777777" w:rsidR="000C52E9" w:rsidRPr="003A2341" w:rsidRDefault="000C52E9" w:rsidP="000C52E9">
      <w:pPr>
        <w:jc w:val="both"/>
        <w:rPr>
          <w:rFonts w:asciiTheme="minorHAnsi" w:hAnsiTheme="minorHAnsi" w:cstheme="minorHAnsi"/>
          <w:i/>
          <w:szCs w:val="22"/>
        </w:rPr>
      </w:pPr>
    </w:p>
    <w:p w14:paraId="13176243"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 xml:space="preserve">Garant nebo administrátor incident zaeviduje do systému </w:t>
      </w:r>
      <w:proofErr w:type="spellStart"/>
      <w:r w:rsidRPr="003A2341">
        <w:rPr>
          <w:rFonts w:asciiTheme="minorHAnsi" w:hAnsiTheme="minorHAnsi" w:cstheme="minorHAnsi"/>
          <w:i/>
          <w:sz w:val="22"/>
          <w:szCs w:val="22"/>
        </w:rPr>
        <w:t>ImpactIS</w:t>
      </w:r>
      <w:proofErr w:type="spellEnd"/>
      <w:r w:rsidRPr="003A2341">
        <w:rPr>
          <w:rFonts w:asciiTheme="minorHAnsi" w:hAnsiTheme="minorHAnsi" w:cstheme="minorHAnsi"/>
          <w:i/>
          <w:sz w:val="22"/>
          <w:szCs w:val="22"/>
        </w:rPr>
        <w:t xml:space="preserve"> a klasifikuje incident dle dopadu na informační systém</w:t>
      </w:r>
    </w:p>
    <w:p w14:paraId="03215439"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 xml:space="preserve">Dodavatel pracuje v součinnosti s garantem a administrátorem na odstranění problému. </w:t>
      </w:r>
    </w:p>
    <w:p w14:paraId="30A8C4CE"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 xml:space="preserve">Garant nebo administrátor řídí incident až do vyřešení v systému </w:t>
      </w:r>
      <w:proofErr w:type="spellStart"/>
      <w:r w:rsidRPr="003A2341">
        <w:rPr>
          <w:rFonts w:asciiTheme="minorHAnsi" w:hAnsiTheme="minorHAnsi" w:cstheme="minorHAnsi"/>
          <w:i/>
          <w:sz w:val="22"/>
          <w:szCs w:val="22"/>
        </w:rPr>
        <w:t>ImpactIS</w:t>
      </w:r>
      <w:proofErr w:type="spellEnd"/>
      <w:r w:rsidRPr="003A2341">
        <w:rPr>
          <w:rFonts w:asciiTheme="minorHAnsi" w:hAnsiTheme="minorHAnsi" w:cstheme="minorHAnsi"/>
          <w:i/>
          <w:sz w:val="22"/>
          <w:szCs w:val="22"/>
        </w:rPr>
        <w:t>.</w:t>
      </w:r>
    </w:p>
    <w:p w14:paraId="5592F239" w14:textId="77777777" w:rsidR="000C52E9" w:rsidRPr="003A2341" w:rsidRDefault="000C52E9" w:rsidP="000C52E9">
      <w:pPr>
        <w:pStyle w:val="Odstavecseseznamem"/>
        <w:ind w:left="1428"/>
        <w:jc w:val="both"/>
        <w:rPr>
          <w:rFonts w:asciiTheme="minorHAnsi" w:hAnsiTheme="minorHAnsi" w:cstheme="minorHAnsi"/>
          <w:i/>
          <w:sz w:val="22"/>
          <w:szCs w:val="22"/>
        </w:rPr>
      </w:pPr>
    </w:p>
    <w:p w14:paraId="016347F5" w14:textId="77777777" w:rsidR="000C52E9" w:rsidRPr="003A2341" w:rsidRDefault="000C52E9" w:rsidP="000C52E9">
      <w:pPr>
        <w:pStyle w:val="Odstavecseseznamem"/>
        <w:numPr>
          <w:ilvl w:val="0"/>
          <w:numId w:val="16"/>
        </w:numPr>
        <w:spacing w:after="200" w:line="276" w:lineRule="auto"/>
        <w:jc w:val="both"/>
        <w:rPr>
          <w:rFonts w:asciiTheme="minorHAnsi" w:hAnsiTheme="minorHAnsi" w:cstheme="minorHAnsi"/>
          <w:b/>
          <w:i/>
          <w:sz w:val="22"/>
          <w:szCs w:val="22"/>
        </w:rPr>
      </w:pPr>
      <w:r w:rsidRPr="003A2341">
        <w:rPr>
          <w:rFonts w:asciiTheme="minorHAnsi" w:hAnsiTheme="minorHAnsi" w:cstheme="minorHAnsi"/>
          <w:b/>
          <w:i/>
          <w:sz w:val="22"/>
          <w:szCs w:val="22"/>
        </w:rPr>
        <w:t>Hlášení kybernetických bezpečnostních incidentů – § 8 odst. 1 ZKB</w:t>
      </w:r>
    </w:p>
    <w:p w14:paraId="58CC2DE9"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Jako povinná osoba je C-</w:t>
      </w:r>
      <w:proofErr w:type="spellStart"/>
      <w:r w:rsidRPr="003A2341">
        <w:rPr>
          <w:rFonts w:asciiTheme="minorHAnsi" w:hAnsiTheme="minorHAnsi" w:cstheme="minorHAnsi"/>
          <w:i/>
          <w:sz w:val="22"/>
          <w:szCs w:val="22"/>
        </w:rPr>
        <w:t>energy</w:t>
      </w:r>
      <w:proofErr w:type="spellEnd"/>
      <w:r w:rsidRPr="003A2341">
        <w:rPr>
          <w:rFonts w:asciiTheme="minorHAnsi" w:hAnsiTheme="minorHAnsi" w:cstheme="minorHAnsi"/>
          <w:i/>
          <w:sz w:val="22"/>
          <w:szCs w:val="22"/>
        </w:rPr>
        <w:t xml:space="preserve"> povinna hlásit kybernetické bezpečnostní incidenty v informačním systému základní služby Úřadu, a to bezodkladně po jejich detekci. V případě, že má kybernetický bezpečnostní incident významný dopad na kontinuitu poskytování základní služby, oznámí to Úřadu přímo Provozovatel.</w:t>
      </w:r>
    </w:p>
    <w:p w14:paraId="2C0A2E6C"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Provozovatel informačního systému základní služby informuje správce tohoto systému o hlášených kybernetických bezpečnostních incidentech bez zbytečného odkladu.</w:t>
      </w:r>
    </w:p>
    <w:p w14:paraId="1DA39DF5" w14:textId="77777777" w:rsidR="000C52E9" w:rsidRPr="003A2341" w:rsidRDefault="000C52E9" w:rsidP="000C52E9">
      <w:pPr>
        <w:pStyle w:val="Odstavecseseznamem"/>
        <w:ind w:left="1428"/>
        <w:jc w:val="both"/>
        <w:rPr>
          <w:rFonts w:asciiTheme="minorHAnsi" w:hAnsiTheme="minorHAnsi" w:cstheme="minorHAnsi"/>
          <w:i/>
          <w:sz w:val="22"/>
          <w:szCs w:val="22"/>
        </w:rPr>
      </w:pPr>
    </w:p>
    <w:p w14:paraId="28EF86BD" w14:textId="77777777" w:rsidR="000C52E9" w:rsidRPr="003A2341" w:rsidRDefault="000C52E9" w:rsidP="000C52E9">
      <w:pPr>
        <w:pStyle w:val="Odstavecseseznamem"/>
        <w:numPr>
          <w:ilvl w:val="0"/>
          <w:numId w:val="16"/>
        </w:numPr>
        <w:spacing w:after="200" w:line="276" w:lineRule="auto"/>
        <w:jc w:val="both"/>
        <w:rPr>
          <w:rFonts w:asciiTheme="minorHAnsi" w:hAnsiTheme="minorHAnsi" w:cstheme="minorHAnsi"/>
          <w:b/>
          <w:i/>
          <w:sz w:val="22"/>
          <w:szCs w:val="22"/>
        </w:rPr>
      </w:pPr>
      <w:r w:rsidRPr="003A2341">
        <w:rPr>
          <w:rFonts w:asciiTheme="minorHAnsi" w:hAnsiTheme="minorHAnsi" w:cstheme="minorHAnsi"/>
          <w:b/>
          <w:i/>
          <w:sz w:val="22"/>
          <w:szCs w:val="22"/>
        </w:rPr>
        <w:t xml:space="preserve">Provádění opatření podle – </w:t>
      </w:r>
      <w:r w:rsidRPr="003A2341">
        <w:rPr>
          <w:rFonts w:asciiTheme="minorHAnsi" w:hAnsiTheme="minorHAnsi" w:cstheme="minorHAnsi"/>
          <w:b/>
          <w:i/>
          <w:sz w:val="22"/>
          <w:szCs w:val="22"/>
          <w:lang w:val="en-US"/>
        </w:rPr>
        <w:t>§ 11 ZKB</w:t>
      </w:r>
    </w:p>
    <w:p w14:paraId="0810C61F"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Opatření jsou úkony sloužící k ochraně informačních systémů a jejich dat před hrozbami v oblasti kybernetické bezpečnosti nebo k řešení probíhajícího kybernetického bezpečnostního incidentu.</w:t>
      </w:r>
    </w:p>
    <w:p w14:paraId="068D555A"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Opatřeními jsou:</w:t>
      </w:r>
    </w:p>
    <w:p w14:paraId="7710191C" w14:textId="77777777" w:rsidR="000C52E9" w:rsidRPr="003A2341" w:rsidRDefault="000C52E9" w:rsidP="000C52E9">
      <w:pPr>
        <w:pStyle w:val="Odstavecseseznamem"/>
        <w:numPr>
          <w:ilvl w:val="2"/>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Varování</w:t>
      </w:r>
    </w:p>
    <w:p w14:paraId="3FA048F3" w14:textId="77777777" w:rsidR="000C52E9" w:rsidRPr="003A2341" w:rsidRDefault="000C52E9" w:rsidP="000C52E9">
      <w:pPr>
        <w:pStyle w:val="Odstavecseseznamem"/>
        <w:numPr>
          <w:ilvl w:val="2"/>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Reaktivní opatření</w:t>
      </w:r>
    </w:p>
    <w:p w14:paraId="031B5CD6" w14:textId="77777777" w:rsidR="000C52E9" w:rsidRPr="003A2341" w:rsidRDefault="000C52E9" w:rsidP="000C52E9">
      <w:pPr>
        <w:pStyle w:val="Odstavecseseznamem"/>
        <w:numPr>
          <w:ilvl w:val="2"/>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Ochranná opatření</w:t>
      </w:r>
    </w:p>
    <w:p w14:paraId="4BC526F4"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 xml:space="preserve">Provozovatel je povinen provádět reaktivní a ochranná opatření </w:t>
      </w:r>
    </w:p>
    <w:p w14:paraId="657434BC"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Ostatní dodavatelé jsou povinni spolupracovat se správcem na zavádění reaktivních a ochranných opatření.</w:t>
      </w:r>
    </w:p>
    <w:p w14:paraId="3617F5D3" w14:textId="77777777" w:rsidR="000C52E9" w:rsidRPr="003A2341" w:rsidRDefault="000C52E9" w:rsidP="000C52E9">
      <w:pPr>
        <w:pStyle w:val="Odstavecseseznamem"/>
        <w:ind w:left="1428"/>
        <w:jc w:val="both"/>
        <w:rPr>
          <w:rFonts w:asciiTheme="minorHAnsi" w:hAnsiTheme="minorHAnsi" w:cstheme="minorHAnsi"/>
          <w:i/>
          <w:sz w:val="22"/>
          <w:szCs w:val="22"/>
        </w:rPr>
      </w:pPr>
    </w:p>
    <w:p w14:paraId="503E7E36" w14:textId="77777777" w:rsidR="000C52E9" w:rsidRPr="003A2341" w:rsidRDefault="000C52E9" w:rsidP="000C52E9">
      <w:pPr>
        <w:pStyle w:val="Odstavecseseznamem"/>
        <w:numPr>
          <w:ilvl w:val="0"/>
          <w:numId w:val="16"/>
        </w:numPr>
        <w:spacing w:after="200" w:line="276" w:lineRule="auto"/>
        <w:jc w:val="both"/>
        <w:rPr>
          <w:rFonts w:asciiTheme="minorHAnsi" w:hAnsiTheme="minorHAnsi" w:cstheme="minorHAnsi"/>
          <w:b/>
          <w:i/>
          <w:sz w:val="22"/>
          <w:szCs w:val="22"/>
        </w:rPr>
      </w:pPr>
      <w:r w:rsidRPr="003A2341">
        <w:rPr>
          <w:rFonts w:asciiTheme="minorHAnsi" w:hAnsiTheme="minorHAnsi" w:cstheme="minorHAnsi"/>
          <w:b/>
          <w:i/>
          <w:sz w:val="22"/>
          <w:szCs w:val="22"/>
        </w:rPr>
        <w:t xml:space="preserve">Povinnost předávat správci data, provozní údaje a informace na vyžádání - § </w:t>
      </w:r>
      <w:r w:rsidRPr="003A2341">
        <w:rPr>
          <w:rFonts w:asciiTheme="minorHAnsi" w:hAnsiTheme="minorHAnsi" w:cstheme="minorHAnsi"/>
          <w:b/>
          <w:i/>
          <w:sz w:val="22"/>
          <w:szCs w:val="22"/>
          <w:lang w:val="en-US"/>
        </w:rPr>
        <w:t xml:space="preserve">6a </w:t>
      </w:r>
      <w:proofErr w:type="spellStart"/>
      <w:r w:rsidRPr="003A2341">
        <w:rPr>
          <w:rFonts w:asciiTheme="minorHAnsi" w:hAnsiTheme="minorHAnsi" w:cstheme="minorHAnsi"/>
          <w:b/>
          <w:i/>
          <w:sz w:val="22"/>
          <w:szCs w:val="22"/>
          <w:lang w:val="en-US"/>
        </w:rPr>
        <w:t>odst</w:t>
      </w:r>
      <w:proofErr w:type="spellEnd"/>
      <w:r w:rsidRPr="003A2341">
        <w:rPr>
          <w:rFonts w:asciiTheme="minorHAnsi" w:hAnsiTheme="minorHAnsi" w:cstheme="minorHAnsi"/>
          <w:b/>
          <w:i/>
          <w:sz w:val="22"/>
          <w:szCs w:val="22"/>
          <w:lang w:val="en-US"/>
        </w:rPr>
        <w:t xml:space="preserve">. 2 ZKB, </w:t>
      </w:r>
      <w:proofErr w:type="spellStart"/>
      <w:r w:rsidRPr="003A2341">
        <w:rPr>
          <w:rFonts w:asciiTheme="minorHAnsi" w:hAnsiTheme="minorHAnsi" w:cstheme="minorHAnsi"/>
          <w:b/>
          <w:i/>
          <w:sz w:val="22"/>
          <w:szCs w:val="22"/>
          <w:lang w:val="en-US"/>
        </w:rPr>
        <w:t>při</w:t>
      </w:r>
      <w:proofErr w:type="spellEnd"/>
      <w:r w:rsidRPr="003A2341">
        <w:rPr>
          <w:rFonts w:asciiTheme="minorHAnsi" w:hAnsiTheme="minorHAnsi" w:cstheme="minorHAnsi"/>
          <w:b/>
          <w:i/>
          <w:sz w:val="22"/>
          <w:szCs w:val="22"/>
          <w:lang w:val="en-US"/>
        </w:rPr>
        <w:t xml:space="preserve"> </w:t>
      </w:r>
      <w:proofErr w:type="spellStart"/>
      <w:r w:rsidRPr="003A2341">
        <w:rPr>
          <w:rFonts w:asciiTheme="minorHAnsi" w:hAnsiTheme="minorHAnsi" w:cstheme="minorHAnsi"/>
          <w:b/>
          <w:i/>
          <w:sz w:val="22"/>
          <w:szCs w:val="22"/>
          <w:lang w:val="en-US"/>
        </w:rPr>
        <w:t>ukončení</w:t>
      </w:r>
      <w:proofErr w:type="spellEnd"/>
      <w:r w:rsidRPr="003A2341">
        <w:rPr>
          <w:rFonts w:asciiTheme="minorHAnsi" w:hAnsiTheme="minorHAnsi" w:cstheme="minorHAnsi"/>
          <w:b/>
          <w:i/>
          <w:sz w:val="22"/>
          <w:szCs w:val="22"/>
          <w:lang w:val="en-US"/>
        </w:rPr>
        <w:t xml:space="preserve"> </w:t>
      </w:r>
      <w:proofErr w:type="spellStart"/>
      <w:r w:rsidRPr="003A2341">
        <w:rPr>
          <w:rFonts w:asciiTheme="minorHAnsi" w:hAnsiTheme="minorHAnsi" w:cstheme="minorHAnsi"/>
          <w:b/>
          <w:i/>
          <w:sz w:val="22"/>
          <w:szCs w:val="22"/>
          <w:lang w:val="en-US"/>
        </w:rPr>
        <w:t>spolupráce</w:t>
      </w:r>
      <w:proofErr w:type="spellEnd"/>
      <w:r w:rsidRPr="003A2341">
        <w:rPr>
          <w:rFonts w:asciiTheme="minorHAnsi" w:hAnsiTheme="minorHAnsi" w:cstheme="minorHAnsi"/>
          <w:b/>
          <w:i/>
          <w:sz w:val="22"/>
          <w:szCs w:val="22"/>
          <w:lang w:val="en-US"/>
        </w:rPr>
        <w:t xml:space="preserve"> § 6a </w:t>
      </w:r>
      <w:proofErr w:type="spellStart"/>
      <w:r w:rsidRPr="003A2341">
        <w:rPr>
          <w:rFonts w:asciiTheme="minorHAnsi" w:hAnsiTheme="minorHAnsi" w:cstheme="minorHAnsi"/>
          <w:b/>
          <w:i/>
          <w:sz w:val="22"/>
          <w:szCs w:val="22"/>
          <w:lang w:val="en-US"/>
        </w:rPr>
        <w:t>odst</w:t>
      </w:r>
      <w:proofErr w:type="spellEnd"/>
      <w:r w:rsidRPr="003A2341">
        <w:rPr>
          <w:rFonts w:asciiTheme="minorHAnsi" w:hAnsiTheme="minorHAnsi" w:cstheme="minorHAnsi"/>
          <w:b/>
          <w:i/>
          <w:sz w:val="22"/>
          <w:szCs w:val="22"/>
          <w:lang w:val="en-US"/>
        </w:rPr>
        <w:t xml:space="preserve">. 3 ZKB a </w:t>
      </w:r>
      <w:proofErr w:type="spellStart"/>
      <w:r w:rsidRPr="003A2341">
        <w:rPr>
          <w:rFonts w:asciiTheme="minorHAnsi" w:hAnsiTheme="minorHAnsi" w:cstheme="minorHAnsi"/>
          <w:b/>
          <w:i/>
          <w:sz w:val="22"/>
          <w:szCs w:val="22"/>
          <w:lang w:val="en-US"/>
        </w:rPr>
        <w:t>na</w:t>
      </w:r>
      <w:proofErr w:type="spellEnd"/>
      <w:r w:rsidRPr="003A2341">
        <w:rPr>
          <w:rFonts w:asciiTheme="minorHAnsi" w:hAnsiTheme="minorHAnsi" w:cstheme="minorHAnsi"/>
          <w:b/>
          <w:i/>
          <w:sz w:val="22"/>
          <w:szCs w:val="22"/>
          <w:lang w:val="en-US"/>
        </w:rPr>
        <w:t xml:space="preserve"> </w:t>
      </w:r>
      <w:proofErr w:type="spellStart"/>
      <w:r w:rsidRPr="003A2341">
        <w:rPr>
          <w:rFonts w:asciiTheme="minorHAnsi" w:hAnsiTheme="minorHAnsi" w:cstheme="minorHAnsi"/>
          <w:b/>
          <w:i/>
          <w:sz w:val="22"/>
          <w:szCs w:val="22"/>
          <w:lang w:val="en-US"/>
        </w:rPr>
        <w:t>základě</w:t>
      </w:r>
      <w:proofErr w:type="spellEnd"/>
      <w:r w:rsidRPr="003A2341">
        <w:rPr>
          <w:rFonts w:asciiTheme="minorHAnsi" w:hAnsiTheme="minorHAnsi" w:cstheme="minorHAnsi"/>
          <w:b/>
          <w:i/>
          <w:sz w:val="22"/>
          <w:szCs w:val="22"/>
          <w:lang w:val="en-US"/>
        </w:rPr>
        <w:t xml:space="preserve"> </w:t>
      </w:r>
      <w:proofErr w:type="spellStart"/>
      <w:r w:rsidRPr="003A2341">
        <w:rPr>
          <w:rFonts w:asciiTheme="minorHAnsi" w:hAnsiTheme="minorHAnsi" w:cstheme="minorHAnsi"/>
          <w:b/>
          <w:i/>
          <w:sz w:val="22"/>
          <w:szCs w:val="22"/>
          <w:lang w:val="en-US"/>
        </w:rPr>
        <w:t>rozhodnutí</w:t>
      </w:r>
      <w:proofErr w:type="spellEnd"/>
      <w:r w:rsidRPr="003A2341">
        <w:rPr>
          <w:rFonts w:asciiTheme="minorHAnsi" w:hAnsiTheme="minorHAnsi" w:cstheme="minorHAnsi"/>
          <w:b/>
          <w:i/>
          <w:sz w:val="22"/>
          <w:szCs w:val="22"/>
          <w:lang w:val="en-US"/>
        </w:rPr>
        <w:t xml:space="preserve"> NÚKIB § 15a ZKB</w:t>
      </w:r>
    </w:p>
    <w:p w14:paraId="087CC04D" w14:textId="77777777" w:rsidR="000C52E9" w:rsidRPr="003A2341" w:rsidRDefault="000C52E9" w:rsidP="000C52E9">
      <w:pPr>
        <w:pStyle w:val="Odstavecseseznamem"/>
        <w:ind w:left="1068"/>
        <w:jc w:val="both"/>
        <w:rPr>
          <w:rFonts w:asciiTheme="minorHAnsi" w:hAnsiTheme="minorHAnsi" w:cstheme="minorHAnsi"/>
          <w:b/>
          <w:i/>
          <w:sz w:val="22"/>
          <w:szCs w:val="22"/>
        </w:rPr>
      </w:pPr>
    </w:p>
    <w:p w14:paraId="34EA05EB" w14:textId="77777777" w:rsidR="000C52E9" w:rsidRPr="003A2341" w:rsidRDefault="000C52E9" w:rsidP="000C52E9">
      <w:pPr>
        <w:pStyle w:val="Odstavecseseznamem"/>
        <w:numPr>
          <w:ilvl w:val="0"/>
          <w:numId w:val="16"/>
        </w:numPr>
        <w:spacing w:after="200" w:line="276" w:lineRule="auto"/>
        <w:jc w:val="both"/>
        <w:rPr>
          <w:rFonts w:asciiTheme="minorHAnsi" w:hAnsiTheme="minorHAnsi" w:cstheme="minorHAnsi"/>
          <w:b/>
          <w:i/>
          <w:sz w:val="22"/>
          <w:szCs w:val="22"/>
        </w:rPr>
      </w:pPr>
      <w:r w:rsidRPr="003A2341">
        <w:rPr>
          <w:rFonts w:asciiTheme="minorHAnsi" w:hAnsiTheme="minorHAnsi" w:cstheme="minorHAnsi"/>
          <w:b/>
          <w:i/>
          <w:sz w:val="22"/>
          <w:szCs w:val="22"/>
        </w:rPr>
        <w:t>Zavádění bezpečnostních opatření Provozovatelem - § 4 ZKB</w:t>
      </w:r>
    </w:p>
    <w:p w14:paraId="10F1C7D7"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Provozovatel zavádí bezpečnostní opatření pouze na základě řízení správcem v rozsahu nezbytném pro zajištění kybernetické bezpečnosti informačního nebo telekomunikačního sytému.</w:t>
      </w:r>
    </w:p>
    <w:p w14:paraId="268C30D0"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Provozovatel realizuje bezpečnostní opatření, správce zkontroluje nasazení opatření, zda odpovídá dohodě s provozovatelem.</w:t>
      </w:r>
    </w:p>
    <w:p w14:paraId="6B396DC2" w14:textId="77777777" w:rsidR="000C52E9" w:rsidRPr="003A2341" w:rsidRDefault="000C52E9" w:rsidP="000C52E9">
      <w:pPr>
        <w:pStyle w:val="Odstavecseseznamem"/>
        <w:ind w:left="1428"/>
        <w:jc w:val="both"/>
        <w:rPr>
          <w:rFonts w:asciiTheme="minorHAnsi" w:hAnsiTheme="minorHAnsi" w:cstheme="minorHAnsi"/>
          <w:i/>
          <w:sz w:val="22"/>
          <w:szCs w:val="22"/>
        </w:rPr>
      </w:pPr>
    </w:p>
    <w:p w14:paraId="15348F49" w14:textId="77777777" w:rsidR="000C52E9" w:rsidRPr="003A2341" w:rsidRDefault="000C52E9" w:rsidP="000C52E9">
      <w:pPr>
        <w:pStyle w:val="Odstavecseseznamem"/>
        <w:numPr>
          <w:ilvl w:val="0"/>
          <w:numId w:val="16"/>
        </w:numPr>
        <w:spacing w:after="200" w:line="276" w:lineRule="auto"/>
        <w:jc w:val="both"/>
        <w:rPr>
          <w:rFonts w:asciiTheme="minorHAnsi" w:hAnsiTheme="minorHAnsi" w:cstheme="minorHAnsi"/>
          <w:b/>
          <w:i/>
          <w:sz w:val="22"/>
          <w:szCs w:val="22"/>
        </w:rPr>
      </w:pPr>
      <w:r w:rsidRPr="003A2341">
        <w:rPr>
          <w:rFonts w:asciiTheme="minorHAnsi" w:hAnsiTheme="minorHAnsi" w:cstheme="minorHAnsi"/>
          <w:b/>
          <w:i/>
          <w:sz w:val="22"/>
          <w:szCs w:val="22"/>
        </w:rPr>
        <w:t>Provádění auditu KB a předkládání výsledků správci – §</w:t>
      </w:r>
      <w:r w:rsidRPr="003A2341">
        <w:rPr>
          <w:rFonts w:asciiTheme="minorHAnsi" w:hAnsiTheme="minorHAnsi" w:cstheme="minorHAnsi"/>
          <w:b/>
          <w:i/>
          <w:sz w:val="22"/>
          <w:szCs w:val="22"/>
          <w:lang w:val="en-US"/>
        </w:rPr>
        <w:t xml:space="preserve"> 16 VKB</w:t>
      </w:r>
    </w:p>
    <w:p w14:paraId="1C6994E6"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Provádí a dokumentuje audit dodržování bezpečnostní politiky, přezkoumává shodu a výsledek zohlední v plánu rozvoje a v plánu zvládání rizik. Plán musí být konzultován a odsouhlasen správcem.</w:t>
      </w:r>
    </w:p>
    <w:p w14:paraId="198209EF" w14:textId="77777777" w:rsidR="000C52E9" w:rsidRPr="003A2341" w:rsidRDefault="000C52E9" w:rsidP="000C52E9">
      <w:pPr>
        <w:pStyle w:val="Odstavecseseznamem"/>
        <w:numPr>
          <w:ilvl w:val="1"/>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Audit je prováděn</w:t>
      </w:r>
    </w:p>
    <w:p w14:paraId="2CC3C927" w14:textId="77777777" w:rsidR="000C52E9" w:rsidRPr="003A2341" w:rsidRDefault="000C52E9" w:rsidP="000C52E9">
      <w:pPr>
        <w:pStyle w:val="Odstavecseseznamem"/>
        <w:numPr>
          <w:ilvl w:val="2"/>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při významných změnách v rámci jejich rozsahu</w:t>
      </w:r>
    </w:p>
    <w:p w14:paraId="6E08A0E7" w14:textId="77777777" w:rsidR="000C52E9" w:rsidRPr="003A2341" w:rsidRDefault="000C52E9" w:rsidP="000C52E9">
      <w:pPr>
        <w:pStyle w:val="Odstavecseseznamem"/>
        <w:numPr>
          <w:ilvl w:val="2"/>
          <w:numId w:val="16"/>
        </w:numPr>
        <w:spacing w:after="200" w:line="276" w:lineRule="auto"/>
        <w:jc w:val="both"/>
        <w:rPr>
          <w:rFonts w:asciiTheme="minorHAnsi" w:hAnsiTheme="minorHAnsi" w:cstheme="minorHAnsi"/>
          <w:i/>
          <w:sz w:val="22"/>
          <w:szCs w:val="22"/>
        </w:rPr>
      </w:pPr>
      <w:r w:rsidRPr="003A2341">
        <w:rPr>
          <w:rFonts w:asciiTheme="minorHAnsi" w:hAnsiTheme="minorHAnsi" w:cstheme="minorHAnsi"/>
          <w:i/>
          <w:sz w:val="22"/>
          <w:szCs w:val="22"/>
        </w:rPr>
        <w:t>nejméně jednou za 5 let</w:t>
      </w:r>
    </w:p>
    <w:p w14:paraId="7683A9B8" w14:textId="77777777" w:rsidR="002E01A1" w:rsidRPr="00DA12EF" w:rsidRDefault="002E01A1" w:rsidP="0085524E">
      <w:pPr>
        <w:pStyle w:val="NormOdst"/>
        <w:rPr>
          <w:rFonts w:ascii="Arial" w:eastAsia="Arial Unicode MS" w:hAnsi="Arial"/>
          <w:caps/>
          <w:sz w:val="22"/>
          <w:szCs w:val="22"/>
        </w:rPr>
      </w:pPr>
    </w:p>
    <w:sectPr w:rsidR="002E01A1" w:rsidRPr="00DA12EF">
      <w:headerReference w:type="default" r:id="rId18"/>
      <w:footerReference w:type="default" r:id="rId19"/>
      <w:footnotePr>
        <w:pos w:val="sectEnd"/>
      </w:footnotePr>
      <w:endnotePr>
        <w:numFmt w:val="decimal"/>
        <w:numStart w:val="0"/>
      </w:endnotePr>
      <w:pgSz w:w="11907" w:h="16840" w:code="9"/>
      <w:pgMar w:top="1701" w:right="680" w:bottom="1134" w:left="1701" w:header="680" w:footer="6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EA138" w14:textId="77777777" w:rsidR="007B4AA5" w:rsidRDefault="007B4AA5">
      <w:r>
        <w:separator/>
      </w:r>
    </w:p>
  </w:endnote>
  <w:endnote w:type="continuationSeparator" w:id="0">
    <w:p w14:paraId="6A0FF1F8" w14:textId="77777777" w:rsidR="007B4AA5" w:rsidRDefault="007B4AA5">
      <w:r>
        <w:continuationSeparator/>
      </w:r>
    </w:p>
  </w:endnote>
  <w:endnote w:type="continuationNotice" w:id="1">
    <w:p w14:paraId="45137D6A" w14:textId="77777777" w:rsidR="007B4AA5" w:rsidRDefault="007B4A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altName w:val="Aptos"/>
    <w:charset w:val="00"/>
    <w:family w:val="swiss"/>
    <w:pitch w:val="variable"/>
    <w:sig w:usb0="20000287" w:usb1="00000003" w:usb2="00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Arial (W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E540C" w14:textId="77777777" w:rsidR="001B2108" w:rsidRDefault="001B2108" w:rsidP="00DF45A8">
    <w:pPr>
      <w:pStyle w:val="Zpat"/>
      <w:pBdr>
        <w:top w:val="single" w:sz="2" w:space="1" w:color="auto"/>
      </w:pBdr>
      <w:tabs>
        <w:tab w:val="clear" w:pos="4536"/>
        <w:tab w:val="clear" w:pos="9072"/>
        <w:tab w:val="center" w:pos="0"/>
        <w:tab w:val="right" w:pos="13892"/>
      </w:tabs>
      <w:jc w:val="center"/>
      <w:rPr>
        <w:rFonts w:ascii="Arial" w:hAnsi="Arial"/>
        <w:sz w:val="18"/>
      </w:rPr>
    </w:pPr>
    <w:r>
      <w:rPr>
        <w:rFonts w:ascii="Arial" w:hAnsi="Arial"/>
        <w:sz w:val="18"/>
      </w:rPr>
      <w:t xml:space="preserve">Strana: </w:t>
    </w:r>
    <w:r>
      <w:rPr>
        <w:rStyle w:val="slostrnky"/>
        <w:rFonts w:ascii="Arial" w:hAnsi="Arial"/>
        <w:b/>
        <w:sz w:val="18"/>
      </w:rPr>
      <w:fldChar w:fldCharType="begin"/>
    </w:r>
    <w:r>
      <w:rPr>
        <w:rStyle w:val="slostrnky"/>
        <w:rFonts w:ascii="Arial" w:hAnsi="Arial"/>
        <w:b/>
        <w:sz w:val="18"/>
      </w:rPr>
      <w:instrText xml:space="preserve"> PAGE </w:instrText>
    </w:r>
    <w:r>
      <w:rPr>
        <w:rStyle w:val="slostrnky"/>
        <w:rFonts w:ascii="Arial" w:hAnsi="Arial"/>
        <w:b/>
        <w:sz w:val="18"/>
      </w:rPr>
      <w:fldChar w:fldCharType="separate"/>
    </w:r>
    <w:r>
      <w:rPr>
        <w:rStyle w:val="slostrnky"/>
        <w:rFonts w:ascii="Arial" w:hAnsi="Arial"/>
        <w:b/>
        <w:noProof/>
        <w:sz w:val="18"/>
      </w:rPr>
      <w:t>22</w:t>
    </w:r>
    <w:r>
      <w:rPr>
        <w:rStyle w:val="slostrnky"/>
        <w:rFonts w:ascii="Arial" w:hAnsi="Arial"/>
        <w:b/>
        <w:sz w:val="18"/>
      </w:rPr>
      <w:fldChar w:fldCharType="end"/>
    </w:r>
    <w:r>
      <w:rPr>
        <w:rStyle w:val="slostrnky"/>
        <w:rFonts w:ascii="Arial" w:hAnsi="Arial"/>
        <w:b/>
        <w:sz w:val="18"/>
      </w:rPr>
      <w:t xml:space="preserve"> </w:t>
    </w:r>
    <w:r>
      <w:rPr>
        <w:rStyle w:val="slostrnky"/>
        <w:rFonts w:ascii="Arial" w:hAnsi="Arial"/>
        <w:sz w:val="18"/>
      </w:rPr>
      <w:t xml:space="preserve">/ </w:t>
    </w:r>
    <w:r>
      <w:rPr>
        <w:rStyle w:val="slostrnky"/>
        <w:rFonts w:ascii="Arial" w:hAnsi="Arial"/>
        <w:sz w:val="18"/>
      </w:rPr>
      <w:fldChar w:fldCharType="begin"/>
    </w:r>
    <w:r>
      <w:rPr>
        <w:rStyle w:val="slostrnky"/>
        <w:rFonts w:ascii="Arial" w:hAnsi="Arial"/>
        <w:sz w:val="18"/>
      </w:rPr>
      <w:instrText xml:space="preserve"> NUMPAGES </w:instrText>
    </w:r>
    <w:r>
      <w:rPr>
        <w:rStyle w:val="slostrnky"/>
        <w:rFonts w:ascii="Arial" w:hAnsi="Arial"/>
        <w:sz w:val="18"/>
      </w:rPr>
      <w:fldChar w:fldCharType="separate"/>
    </w:r>
    <w:r>
      <w:rPr>
        <w:rStyle w:val="slostrnky"/>
        <w:rFonts w:ascii="Arial" w:hAnsi="Arial"/>
        <w:noProof/>
        <w:sz w:val="18"/>
      </w:rPr>
      <w:t>22</w:t>
    </w:r>
    <w:r>
      <w:rPr>
        <w:rStyle w:val="slostrnky"/>
        <w:rFonts w:ascii="Arial" w:hAnsi="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3A9CA" w14:textId="77777777" w:rsidR="00041E71" w:rsidRDefault="00041E71" w:rsidP="00DF45A8">
    <w:pPr>
      <w:pStyle w:val="Zpat"/>
      <w:pBdr>
        <w:top w:val="single" w:sz="2" w:space="1" w:color="auto"/>
      </w:pBdr>
      <w:tabs>
        <w:tab w:val="clear" w:pos="4536"/>
        <w:tab w:val="clear" w:pos="9072"/>
        <w:tab w:val="center" w:pos="0"/>
        <w:tab w:val="right" w:pos="13892"/>
      </w:tabs>
      <w:jc w:val="center"/>
      <w:rPr>
        <w:rFonts w:ascii="Arial" w:hAnsi="Arial"/>
        <w:sz w:val="18"/>
      </w:rPr>
    </w:pPr>
    <w:r>
      <w:rPr>
        <w:rFonts w:ascii="Arial" w:hAnsi="Arial"/>
        <w:sz w:val="18"/>
      </w:rPr>
      <w:t xml:space="preserve">Strana: </w:t>
    </w:r>
    <w:r>
      <w:rPr>
        <w:rStyle w:val="slostrnky"/>
        <w:rFonts w:ascii="Arial" w:hAnsi="Arial"/>
        <w:b/>
        <w:sz w:val="18"/>
      </w:rPr>
      <w:fldChar w:fldCharType="begin"/>
    </w:r>
    <w:r>
      <w:rPr>
        <w:rStyle w:val="slostrnky"/>
        <w:rFonts w:ascii="Arial" w:hAnsi="Arial"/>
        <w:b/>
        <w:sz w:val="18"/>
      </w:rPr>
      <w:instrText xml:space="preserve"> PAGE </w:instrText>
    </w:r>
    <w:r>
      <w:rPr>
        <w:rStyle w:val="slostrnky"/>
        <w:rFonts w:ascii="Arial" w:hAnsi="Arial"/>
        <w:b/>
        <w:sz w:val="18"/>
      </w:rPr>
      <w:fldChar w:fldCharType="separate"/>
    </w:r>
    <w:r w:rsidR="00B740BE">
      <w:rPr>
        <w:rStyle w:val="slostrnky"/>
        <w:rFonts w:ascii="Arial" w:hAnsi="Arial"/>
        <w:b/>
        <w:noProof/>
        <w:sz w:val="18"/>
      </w:rPr>
      <w:t>2</w:t>
    </w:r>
    <w:r>
      <w:rPr>
        <w:rStyle w:val="slostrnky"/>
        <w:rFonts w:ascii="Arial" w:hAnsi="Arial"/>
        <w:b/>
        <w:sz w:val="18"/>
      </w:rPr>
      <w:fldChar w:fldCharType="end"/>
    </w:r>
    <w:r>
      <w:rPr>
        <w:rStyle w:val="slostrnky"/>
        <w:rFonts w:ascii="Arial" w:hAnsi="Arial"/>
        <w:b/>
        <w:sz w:val="18"/>
      </w:rPr>
      <w:t xml:space="preserve"> </w:t>
    </w:r>
    <w:r>
      <w:rPr>
        <w:rStyle w:val="slostrnky"/>
        <w:rFonts w:ascii="Arial" w:hAnsi="Arial"/>
        <w:sz w:val="18"/>
      </w:rPr>
      <w:t xml:space="preserve">/ </w:t>
    </w:r>
    <w:r>
      <w:rPr>
        <w:rStyle w:val="slostrnky"/>
        <w:rFonts w:ascii="Arial" w:hAnsi="Arial"/>
        <w:sz w:val="18"/>
      </w:rPr>
      <w:fldChar w:fldCharType="begin"/>
    </w:r>
    <w:r>
      <w:rPr>
        <w:rStyle w:val="slostrnky"/>
        <w:rFonts w:ascii="Arial" w:hAnsi="Arial"/>
        <w:sz w:val="18"/>
      </w:rPr>
      <w:instrText xml:space="preserve"> NUMPAGES </w:instrText>
    </w:r>
    <w:r>
      <w:rPr>
        <w:rStyle w:val="slostrnky"/>
        <w:rFonts w:ascii="Arial" w:hAnsi="Arial"/>
        <w:sz w:val="18"/>
      </w:rPr>
      <w:fldChar w:fldCharType="separate"/>
    </w:r>
    <w:r w:rsidR="00B740BE">
      <w:rPr>
        <w:rStyle w:val="slostrnky"/>
        <w:rFonts w:ascii="Arial" w:hAnsi="Arial"/>
        <w:noProof/>
        <w:sz w:val="18"/>
      </w:rPr>
      <w:t>2</w:t>
    </w:r>
    <w:r>
      <w:rPr>
        <w:rStyle w:val="slostrnky"/>
        <w:rFonts w:ascii="Arial" w:hAnsi="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6FAAA" w14:textId="77777777" w:rsidR="007B4AA5" w:rsidRDefault="007B4AA5">
      <w:r>
        <w:separator/>
      </w:r>
    </w:p>
  </w:footnote>
  <w:footnote w:type="continuationSeparator" w:id="0">
    <w:p w14:paraId="1FEF8EB0" w14:textId="77777777" w:rsidR="007B4AA5" w:rsidRDefault="007B4AA5">
      <w:r>
        <w:continuationSeparator/>
      </w:r>
    </w:p>
  </w:footnote>
  <w:footnote w:type="continuationNotice" w:id="1">
    <w:p w14:paraId="29125665" w14:textId="77777777" w:rsidR="007B4AA5" w:rsidRDefault="007B4A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51" w:type="dxa"/>
      <w:tblInd w:w="-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097"/>
      <w:gridCol w:w="5670"/>
      <w:gridCol w:w="1984"/>
    </w:tblGrid>
    <w:tr w:rsidR="001B2108" w:rsidRPr="004D2877" w14:paraId="2E11BDF1" w14:textId="77777777" w:rsidTr="004642D3">
      <w:tc>
        <w:tcPr>
          <w:tcW w:w="2097" w:type="dxa"/>
        </w:tcPr>
        <w:p w14:paraId="4FD4F4EB" w14:textId="09CC94A2" w:rsidR="001B2108" w:rsidRPr="004D2877" w:rsidRDefault="00964873" w:rsidP="006F3A9B">
          <w:pPr>
            <w:spacing w:before="60" w:after="60"/>
            <w:jc w:val="center"/>
            <w:rPr>
              <w:smallCaps/>
              <w:sz w:val="18"/>
            </w:rPr>
          </w:pPr>
          <w:r w:rsidRPr="004D2877">
            <w:rPr>
              <w:smallCaps/>
              <w:sz w:val="18"/>
            </w:rPr>
            <w:t>O</w:t>
          </w:r>
          <w:r w:rsidR="001B2108" w:rsidRPr="004D2877">
            <w:rPr>
              <w:smallCaps/>
              <w:sz w:val="18"/>
            </w:rPr>
            <w:t>bjednatel</w:t>
          </w:r>
        </w:p>
        <w:sdt>
          <w:sdtPr>
            <w:rPr>
              <w:sz w:val="18"/>
            </w:rPr>
            <w:alias w:val="Název (nevázaný)"/>
            <w:tag w:val="{1B21609F-7675-4158-B97A-9D82110DE165}:9"/>
            <w:id w:val="1100691053"/>
            <w:placeholder>
              <w:docPart w:val="9B08EC2EFDEF4D9BA611D4B0F5CFBD4B"/>
            </w:placeholder>
            <w:text/>
          </w:sdtPr>
          <w:sdtEndPr/>
          <w:sdtContent>
            <w:p w14:paraId="37C4C685" w14:textId="7B78286B" w:rsidR="001B2108" w:rsidRPr="004D2877" w:rsidRDefault="009E136C" w:rsidP="006F3A9B">
              <w:pPr>
                <w:jc w:val="center"/>
                <w:rPr>
                  <w:sz w:val="18"/>
                </w:rPr>
              </w:pPr>
              <w:r w:rsidRPr="004D2877">
                <w:rPr>
                  <w:sz w:val="18"/>
                </w:rPr>
                <w:t>C-</w:t>
              </w:r>
              <w:proofErr w:type="spellStart"/>
              <w:r w:rsidRPr="004D2877">
                <w:rPr>
                  <w:sz w:val="18"/>
                </w:rPr>
                <w:t>energy</w:t>
              </w:r>
              <w:proofErr w:type="spellEnd"/>
              <w:r w:rsidRPr="004D2877">
                <w:rPr>
                  <w:sz w:val="18"/>
                </w:rPr>
                <w:t xml:space="preserve"> s.r.o.</w:t>
              </w:r>
            </w:p>
          </w:sdtContent>
        </w:sdt>
      </w:tc>
      <w:tc>
        <w:tcPr>
          <w:tcW w:w="5670" w:type="dxa"/>
          <w:vMerge w:val="restart"/>
          <w:vAlign w:val="center"/>
        </w:tcPr>
        <w:sdt>
          <w:sdtPr>
            <w:rPr>
              <w:bCs/>
              <w:sz w:val="18"/>
            </w:rPr>
            <w:alias w:val="Název (nevázaný)"/>
            <w:tag w:val="{1B21609F-7675-4158-B97A-9D82110DE165}:3"/>
            <w:id w:val="1970699054"/>
            <w:placeholder>
              <w:docPart w:val="C085BBF95F544B0684547EB29613F064"/>
            </w:placeholder>
            <w:text/>
          </w:sdtPr>
          <w:sdtEndPr/>
          <w:sdtContent>
            <w:p w14:paraId="1300AC6B" w14:textId="42095B69" w:rsidR="001B2108" w:rsidRPr="004D2877" w:rsidRDefault="00280596" w:rsidP="002E6C8B">
              <w:pPr>
                <w:spacing w:before="60"/>
                <w:jc w:val="center"/>
                <w:rPr>
                  <w:sz w:val="18"/>
                </w:rPr>
              </w:pPr>
              <w:r w:rsidRPr="004D2877">
                <w:rPr>
                  <w:bCs/>
                  <w:sz w:val="18"/>
                </w:rPr>
                <w:t xml:space="preserve">EVO Planá - Energie z odpadu Táborska </w:t>
              </w:r>
            </w:p>
          </w:sdtContent>
        </w:sdt>
        <w:p w14:paraId="1BE33F05" w14:textId="77777777" w:rsidR="001B2108" w:rsidRPr="004D2877" w:rsidRDefault="001B2108" w:rsidP="00782A22">
          <w:pPr>
            <w:pStyle w:val="Zhlav"/>
            <w:spacing w:before="40" w:after="40"/>
            <w:jc w:val="center"/>
            <w:rPr>
              <w:b/>
              <w:caps/>
              <w:spacing w:val="60"/>
              <w:sz w:val="18"/>
            </w:rPr>
          </w:pPr>
          <w:r w:rsidRPr="004D2877">
            <w:rPr>
              <w:b/>
              <w:caps/>
              <w:spacing w:val="60"/>
              <w:sz w:val="18"/>
            </w:rPr>
            <w:t>návrh</w:t>
          </w:r>
          <w:r w:rsidRPr="004D2877">
            <w:rPr>
              <w:b/>
              <w:sz w:val="18"/>
            </w:rPr>
            <w:t xml:space="preserve"> </w:t>
          </w:r>
          <w:r w:rsidRPr="004D2877">
            <w:rPr>
              <w:b/>
              <w:caps/>
              <w:spacing w:val="60"/>
              <w:sz w:val="18"/>
            </w:rPr>
            <w:t>smlouvy</w:t>
          </w:r>
          <w:r w:rsidRPr="004D2877">
            <w:rPr>
              <w:b/>
              <w:sz w:val="18"/>
            </w:rPr>
            <w:t xml:space="preserve"> </w:t>
          </w:r>
          <w:r w:rsidRPr="004D2877">
            <w:rPr>
              <w:b/>
              <w:caps/>
              <w:spacing w:val="60"/>
              <w:sz w:val="18"/>
            </w:rPr>
            <w:t>o</w:t>
          </w:r>
          <w:r w:rsidRPr="004D2877">
            <w:rPr>
              <w:b/>
              <w:sz w:val="18"/>
            </w:rPr>
            <w:t xml:space="preserve"> </w:t>
          </w:r>
          <w:r w:rsidRPr="004D2877">
            <w:rPr>
              <w:b/>
              <w:caps/>
              <w:spacing w:val="60"/>
              <w:sz w:val="18"/>
            </w:rPr>
            <w:t>dílo</w:t>
          </w:r>
        </w:p>
        <w:p w14:paraId="77F5547E" w14:textId="3A16BFB1" w:rsidR="001B2108" w:rsidRPr="004D2877" w:rsidRDefault="001B2108" w:rsidP="00C54522">
          <w:pPr>
            <w:spacing w:before="40" w:after="40"/>
            <w:jc w:val="center"/>
            <w:rPr>
              <w:caps/>
              <w:sz w:val="18"/>
            </w:rPr>
          </w:pPr>
          <w:r w:rsidRPr="004D2877">
            <w:rPr>
              <w:sz w:val="18"/>
            </w:rPr>
            <w:t>Příloha 1</w:t>
          </w:r>
          <w:r w:rsidR="006106E8">
            <w:rPr>
              <w:sz w:val="18"/>
            </w:rPr>
            <w:t>2</w:t>
          </w:r>
          <w:r w:rsidRPr="004D2877">
            <w:rPr>
              <w:sz w:val="18"/>
            </w:rPr>
            <w:t xml:space="preserve"> – Pravidla pro dodavatele</w:t>
          </w:r>
          <w:r w:rsidR="0062226D">
            <w:rPr>
              <w:sz w:val="18"/>
            </w:rPr>
            <w:t xml:space="preserve"> – R01</w:t>
          </w:r>
        </w:p>
      </w:tc>
      <w:tc>
        <w:tcPr>
          <w:tcW w:w="1984" w:type="dxa"/>
        </w:tcPr>
        <w:p w14:paraId="19B75006" w14:textId="48A39667" w:rsidR="001B2108" w:rsidRPr="004D2877" w:rsidRDefault="00964873" w:rsidP="006F3A9B">
          <w:pPr>
            <w:spacing w:before="60" w:after="60"/>
            <w:jc w:val="center"/>
            <w:rPr>
              <w:smallCaps/>
              <w:sz w:val="18"/>
            </w:rPr>
          </w:pPr>
          <w:r w:rsidRPr="004D2877">
            <w:rPr>
              <w:smallCaps/>
              <w:sz w:val="18"/>
            </w:rPr>
            <w:t>Z</w:t>
          </w:r>
          <w:r w:rsidR="001B2108" w:rsidRPr="004D2877">
            <w:rPr>
              <w:smallCaps/>
              <w:sz w:val="18"/>
            </w:rPr>
            <w:t>hotovitel</w:t>
          </w:r>
        </w:p>
        <w:p w14:paraId="2885BF89" w14:textId="77777777" w:rsidR="001B2108" w:rsidRPr="004D2877" w:rsidRDefault="001B2108" w:rsidP="006F3A9B">
          <w:pPr>
            <w:spacing w:before="60" w:after="60"/>
            <w:jc w:val="center"/>
            <w:rPr>
              <w:sz w:val="18"/>
            </w:rPr>
          </w:pPr>
          <w:r w:rsidRPr="004D2877">
            <w:rPr>
              <w:sz w:val="18"/>
            </w:rPr>
            <w:t>..............................</w:t>
          </w:r>
        </w:p>
      </w:tc>
    </w:tr>
    <w:tr w:rsidR="001B2108" w:rsidRPr="004D2877" w14:paraId="1685B638" w14:textId="77777777" w:rsidTr="004642D3">
      <w:tc>
        <w:tcPr>
          <w:tcW w:w="2097" w:type="dxa"/>
          <w:vAlign w:val="center"/>
        </w:tcPr>
        <w:p w14:paraId="79B091DA" w14:textId="77777777" w:rsidR="001B2108" w:rsidRPr="004D2877" w:rsidRDefault="001B2108" w:rsidP="006F3A9B">
          <w:pPr>
            <w:tabs>
              <w:tab w:val="center" w:pos="4536"/>
              <w:tab w:val="right" w:pos="9072"/>
            </w:tabs>
            <w:spacing w:before="20" w:after="20"/>
            <w:rPr>
              <w:sz w:val="18"/>
            </w:rPr>
          </w:pPr>
          <w:r w:rsidRPr="004D2877">
            <w:rPr>
              <w:sz w:val="18"/>
            </w:rPr>
            <w:t xml:space="preserve">Ev. č.: </w:t>
          </w:r>
        </w:p>
      </w:tc>
      <w:tc>
        <w:tcPr>
          <w:tcW w:w="5670" w:type="dxa"/>
          <w:vMerge/>
          <w:vAlign w:val="center"/>
        </w:tcPr>
        <w:p w14:paraId="05D84718" w14:textId="77777777" w:rsidR="001B2108" w:rsidRPr="004D2877" w:rsidRDefault="001B2108" w:rsidP="006F3A9B">
          <w:pPr>
            <w:tabs>
              <w:tab w:val="center" w:pos="4536"/>
              <w:tab w:val="right" w:pos="9072"/>
            </w:tabs>
            <w:spacing w:before="20" w:after="20"/>
            <w:jc w:val="center"/>
            <w:rPr>
              <w:sz w:val="18"/>
            </w:rPr>
          </w:pPr>
        </w:p>
      </w:tc>
      <w:tc>
        <w:tcPr>
          <w:tcW w:w="1984" w:type="dxa"/>
          <w:vAlign w:val="center"/>
        </w:tcPr>
        <w:p w14:paraId="552C109A" w14:textId="77777777" w:rsidR="001B2108" w:rsidRPr="004D2877" w:rsidRDefault="001B2108" w:rsidP="006F3A9B">
          <w:pPr>
            <w:tabs>
              <w:tab w:val="center" w:pos="4536"/>
              <w:tab w:val="right" w:pos="9072"/>
            </w:tabs>
            <w:spacing w:before="20" w:after="20"/>
            <w:rPr>
              <w:sz w:val="18"/>
            </w:rPr>
          </w:pPr>
          <w:r w:rsidRPr="004D2877">
            <w:rPr>
              <w:sz w:val="18"/>
            </w:rPr>
            <w:t>Ev. č.:</w:t>
          </w:r>
        </w:p>
      </w:tc>
    </w:tr>
  </w:tbl>
  <w:p w14:paraId="22AC46C1" w14:textId="77777777" w:rsidR="001B2108" w:rsidRDefault="001B210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764"/>
      <w:gridCol w:w="2126"/>
      <w:gridCol w:w="2268"/>
      <w:gridCol w:w="2410"/>
    </w:tblGrid>
    <w:tr w:rsidR="001B2108" w14:paraId="70CA8CA8" w14:textId="77777777" w:rsidTr="00D26702">
      <w:trPr>
        <w:cantSplit/>
        <w:trHeight w:val="410"/>
      </w:trPr>
      <w:tc>
        <w:tcPr>
          <w:tcW w:w="2764" w:type="dxa"/>
          <w:vMerge w:val="restart"/>
          <w:tcBorders>
            <w:top w:val="single" w:sz="6" w:space="0" w:color="auto"/>
            <w:left w:val="single" w:sz="6" w:space="0" w:color="auto"/>
            <w:right w:val="single" w:sz="6" w:space="0" w:color="auto"/>
          </w:tcBorders>
        </w:tcPr>
        <w:p w14:paraId="65D1DE89" w14:textId="77777777" w:rsidR="001B2108" w:rsidRDefault="001B2108" w:rsidP="00733946">
          <w:pPr>
            <w:spacing w:before="60"/>
            <w:rPr>
              <w:szCs w:val="22"/>
            </w:rPr>
          </w:pPr>
          <w:r>
            <w:rPr>
              <w:noProof/>
              <w:szCs w:val="22"/>
            </w:rPr>
            <w:drawing>
              <wp:inline distT="0" distB="0" distL="0" distR="0" wp14:anchorId="64EFCC91" wp14:editId="5E87C7AB">
                <wp:extent cx="1390650" cy="523875"/>
                <wp:effectExtent l="0" t="0" r="0"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523875"/>
                        </a:xfrm>
                        <a:prstGeom prst="rect">
                          <a:avLst/>
                        </a:prstGeom>
                        <a:noFill/>
                        <a:ln>
                          <a:noFill/>
                        </a:ln>
                      </pic:spPr>
                    </pic:pic>
                  </a:graphicData>
                </a:graphic>
              </wp:inline>
            </w:drawing>
          </w:r>
        </w:p>
      </w:tc>
      <w:tc>
        <w:tcPr>
          <w:tcW w:w="6804" w:type="dxa"/>
          <w:gridSpan w:val="3"/>
          <w:tcBorders>
            <w:top w:val="single" w:sz="6" w:space="0" w:color="auto"/>
            <w:left w:val="single" w:sz="6" w:space="0" w:color="auto"/>
            <w:bottom w:val="single" w:sz="6" w:space="0" w:color="auto"/>
            <w:right w:val="single" w:sz="6" w:space="0" w:color="auto"/>
          </w:tcBorders>
        </w:tcPr>
        <w:p w14:paraId="3F531146" w14:textId="77777777" w:rsidR="001B2108" w:rsidRDefault="001B2108" w:rsidP="00733946">
          <w:pPr>
            <w:spacing w:before="60"/>
            <w:jc w:val="center"/>
            <w:rPr>
              <w:szCs w:val="22"/>
            </w:rPr>
          </w:pPr>
          <w:r>
            <w:rPr>
              <w:b/>
              <w:bCs/>
              <w:i/>
              <w:iCs/>
            </w:rPr>
            <w:t xml:space="preserve">Příloha č. </w:t>
          </w:r>
          <w:r w:rsidRPr="00F62438">
            <w:rPr>
              <w:highlight w:val="yellow"/>
            </w:rPr>
            <w:t>[●]</w:t>
          </w:r>
          <w:r>
            <w:rPr>
              <w:b/>
              <w:bCs/>
              <w:i/>
              <w:iCs/>
            </w:rPr>
            <w:t xml:space="preserve"> SMLOUVY O DÍLO</w:t>
          </w:r>
        </w:p>
      </w:tc>
    </w:tr>
    <w:tr w:rsidR="001B2108" w14:paraId="2136FAE3" w14:textId="77777777" w:rsidTr="00D26702">
      <w:trPr>
        <w:cantSplit/>
        <w:trHeight w:val="356"/>
      </w:trPr>
      <w:tc>
        <w:tcPr>
          <w:tcW w:w="2764" w:type="dxa"/>
          <w:vMerge/>
          <w:tcBorders>
            <w:left w:val="single" w:sz="6" w:space="0" w:color="auto"/>
            <w:right w:val="single" w:sz="6" w:space="0" w:color="auto"/>
          </w:tcBorders>
        </w:tcPr>
        <w:p w14:paraId="25830E41" w14:textId="77777777" w:rsidR="001B2108" w:rsidRDefault="001B2108" w:rsidP="00733946">
          <w:pPr>
            <w:pStyle w:val="Zhlavpedepsan"/>
            <w:rPr>
              <w:noProof w:val="0"/>
              <w:sz w:val="20"/>
            </w:rPr>
          </w:pPr>
        </w:p>
      </w:tc>
      <w:tc>
        <w:tcPr>
          <w:tcW w:w="2126" w:type="dxa"/>
          <w:tcBorders>
            <w:top w:val="single" w:sz="6" w:space="0" w:color="auto"/>
            <w:left w:val="single" w:sz="6" w:space="0" w:color="auto"/>
            <w:bottom w:val="single" w:sz="6" w:space="0" w:color="auto"/>
            <w:right w:val="single" w:sz="6" w:space="0" w:color="auto"/>
          </w:tcBorders>
        </w:tcPr>
        <w:p w14:paraId="2FC6ABF4" w14:textId="77777777" w:rsidR="001B2108" w:rsidRDefault="001B2108" w:rsidP="00733946">
          <w:pPr>
            <w:pStyle w:val="Zhlavpedepsan"/>
            <w:rPr>
              <w:noProof w:val="0"/>
              <w:sz w:val="20"/>
            </w:rPr>
          </w:pPr>
          <w:r>
            <w:rPr>
              <w:noProof w:val="0"/>
              <w:sz w:val="20"/>
            </w:rPr>
            <w:t>Objednatel:</w:t>
          </w:r>
        </w:p>
      </w:tc>
      <w:tc>
        <w:tcPr>
          <w:tcW w:w="2268" w:type="dxa"/>
          <w:tcBorders>
            <w:top w:val="single" w:sz="6" w:space="0" w:color="auto"/>
            <w:left w:val="single" w:sz="6" w:space="0" w:color="auto"/>
            <w:bottom w:val="single" w:sz="6" w:space="0" w:color="auto"/>
            <w:right w:val="single" w:sz="6" w:space="0" w:color="auto"/>
          </w:tcBorders>
        </w:tcPr>
        <w:p w14:paraId="73BF8F65" w14:textId="77777777" w:rsidR="001B2108" w:rsidRPr="00F4190E" w:rsidRDefault="001B2108" w:rsidP="00733946">
          <w:pPr>
            <w:pStyle w:val="Zhlavpedepsan"/>
            <w:rPr>
              <w:i w:val="0"/>
              <w:noProof w:val="0"/>
              <w:sz w:val="20"/>
            </w:rPr>
          </w:pPr>
          <w:r w:rsidRPr="00F4190E">
            <w:rPr>
              <w:i w:val="0"/>
              <w:noProof w:val="0"/>
              <w:sz w:val="20"/>
            </w:rPr>
            <w:t xml:space="preserve">C-Energy Planá s.r.o. </w:t>
          </w:r>
        </w:p>
      </w:tc>
      <w:tc>
        <w:tcPr>
          <w:tcW w:w="2410" w:type="dxa"/>
          <w:tcBorders>
            <w:top w:val="single" w:sz="6" w:space="0" w:color="auto"/>
            <w:left w:val="single" w:sz="6" w:space="0" w:color="auto"/>
            <w:bottom w:val="single" w:sz="6" w:space="0" w:color="auto"/>
            <w:right w:val="single" w:sz="6" w:space="0" w:color="auto"/>
          </w:tcBorders>
        </w:tcPr>
        <w:p w14:paraId="16ED1B24" w14:textId="77777777" w:rsidR="001B2108" w:rsidRPr="00244D6D" w:rsidRDefault="001B2108" w:rsidP="00733946">
          <w:pPr>
            <w:pStyle w:val="Zhlavpedepsan"/>
            <w:rPr>
              <w:i w:val="0"/>
              <w:noProof w:val="0"/>
              <w:sz w:val="20"/>
            </w:rPr>
          </w:pPr>
          <w:r w:rsidRPr="00244D6D">
            <w:rPr>
              <w:i w:val="0"/>
              <w:noProof w:val="0"/>
              <w:sz w:val="20"/>
            </w:rPr>
            <w:t>AP-2020-</w:t>
          </w:r>
          <w:r w:rsidRPr="00282AB7">
            <w:rPr>
              <w:i w:val="0"/>
              <w:noProof w:val="0"/>
              <w:sz w:val="20"/>
              <w:highlight w:val="yellow"/>
            </w:rPr>
            <w:t>[●]</w:t>
          </w:r>
        </w:p>
      </w:tc>
    </w:tr>
    <w:tr w:rsidR="001B2108" w14:paraId="56D00954" w14:textId="77777777" w:rsidTr="00D26702">
      <w:trPr>
        <w:cantSplit/>
        <w:trHeight w:val="357"/>
      </w:trPr>
      <w:tc>
        <w:tcPr>
          <w:tcW w:w="2764" w:type="dxa"/>
          <w:vMerge/>
          <w:tcBorders>
            <w:left w:val="single" w:sz="6" w:space="0" w:color="auto"/>
            <w:bottom w:val="single" w:sz="6" w:space="0" w:color="auto"/>
            <w:right w:val="single" w:sz="6" w:space="0" w:color="auto"/>
          </w:tcBorders>
        </w:tcPr>
        <w:p w14:paraId="5543A2E4" w14:textId="77777777" w:rsidR="001B2108" w:rsidRDefault="001B2108" w:rsidP="00733946">
          <w:pPr>
            <w:pStyle w:val="Textbubliny"/>
            <w:rPr>
              <w:sz w:val="20"/>
            </w:rPr>
          </w:pPr>
        </w:p>
      </w:tc>
      <w:tc>
        <w:tcPr>
          <w:tcW w:w="2126" w:type="dxa"/>
          <w:tcBorders>
            <w:top w:val="single" w:sz="6" w:space="0" w:color="auto"/>
            <w:left w:val="single" w:sz="6" w:space="0" w:color="auto"/>
            <w:bottom w:val="single" w:sz="6" w:space="0" w:color="auto"/>
            <w:right w:val="single" w:sz="6" w:space="0" w:color="auto"/>
          </w:tcBorders>
        </w:tcPr>
        <w:p w14:paraId="1ECCE929" w14:textId="77777777" w:rsidR="001B2108" w:rsidRDefault="001B2108" w:rsidP="00733946">
          <w:pPr>
            <w:pStyle w:val="Zhlavpedepsan"/>
            <w:rPr>
              <w:noProof w:val="0"/>
              <w:sz w:val="20"/>
            </w:rPr>
          </w:pPr>
          <w:r>
            <w:rPr>
              <w:noProof w:val="0"/>
              <w:sz w:val="20"/>
            </w:rPr>
            <w:t>Zhotovitel:</w:t>
          </w:r>
        </w:p>
      </w:tc>
      <w:tc>
        <w:tcPr>
          <w:tcW w:w="2268" w:type="dxa"/>
          <w:tcBorders>
            <w:top w:val="single" w:sz="6" w:space="0" w:color="auto"/>
            <w:left w:val="single" w:sz="6" w:space="0" w:color="auto"/>
            <w:bottom w:val="single" w:sz="6" w:space="0" w:color="auto"/>
            <w:right w:val="single" w:sz="6" w:space="0" w:color="auto"/>
          </w:tcBorders>
        </w:tcPr>
        <w:p w14:paraId="361985B0" w14:textId="77777777" w:rsidR="001B2108" w:rsidRPr="009B42B0" w:rsidRDefault="001B2108" w:rsidP="00733946">
          <w:pPr>
            <w:pStyle w:val="Zhlavpedepsan"/>
            <w:rPr>
              <w:i w:val="0"/>
              <w:noProof w:val="0"/>
              <w:sz w:val="20"/>
            </w:rPr>
          </w:pPr>
        </w:p>
      </w:tc>
      <w:tc>
        <w:tcPr>
          <w:tcW w:w="2410" w:type="dxa"/>
          <w:tcBorders>
            <w:top w:val="single" w:sz="6" w:space="0" w:color="auto"/>
            <w:left w:val="single" w:sz="6" w:space="0" w:color="auto"/>
            <w:bottom w:val="single" w:sz="6" w:space="0" w:color="auto"/>
            <w:right w:val="single" w:sz="6" w:space="0" w:color="auto"/>
          </w:tcBorders>
        </w:tcPr>
        <w:p w14:paraId="0C2A88D5" w14:textId="77777777" w:rsidR="001B2108" w:rsidRDefault="001B2108" w:rsidP="00733946">
          <w:pPr>
            <w:pStyle w:val="Zhlavpedepsan"/>
            <w:rPr>
              <w:noProof w:val="0"/>
              <w:sz w:val="20"/>
            </w:rPr>
          </w:pPr>
        </w:p>
      </w:tc>
    </w:tr>
  </w:tbl>
  <w:p w14:paraId="0602ACF7" w14:textId="77777777" w:rsidR="001B2108" w:rsidRDefault="001B210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51" w:type="dxa"/>
      <w:tblInd w:w="-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097"/>
      <w:gridCol w:w="5670"/>
      <w:gridCol w:w="1984"/>
    </w:tblGrid>
    <w:tr w:rsidR="00950CD0" w:rsidRPr="00AA5569" w14:paraId="7683A9C4" w14:textId="77777777" w:rsidTr="002E6C8B">
      <w:tc>
        <w:tcPr>
          <w:tcW w:w="2097" w:type="dxa"/>
        </w:tcPr>
        <w:p w14:paraId="6D69EEB2" w14:textId="77777777" w:rsidR="00950CD0" w:rsidRPr="00AA5569" w:rsidRDefault="00950CD0" w:rsidP="00950CD0">
          <w:pPr>
            <w:spacing w:before="60" w:after="60"/>
            <w:jc w:val="center"/>
            <w:rPr>
              <w:smallCaps/>
              <w:sz w:val="18"/>
            </w:rPr>
          </w:pPr>
          <w:r w:rsidRPr="00AA5569">
            <w:rPr>
              <w:smallCaps/>
              <w:sz w:val="18"/>
            </w:rPr>
            <w:t>objednatel</w:t>
          </w:r>
        </w:p>
        <w:p w14:paraId="7683A9BE" w14:textId="623C82E4" w:rsidR="00950CD0" w:rsidRPr="00AA5569" w:rsidRDefault="00950CD0" w:rsidP="00950CD0">
          <w:pPr>
            <w:jc w:val="center"/>
            <w:rPr>
              <w:sz w:val="18"/>
            </w:rPr>
          </w:pPr>
          <w:r w:rsidRPr="00AA5569">
            <w:rPr>
              <w:sz w:val="18"/>
            </w:rPr>
            <w:t>C-</w:t>
          </w:r>
          <w:proofErr w:type="spellStart"/>
          <w:r w:rsidR="00AD2735" w:rsidRPr="00AA5569">
            <w:rPr>
              <w:sz w:val="18"/>
            </w:rPr>
            <w:t>e</w:t>
          </w:r>
          <w:r w:rsidRPr="00AA5569">
            <w:rPr>
              <w:sz w:val="18"/>
            </w:rPr>
            <w:t>nergy</w:t>
          </w:r>
          <w:proofErr w:type="spellEnd"/>
          <w:r w:rsidRPr="00AA5569">
            <w:rPr>
              <w:sz w:val="18"/>
            </w:rPr>
            <w:t xml:space="preserve"> s.r.o.</w:t>
          </w:r>
        </w:p>
      </w:tc>
      <w:tc>
        <w:tcPr>
          <w:tcW w:w="5670" w:type="dxa"/>
          <w:vMerge w:val="restart"/>
          <w:vAlign w:val="center"/>
        </w:tcPr>
        <w:bookmarkStart w:id="1" w:name="_Ec1B21609F76754158B97A9D82110DE1653" w:displacedByCustomXml="next"/>
        <w:sdt>
          <w:sdtPr>
            <w:rPr>
              <w:bCs/>
              <w:sz w:val="18"/>
            </w:rPr>
            <w:alias w:val="Název (nevázaný)"/>
            <w:tag w:val="{1B21609F-7675-4158-B97A-9D82110DE165}:3"/>
            <w:id w:val="1588955891"/>
            <w:placeholder>
              <w:docPart w:val="5111A461ED5E4F93A208DD740CC8D479"/>
            </w:placeholder>
            <w:text/>
          </w:sdtPr>
          <w:sdtEndPr/>
          <w:sdtContent>
            <w:p w14:paraId="7C95A1E6" w14:textId="77777777" w:rsidR="0079145A" w:rsidRPr="00AA5569" w:rsidRDefault="0079145A" w:rsidP="0079145A">
              <w:pPr>
                <w:spacing w:before="60"/>
                <w:jc w:val="center"/>
                <w:rPr>
                  <w:sz w:val="18"/>
                </w:rPr>
              </w:pPr>
              <w:r w:rsidRPr="00AA5569">
                <w:rPr>
                  <w:bCs/>
                  <w:sz w:val="18"/>
                </w:rPr>
                <w:t xml:space="preserve">EVO Planá - Energie z odpadu Táborska </w:t>
              </w:r>
            </w:p>
          </w:sdtContent>
        </w:sdt>
        <w:p w14:paraId="1370FAAE" w14:textId="77777777" w:rsidR="0079145A" w:rsidRPr="00AA5569" w:rsidRDefault="0079145A" w:rsidP="0079145A">
          <w:pPr>
            <w:pStyle w:val="Zhlav"/>
            <w:spacing w:before="40" w:after="40"/>
            <w:jc w:val="center"/>
            <w:rPr>
              <w:b/>
              <w:caps/>
              <w:spacing w:val="60"/>
              <w:sz w:val="18"/>
            </w:rPr>
          </w:pPr>
          <w:r w:rsidRPr="00AA5569">
            <w:rPr>
              <w:b/>
              <w:caps/>
              <w:spacing w:val="60"/>
              <w:sz w:val="18"/>
            </w:rPr>
            <w:t>návrh</w:t>
          </w:r>
          <w:r w:rsidRPr="00AA5569">
            <w:rPr>
              <w:b/>
              <w:sz w:val="18"/>
            </w:rPr>
            <w:t xml:space="preserve"> </w:t>
          </w:r>
          <w:r w:rsidRPr="00AA5569">
            <w:rPr>
              <w:b/>
              <w:caps/>
              <w:spacing w:val="60"/>
              <w:sz w:val="18"/>
            </w:rPr>
            <w:t>smlouvy</w:t>
          </w:r>
          <w:r w:rsidRPr="00AA5569">
            <w:rPr>
              <w:b/>
              <w:sz w:val="18"/>
            </w:rPr>
            <w:t xml:space="preserve"> </w:t>
          </w:r>
          <w:r w:rsidRPr="00AA5569">
            <w:rPr>
              <w:b/>
              <w:caps/>
              <w:spacing w:val="60"/>
              <w:sz w:val="18"/>
            </w:rPr>
            <w:t>o</w:t>
          </w:r>
          <w:r w:rsidRPr="00AA5569">
            <w:rPr>
              <w:b/>
              <w:sz w:val="18"/>
            </w:rPr>
            <w:t xml:space="preserve"> </w:t>
          </w:r>
          <w:r w:rsidRPr="00AA5569">
            <w:rPr>
              <w:b/>
              <w:caps/>
              <w:spacing w:val="60"/>
              <w:sz w:val="18"/>
            </w:rPr>
            <w:t>dílo</w:t>
          </w:r>
        </w:p>
        <w:p w14:paraId="7683A9C1" w14:textId="3C5E4051" w:rsidR="00950CD0" w:rsidRPr="00AA5569" w:rsidRDefault="0079145A" w:rsidP="00950CD0">
          <w:pPr>
            <w:spacing w:before="40" w:after="40"/>
            <w:jc w:val="center"/>
            <w:rPr>
              <w:caps/>
              <w:sz w:val="18"/>
            </w:rPr>
          </w:pPr>
          <w:r w:rsidRPr="00AA5569">
            <w:rPr>
              <w:sz w:val="18"/>
            </w:rPr>
            <w:t>Příloha 11 – Pravidla pro dodavatele</w:t>
          </w:r>
          <w:bookmarkEnd w:id="1"/>
          <w:r w:rsidR="00314C50">
            <w:rPr>
              <w:sz w:val="18"/>
            </w:rPr>
            <w:t xml:space="preserve"> – R01</w:t>
          </w:r>
        </w:p>
      </w:tc>
      <w:tc>
        <w:tcPr>
          <w:tcW w:w="1984" w:type="dxa"/>
        </w:tcPr>
        <w:p w14:paraId="7683A9C2" w14:textId="77777777" w:rsidR="00950CD0" w:rsidRPr="00AA5569" w:rsidRDefault="00950CD0" w:rsidP="00950CD0">
          <w:pPr>
            <w:spacing w:before="60" w:after="60"/>
            <w:jc w:val="center"/>
            <w:rPr>
              <w:smallCaps/>
              <w:sz w:val="18"/>
            </w:rPr>
          </w:pPr>
          <w:r w:rsidRPr="00AA5569">
            <w:rPr>
              <w:smallCaps/>
              <w:sz w:val="18"/>
            </w:rPr>
            <w:t>zhotovitel</w:t>
          </w:r>
        </w:p>
        <w:p w14:paraId="7683A9C3" w14:textId="77777777" w:rsidR="00950CD0" w:rsidRPr="00AA5569" w:rsidRDefault="00950CD0" w:rsidP="00950CD0">
          <w:pPr>
            <w:spacing w:before="60" w:after="60"/>
            <w:jc w:val="center"/>
            <w:rPr>
              <w:sz w:val="18"/>
            </w:rPr>
          </w:pPr>
          <w:r w:rsidRPr="00AA5569">
            <w:rPr>
              <w:sz w:val="18"/>
            </w:rPr>
            <w:t>..............................</w:t>
          </w:r>
        </w:p>
      </w:tc>
    </w:tr>
    <w:tr w:rsidR="00041E71" w:rsidRPr="00AA5569" w14:paraId="7683A9C8" w14:textId="77777777" w:rsidTr="002E6C8B">
      <w:tc>
        <w:tcPr>
          <w:tcW w:w="2097" w:type="dxa"/>
          <w:vAlign w:val="center"/>
        </w:tcPr>
        <w:p w14:paraId="7683A9C5" w14:textId="77777777" w:rsidR="00041E71" w:rsidRPr="00AA5569" w:rsidRDefault="00041E71" w:rsidP="006F3A9B">
          <w:pPr>
            <w:tabs>
              <w:tab w:val="center" w:pos="4536"/>
              <w:tab w:val="right" w:pos="9072"/>
            </w:tabs>
            <w:spacing w:before="20" w:after="20"/>
            <w:rPr>
              <w:sz w:val="16"/>
            </w:rPr>
          </w:pPr>
          <w:r w:rsidRPr="00AA5569">
            <w:rPr>
              <w:sz w:val="16"/>
            </w:rPr>
            <w:t xml:space="preserve">Ev. č.: </w:t>
          </w:r>
        </w:p>
      </w:tc>
      <w:tc>
        <w:tcPr>
          <w:tcW w:w="5670" w:type="dxa"/>
          <w:vMerge/>
          <w:vAlign w:val="center"/>
        </w:tcPr>
        <w:p w14:paraId="7683A9C6" w14:textId="77777777" w:rsidR="00041E71" w:rsidRPr="00AA5569" w:rsidRDefault="00041E71" w:rsidP="006F3A9B">
          <w:pPr>
            <w:tabs>
              <w:tab w:val="center" w:pos="4536"/>
              <w:tab w:val="right" w:pos="9072"/>
            </w:tabs>
            <w:spacing w:before="20" w:after="20"/>
            <w:jc w:val="center"/>
            <w:rPr>
              <w:sz w:val="16"/>
            </w:rPr>
          </w:pPr>
        </w:p>
      </w:tc>
      <w:tc>
        <w:tcPr>
          <w:tcW w:w="1984" w:type="dxa"/>
          <w:vAlign w:val="center"/>
        </w:tcPr>
        <w:p w14:paraId="7683A9C7" w14:textId="77777777" w:rsidR="00041E71" w:rsidRPr="00AA5569" w:rsidRDefault="00041E71" w:rsidP="006F3A9B">
          <w:pPr>
            <w:tabs>
              <w:tab w:val="center" w:pos="4536"/>
              <w:tab w:val="right" w:pos="9072"/>
            </w:tabs>
            <w:spacing w:before="20" w:after="20"/>
            <w:rPr>
              <w:sz w:val="16"/>
            </w:rPr>
          </w:pPr>
          <w:r w:rsidRPr="00AA5569">
            <w:rPr>
              <w:sz w:val="16"/>
            </w:rPr>
            <w:t>Ev. č.:</w:t>
          </w:r>
        </w:p>
      </w:tc>
    </w:tr>
  </w:tbl>
  <w:p w14:paraId="7683A9C9" w14:textId="77777777" w:rsidR="00041E71" w:rsidRDefault="00041E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5AA0B92"/>
    <w:lvl w:ilvl="0">
      <w:start w:val="1"/>
      <w:numFmt w:val="decimal"/>
      <w:pStyle w:val="slovanseznam2"/>
      <w:lvlText w:val="%1."/>
      <w:lvlJc w:val="left"/>
      <w:pPr>
        <w:tabs>
          <w:tab w:val="num" w:pos="643"/>
        </w:tabs>
        <w:ind w:left="643" w:hanging="360"/>
      </w:pPr>
    </w:lvl>
  </w:abstractNum>
  <w:abstractNum w:abstractNumId="1" w15:restartNumberingAfterBreak="0">
    <w:nsid w:val="06274687"/>
    <w:multiLevelType w:val="singleLevel"/>
    <w:tmpl w:val="91F4D8A2"/>
    <w:lvl w:ilvl="0">
      <w:start w:val="1"/>
      <w:numFmt w:val="bullet"/>
      <w:pStyle w:val="Seznamsodrkami2"/>
      <w:lvlText w:val=""/>
      <w:lvlJc w:val="left"/>
      <w:pPr>
        <w:tabs>
          <w:tab w:val="num" w:pos="360"/>
        </w:tabs>
        <w:ind w:left="360" w:hanging="360"/>
      </w:pPr>
      <w:rPr>
        <w:rFonts w:ascii="Wingdings" w:hAnsi="Wingdings" w:hint="default"/>
      </w:rPr>
    </w:lvl>
  </w:abstractNum>
  <w:abstractNum w:abstractNumId="2" w15:restartNumberingAfterBreak="0">
    <w:nsid w:val="11BD25D7"/>
    <w:multiLevelType w:val="multilevel"/>
    <w:tmpl w:val="5928E118"/>
    <w:lvl w:ilvl="0">
      <w:start w:val="1"/>
      <w:numFmt w:val="upperRoman"/>
      <w:pStyle w:val="Nadpisl"/>
      <w:isLgl/>
      <w:suff w:val="nothing"/>
      <w:lvlText w:val="čl. %1."/>
      <w:lvlJc w:val="left"/>
      <w:pPr>
        <w:ind w:left="0" w:firstLine="0"/>
      </w:pPr>
      <w:rPr>
        <w:rFonts w:hint="default"/>
      </w:rPr>
    </w:lvl>
    <w:lvl w:ilvl="1">
      <w:start w:val="1"/>
      <w:numFmt w:val="decimal"/>
      <w:pStyle w:val="odst"/>
      <w:isLgl/>
      <w:lvlText w:val="%1.%2."/>
      <w:lvlJc w:val="left"/>
      <w:pPr>
        <w:tabs>
          <w:tab w:val="num" w:pos="624"/>
        </w:tabs>
        <w:ind w:left="624" w:hanging="624"/>
      </w:pPr>
      <w:rPr>
        <w:rFonts w:hint="default"/>
        <w:b w:val="0"/>
        <w:i w:val="0"/>
      </w:rPr>
    </w:lvl>
    <w:lvl w:ilvl="2">
      <w:start w:val="1"/>
      <w:numFmt w:val="lowerLetter"/>
      <w:pStyle w:val="odr"/>
      <w:suff w:val="space"/>
      <w:lvlText w:val="%3)"/>
      <w:lvlJc w:val="left"/>
      <w:pPr>
        <w:ind w:left="0" w:firstLine="0"/>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136F2B88"/>
    <w:multiLevelType w:val="hybridMultilevel"/>
    <w:tmpl w:val="69869BF6"/>
    <w:lvl w:ilvl="0" w:tplc="83003EDE">
      <w:start w:val="23"/>
      <w:numFmt w:val="bullet"/>
      <w:pStyle w:val="NormOdstodrazky"/>
      <w:lvlText w:val="-"/>
      <w:lvlJc w:val="left"/>
      <w:pPr>
        <w:tabs>
          <w:tab w:val="num" w:pos="360"/>
        </w:tabs>
        <w:ind w:left="340"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D6334"/>
    <w:multiLevelType w:val="singleLevel"/>
    <w:tmpl w:val="900C86DE"/>
    <w:lvl w:ilvl="0">
      <w:start w:val="1"/>
      <w:numFmt w:val="bullet"/>
      <w:pStyle w:val="Seznamsodrkami"/>
      <w:lvlText w:val=""/>
      <w:lvlJc w:val="left"/>
      <w:pPr>
        <w:tabs>
          <w:tab w:val="num" w:pos="360"/>
        </w:tabs>
        <w:ind w:left="360" w:hanging="360"/>
      </w:pPr>
      <w:rPr>
        <w:rFonts w:ascii="Symbol" w:hAnsi="Symbol" w:hint="default"/>
      </w:rPr>
    </w:lvl>
  </w:abstractNum>
  <w:abstractNum w:abstractNumId="5" w15:restartNumberingAfterBreak="0">
    <w:nsid w:val="29AB3AE8"/>
    <w:multiLevelType w:val="hybridMultilevel"/>
    <w:tmpl w:val="1A92938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F59132D"/>
    <w:multiLevelType w:val="hybridMultilevel"/>
    <w:tmpl w:val="027C873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31054FDD"/>
    <w:multiLevelType w:val="hybridMultilevel"/>
    <w:tmpl w:val="23F0071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452536"/>
    <w:multiLevelType w:val="hybridMultilevel"/>
    <w:tmpl w:val="FBB6F9F0"/>
    <w:lvl w:ilvl="0" w:tplc="0FF8EAC4">
      <w:start w:val="1"/>
      <w:numFmt w:val="decimal"/>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9" w15:restartNumberingAfterBreak="0">
    <w:nsid w:val="3B34754C"/>
    <w:multiLevelType w:val="hybridMultilevel"/>
    <w:tmpl w:val="DDA6E79C"/>
    <w:lvl w:ilvl="0" w:tplc="511C2CF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D2339D2"/>
    <w:multiLevelType w:val="multilevel"/>
    <w:tmpl w:val="040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1" w15:restartNumberingAfterBreak="0">
    <w:nsid w:val="55A019D7"/>
    <w:multiLevelType w:val="hybridMultilevel"/>
    <w:tmpl w:val="AB1A9ABE"/>
    <w:lvl w:ilvl="0" w:tplc="E236B200">
      <w:start w:val="1"/>
      <w:numFmt w:val="decimal"/>
      <w:lvlText w:val="%1."/>
      <w:lvlJc w:val="left"/>
      <w:pPr>
        <w:tabs>
          <w:tab w:val="num" w:pos="720"/>
        </w:tabs>
        <w:ind w:left="720" w:hanging="360"/>
      </w:pPr>
    </w:lvl>
    <w:lvl w:ilvl="1" w:tplc="43D220BC">
      <w:numFmt w:val="none"/>
      <w:lvlText w:val=""/>
      <w:lvlJc w:val="left"/>
      <w:pPr>
        <w:tabs>
          <w:tab w:val="num" w:pos="360"/>
        </w:tabs>
      </w:pPr>
    </w:lvl>
    <w:lvl w:ilvl="2" w:tplc="33C43A82">
      <w:numFmt w:val="none"/>
      <w:lvlText w:val=""/>
      <w:lvlJc w:val="left"/>
      <w:pPr>
        <w:tabs>
          <w:tab w:val="num" w:pos="360"/>
        </w:tabs>
      </w:pPr>
    </w:lvl>
    <w:lvl w:ilvl="3" w:tplc="DFA2C53C">
      <w:numFmt w:val="none"/>
      <w:lvlText w:val=""/>
      <w:lvlJc w:val="left"/>
      <w:pPr>
        <w:tabs>
          <w:tab w:val="num" w:pos="360"/>
        </w:tabs>
      </w:pPr>
    </w:lvl>
    <w:lvl w:ilvl="4" w:tplc="39C20F6C">
      <w:numFmt w:val="none"/>
      <w:lvlText w:val=""/>
      <w:lvlJc w:val="left"/>
      <w:pPr>
        <w:tabs>
          <w:tab w:val="num" w:pos="360"/>
        </w:tabs>
      </w:pPr>
    </w:lvl>
    <w:lvl w:ilvl="5" w:tplc="ED509FFC">
      <w:numFmt w:val="none"/>
      <w:lvlText w:val=""/>
      <w:lvlJc w:val="left"/>
      <w:pPr>
        <w:tabs>
          <w:tab w:val="num" w:pos="360"/>
        </w:tabs>
      </w:pPr>
    </w:lvl>
    <w:lvl w:ilvl="6" w:tplc="F0CC4D70">
      <w:numFmt w:val="none"/>
      <w:lvlText w:val=""/>
      <w:lvlJc w:val="left"/>
      <w:pPr>
        <w:tabs>
          <w:tab w:val="num" w:pos="360"/>
        </w:tabs>
      </w:pPr>
    </w:lvl>
    <w:lvl w:ilvl="7" w:tplc="2BB87650">
      <w:numFmt w:val="none"/>
      <w:lvlText w:val=""/>
      <w:lvlJc w:val="left"/>
      <w:pPr>
        <w:tabs>
          <w:tab w:val="num" w:pos="360"/>
        </w:tabs>
      </w:pPr>
    </w:lvl>
    <w:lvl w:ilvl="8" w:tplc="657481BA">
      <w:numFmt w:val="none"/>
      <w:lvlText w:val=""/>
      <w:lvlJc w:val="left"/>
      <w:pPr>
        <w:tabs>
          <w:tab w:val="num" w:pos="360"/>
        </w:tabs>
      </w:pPr>
    </w:lvl>
  </w:abstractNum>
  <w:abstractNum w:abstractNumId="12" w15:restartNumberingAfterBreak="0">
    <w:nsid w:val="57D4239F"/>
    <w:multiLevelType w:val="hybridMultilevel"/>
    <w:tmpl w:val="716E1D58"/>
    <w:lvl w:ilvl="0" w:tplc="55309BAA">
      <w:start w:val="1"/>
      <w:numFmt w:val="bullet"/>
      <w:lvlText w:val=""/>
      <w:lvlJc w:val="left"/>
      <w:pPr>
        <w:ind w:left="787" w:hanging="360"/>
      </w:pPr>
      <w:rPr>
        <w:rFonts w:ascii="Symbol" w:hAnsi="Symbol" w:hint="default"/>
      </w:rPr>
    </w:lvl>
    <w:lvl w:ilvl="1" w:tplc="04050003" w:tentative="1">
      <w:start w:val="1"/>
      <w:numFmt w:val="bullet"/>
      <w:lvlText w:val="o"/>
      <w:lvlJc w:val="left"/>
      <w:pPr>
        <w:ind w:left="1507" w:hanging="360"/>
      </w:pPr>
      <w:rPr>
        <w:rFonts w:ascii="Courier New" w:hAnsi="Courier New" w:cs="Courier New" w:hint="default"/>
      </w:rPr>
    </w:lvl>
    <w:lvl w:ilvl="2" w:tplc="04050005" w:tentative="1">
      <w:start w:val="1"/>
      <w:numFmt w:val="bullet"/>
      <w:lvlText w:val=""/>
      <w:lvlJc w:val="left"/>
      <w:pPr>
        <w:ind w:left="2227" w:hanging="360"/>
      </w:pPr>
      <w:rPr>
        <w:rFonts w:ascii="Wingdings" w:hAnsi="Wingdings" w:hint="default"/>
      </w:rPr>
    </w:lvl>
    <w:lvl w:ilvl="3" w:tplc="04050001" w:tentative="1">
      <w:start w:val="1"/>
      <w:numFmt w:val="bullet"/>
      <w:lvlText w:val=""/>
      <w:lvlJc w:val="left"/>
      <w:pPr>
        <w:ind w:left="2947" w:hanging="360"/>
      </w:pPr>
      <w:rPr>
        <w:rFonts w:ascii="Symbol" w:hAnsi="Symbol" w:hint="default"/>
      </w:rPr>
    </w:lvl>
    <w:lvl w:ilvl="4" w:tplc="04050003" w:tentative="1">
      <w:start w:val="1"/>
      <w:numFmt w:val="bullet"/>
      <w:lvlText w:val="o"/>
      <w:lvlJc w:val="left"/>
      <w:pPr>
        <w:ind w:left="3667" w:hanging="360"/>
      </w:pPr>
      <w:rPr>
        <w:rFonts w:ascii="Courier New" w:hAnsi="Courier New" w:cs="Courier New" w:hint="default"/>
      </w:rPr>
    </w:lvl>
    <w:lvl w:ilvl="5" w:tplc="04050005" w:tentative="1">
      <w:start w:val="1"/>
      <w:numFmt w:val="bullet"/>
      <w:lvlText w:val=""/>
      <w:lvlJc w:val="left"/>
      <w:pPr>
        <w:ind w:left="4387" w:hanging="360"/>
      </w:pPr>
      <w:rPr>
        <w:rFonts w:ascii="Wingdings" w:hAnsi="Wingdings" w:hint="default"/>
      </w:rPr>
    </w:lvl>
    <w:lvl w:ilvl="6" w:tplc="04050001" w:tentative="1">
      <w:start w:val="1"/>
      <w:numFmt w:val="bullet"/>
      <w:lvlText w:val=""/>
      <w:lvlJc w:val="left"/>
      <w:pPr>
        <w:ind w:left="5107" w:hanging="360"/>
      </w:pPr>
      <w:rPr>
        <w:rFonts w:ascii="Symbol" w:hAnsi="Symbol" w:hint="default"/>
      </w:rPr>
    </w:lvl>
    <w:lvl w:ilvl="7" w:tplc="04050003" w:tentative="1">
      <w:start w:val="1"/>
      <w:numFmt w:val="bullet"/>
      <w:lvlText w:val="o"/>
      <w:lvlJc w:val="left"/>
      <w:pPr>
        <w:ind w:left="5827" w:hanging="360"/>
      </w:pPr>
      <w:rPr>
        <w:rFonts w:ascii="Courier New" w:hAnsi="Courier New" w:cs="Courier New" w:hint="default"/>
      </w:rPr>
    </w:lvl>
    <w:lvl w:ilvl="8" w:tplc="04050005" w:tentative="1">
      <w:start w:val="1"/>
      <w:numFmt w:val="bullet"/>
      <w:lvlText w:val=""/>
      <w:lvlJc w:val="left"/>
      <w:pPr>
        <w:ind w:left="6547" w:hanging="360"/>
      </w:pPr>
      <w:rPr>
        <w:rFonts w:ascii="Wingdings" w:hAnsi="Wingdings" w:hint="default"/>
      </w:rPr>
    </w:lvl>
  </w:abstractNum>
  <w:abstractNum w:abstractNumId="13" w15:restartNumberingAfterBreak="0">
    <w:nsid w:val="69C622AE"/>
    <w:multiLevelType w:val="hybridMultilevel"/>
    <w:tmpl w:val="7A9AFE7A"/>
    <w:lvl w:ilvl="0" w:tplc="5EA09108">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DFA5FE9"/>
    <w:multiLevelType w:val="hybridMultilevel"/>
    <w:tmpl w:val="D346DDAC"/>
    <w:lvl w:ilvl="0" w:tplc="E02214D0">
      <w:start w:val="1"/>
      <w:numFmt w:val="decimal"/>
      <w:pStyle w:val="NormOdstcislovany"/>
      <w:lvlText w:val="%1."/>
      <w:lvlJc w:val="left"/>
      <w:pPr>
        <w:tabs>
          <w:tab w:val="num" w:pos="454"/>
        </w:tabs>
        <w:ind w:left="454" w:hanging="454"/>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FAC6D10"/>
    <w:multiLevelType w:val="hybridMultilevel"/>
    <w:tmpl w:val="D2F20AFC"/>
    <w:lvl w:ilvl="0" w:tplc="511C2CF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618561357">
    <w:abstractNumId w:val="0"/>
  </w:num>
  <w:num w:numId="2" w16cid:durableId="754589560">
    <w:abstractNumId w:val="2"/>
  </w:num>
  <w:num w:numId="3" w16cid:durableId="1797945671">
    <w:abstractNumId w:val="1"/>
  </w:num>
  <w:num w:numId="4" w16cid:durableId="451562578">
    <w:abstractNumId w:val="4"/>
  </w:num>
  <w:num w:numId="5" w16cid:durableId="1142161532">
    <w:abstractNumId w:val="3"/>
  </w:num>
  <w:num w:numId="6" w16cid:durableId="916985119">
    <w:abstractNumId w:val="14"/>
  </w:num>
  <w:num w:numId="7" w16cid:durableId="1559223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7031009">
    <w:abstractNumId w:val="12"/>
  </w:num>
  <w:num w:numId="9" w16cid:durableId="1733651773">
    <w:abstractNumId w:val="9"/>
  </w:num>
  <w:num w:numId="10" w16cid:durableId="460342350">
    <w:abstractNumId w:val="15"/>
  </w:num>
  <w:num w:numId="11" w16cid:durableId="435945884">
    <w:abstractNumId w:val="11"/>
  </w:num>
  <w:num w:numId="12" w16cid:durableId="1524124921">
    <w:abstractNumId w:val="7"/>
  </w:num>
  <w:num w:numId="13" w16cid:durableId="780609542">
    <w:abstractNumId w:val="5"/>
  </w:num>
  <w:num w:numId="14" w16cid:durableId="887841472">
    <w:abstractNumId w:val="13"/>
  </w:num>
  <w:num w:numId="15" w16cid:durableId="933905840">
    <w:abstractNumId w:val="6"/>
  </w:num>
  <w:num w:numId="16" w16cid:durableId="21020225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enforcement="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pos w:val="sectEnd"/>
    <w:footnote w:id="-1"/>
    <w:footnote w:id="0"/>
    <w:footnote w:id="1"/>
  </w:footnotePr>
  <w:endnotePr>
    <w:pos w:val="sectEnd"/>
    <w:numFmt w:val="decimal"/>
    <w:numStart w:val="0"/>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E8E"/>
    <w:rsid w:val="00005E59"/>
    <w:rsid w:val="00025C6A"/>
    <w:rsid w:val="00031647"/>
    <w:rsid w:val="00041E71"/>
    <w:rsid w:val="00042C7B"/>
    <w:rsid w:val="00044147"/>
    <w:rsid w:val="00051328"/>
    <w:rsid w:val="00053027"/>
    <w:rsid w:val="00062521"/>
    <w:rsid w:val="000720EE"/>
    <w:rsid w:val="000937CB"/>
    <w:rsid w:val="000A60A4"/>
    <w:rsid w:val="000A7469"/>
    <w:rsid w:val="000B5B31"/>
    <w:rsid w:val="000C1652"/>
    <w:rsid w:val="000C37CC"/>
    <w:rsid w:val="000C52E9"/>
    <w:rsid w:val="000F74DF"/>
    <w:rsid w:val="00100966"/>
    <w:rsid w:val="0011650F"/>
    <w:rsid w:val="001277A9"/>
    <w:rsid w:val="00150F26"/>
    <w:rsid w:val="00160924"/>
    <w:rsid w:val="00164AC0"/>
    <w:rsid w:val="00193259"/>
    <w:rsid w:val="0019431C"/>
    <w:rsid w:val="001A4EDA"/>
    <w:rsid w:val="001B2108"/>
    <w:rsid w:val="001C02FA"/>
    <w:rsid w:val="001C255F"/>
    <w:rsid w:val="001C3303"/>
    <w:rsid w:val="001E2218"/>
    <w:rsid w:val="001F2F93"/>
    <w:rsid w:val="00202908"/>
    <w:rsid w:val="0020653E"/>
    <w:rsid w:val="00243A33"/>
    <w:rsid w:val="0024711A"/>
    <w:rsid w:val="002508B0"/>
    <w:rsid w:val="00261F97"/>
    <w:rsid w:val="002724F6"/>
    <w:rsid w:val="00277C85"/>
    <w:rsid w:val="00277D90"/>
    <w:rsid w:val="00280596"/>
    <w:rsid w:val="00281462"/>
    <w:rsid w:val="00283D9D"/>
    <w:rsid w:val="002873B4"/>
    <w:rsid w:val="002A00B7"/>
    <w:rsid w:val="002A5002"/>
    <w:rsid w:val="002B1CCA"/>
    <w:rsid w:val="002B29B6"/>
    <w:rsid w:val="002B4467"/>
    <w:rsid w:val="002B48A2"/>
    <w:rsid w:val="002B7B68"/>
    <w:rsid w:val="002D53B2"/>
    <w:rsid w:val="002E01A1"/>
    <w:rsid w:val="002E3954"/>
    <w:rsid w:val="002E6C8B"/>
    <w:rsid w:val="002F7061"/>
    <w:rsid w:val="00311902"/>
    <w:rsid w:val="00314C50"/>
    <w:rsid w:val="00323036"/>
    <w:rsid w:val="00330455"/>
    <w:rsid w:val="00331177"/>
    <w:rsid w:val="00342F5A"/>
    <w:rsid w:val="00345F39"/>
    <w:rsid w:val="00352FA1"/>
    <w:rsid w:val="00361D5E"/>
    <w:rsid w:val="003639B2"/>
    <w:rsid w:val="00372F41"/>
    <w:rsid w:val="003859B8"/>
    <w:rsid w:val="003946DA"/>
    <w:rsid w:val="003A2341"/>
    <w:rsid w:val="003D107C"/>
    <w:rsid w:val="003D59AB"/>
    <w:rsid w:val="003E4586"/>
    <w:rsid w:val="003E550A"/>
    <w:rsid w:val="004049A9"/>
    <w:rsid w:val="0042576F"/>
    <w:rsid w:val="004471FB"/>
    <w:rsid w:val="004642D3"/>
    <w:rsid w:val="00467953"/>
    <w:rsid w:val="004755E9"/>
    <w:rsid w:val="0047617F"/>
    <w:rsid w:val="00482853"/>
    <w:rsid w:val="004A4F96"/>
    <w:rsid w:val="004B043D"/>
    <w:rsid w:val="004D25F3"/>
    <w:rsid w:val="004D2877"/>
    <w:rsid w:val="004E10A1"/>
    <w:rsid w:val="004E4263"/>
    <w:rsid w:val="004E4CF6"/>
    <w:rsid w:val="004E5AD4"/>
    <w:rsid w:val="004F0337"/>
    <w:rsid w:val="004F427A"/>
    <w:rsid w:val="004F6FD7"/>
    <w:rsid w:val="00511FCA"/>
    <w:rsid w:val="0052153A"/>
    <w:rsid w:val="00525E6F"/>
    <w:rsid w:val="00530564"/>
    <w:rsid w:val="005330C0"/>
    <w:rsid w:val="005370AE"/>
    <w:rsid w:val="00553C4D"/>
    <w:rsid w:val="00556F5D"/>
    <w:rsid w:val="0056716F"/>
    <w:rsid w:val="005801A5"/>
    <w:rsid w:val="005859B9"/>
    <w:rsid w:val="00586B02"/>
    <w:rsid w:val="005D1D92"/>
    <w:rsid w:val="005D2311"/>
    <w:rsid w:val="005E3F90"/>
    <w:rsid w:val="005F5583"/>
    <w:rsid w:val="006003CE"/>
    <w:rsid w:val="0060288F"/>
    <w:rsid w:val="006106E8"/>
    <w:rsid w:val="00620900"/>
    <w:rsid w:val="006212E8"/>
    <w:rsid w:val="0062226D"/>
    <w:rsid w:val="00640880"/>
    <w:rsid w:val="006535B2"/>
    <w:rsid w:val="00654389"/>
    <w:rsid w:val="0065652C"/>
    <w:rsid w:val="006629B6"/>
    <w:rsid w:val="00662D7D"/>
    <w:rsid w:val="0067315E"/>
    <w:rsid w:val="00684EB1"/>
    <w:rsid w:val="00694838"/>
    <w:rsid w:val="006A3D3D"/>
    <w:rsid w:val="006A682D"/>
    <w:rsid w:val="006C44CC"/>
    <w:rsid w:val="006F1127"/>
    <w:rsid w:val="006F34A4"/>
    <w:rsid w:val="006F3A9B"/>
    <w:rsid w:val="006F4633"/>
    <w:rsid w:val="00702E8E"/>
    <w:rsid w:val="00753A89"/>
    <w:rsid w:val="007563DA"/>
    <w:rsid w:val="00761D14"/>
    <w:rsid w:val="00782A22"/>
    <w:rsid w:val="00783FF1"/>
    <w:rsid w:val="00784196"/>
    <w:rsid w:val="00784202"/>
    <w:rsid w:val="00790CCA"/>
    <w:rsid w:val="0079145A"/>
    <w:rsid w:val="00792792"/>
    <w:rsid w:val="00793056"/>
    <w:rsid w:val="00797C9A"/>
    <w:rsid w:val="007A3FDB"/>
    <w:rsid w:val="007B4AA5"/>
    <w:rsid w:val="007B565B"/>
    <w:rsid w:val="007B5AE7"/>
    <w:rsid w:val="007B6ABD"/>
    <w:rsid w:val="007C524D"/>
    <w:rsid w:val="007C60BF"/>
    <w:rsid w:val="007D758F"/>
    <w:rsid w:val="00807A56"/>
    <w:rsid w:val="008317C3"/>
    <w:rsid w:val="00832193"/>
    <w:rsid w:val="008367AF"/>
    <w:rsid w:val="008546B6"/>
    <w:rsid w:val="0085524E"/>
    <w:rsid w:val="00864199"/>
    <w:rsid w:val="0087172B"/>
    <w:rsid w:val="0087442D"/>
    <w:rsid w:val="00876FB0"/>
    <w:rsid w:val="008833FB"/>
    <w:rsid w:val="008837BB"/>
    <w:rsid w:val="008A7A1D"/>
    <w:rsid w:val="008B74CB"/>
    <w:rsid w:val="008D6D1A"/>
    <w:rsid w:val="008F7003"/>
    <w:rsid w:val="00906103"/>
    <w:rsid w:val="0091039C"/>
    <w:rsid w:val="009133DC"/>
    <w:rsid w:val="009258F0"/>
    <w:rsid w:val="0093028D"/>
    <w:rsid w:val="0093418C"/>
    <w:rsid w:val="00950CD0"/>
    <w:rsid w:val="00964873"/>
    <w:rsid w:val="00972537"/>
    <w:rsid w:val="00980CEA"/>
    <w:rsid w:val="009B0E83"/>
    <w:rsid w:val="009B571B"/>
    <w:rsid w:val="009B5BA1"/>
    <w:rsid w:val="009D6EC2"/>
    <w:rsid w:val="009E136C"/>
    <w:rsid w:val="009F3C20"/>
    <w:rsid w:val="009F4604"/>
    <w:rsid w:val="009F7E1D"/>
    <w:rsid w:val="00A13AB6"/>
    <w:rsid w:val="00A168BD"/>
    <w:rsid w:val="00A17CF5"/>
    <w:rsid w:val="00A430AD"/>
    <w:rsid w:val="00A4529A"/>
    <w:rsid w:val="00A676A9"/>
    <w:rsid w:val="00A7157C"/>
    <w:rsid w:val="00A77878"/>
    <w:rsid w:val="00A87025"/>
    <w:rsid w:val="00A92DDF"/>
    <w:rsid w:val="00AA5569"/>
    <w:rsid w:val="00AA7EE0"/>
    <w:rsid w:val="00AD2735"/>
    <w:rsid w:val="00AD43FA"/>
    <w:rsid w:val="00AF53B2"/>
    <w:rsid w:val="00B00A37"/>
    <w:rsid w:val="00B03182"/>
    <w:rsid w:val="00B12223"/>
    <w:rsid w:val="00B23F9B"/>
    <w:rsid w:val="00B31B45"/>
    <w:rsid w:val="00B476E2"/>
    <w:rsid w:val="00B50A4C"/>
    <w:rsid w:val="00B63937"/>
    <w:rsid w:val="00B70134"/>
    <w:rsid w:val="00B7363F"/>
    <w:rsid w:val="00B740BE"/>
    <w:rsid w:val="00B77562"/>
    <w:rsid w:val="00B82A93"/>
    <w:rsid w:val="00B87FFD"/>
    <w:rsid w:val="00BA5258"/>
    <w:rsid w:val="00BC1955"/>
    <w:rsid w:val="00BC651C"/>
    <w:rsid w:val="00BE3CCD"/>
    <w:rsid w:val="00C014DA"/>
    <w:rsid w:val="00C12173"/>
    <w:rsid w:val="00C247DE"/>
    <w:rsid w:val="00C54522"/>
    <w:rsid w:val="00C73187"/>
    <w:rsid w:val="00C96C6E"/>
    <w:rsid w:val="00CA376F"/>
    <w:rsid w:val="00CA5749"/>
    <w:rsid w:val="00CB0E3F"/>
    <w:rsid w:val="00CB0FAF"/>
    <w:rsid w:val="00CB1729"/>
    <w:rsid w:val="00CC303E"/>
    <w:rsid w:val="00CC7339"/>
    <w:rsid w:val="00CD6ABA"/>
    <w:rsid w:val="00CD7A08"/>
    <w:rsid w:val="00CE404F"/>
    <w:rsid w:val="00CF3A12"/>
    <w:rsid w:val="00CF5043"/>
    <w:rsid w:val="00D12C5D"/>
    <w:rsid w:val="00D171F1"/>
    <w:rsid w:val="00D43173"/>
    <w:rsid w:val="00D44DE5"/>
    <w:rsid w:val="00D6347C"/>
    <w:rsid w:val="00D6397D"/>
    <w:rsid w:val="00D667B7"/>
    <w:rsid w:val="00D74732"/>
    <w:rsid w:val="00D82ADE"/>
    <w:rsid w:val="00DA12EF"/>
    <w:rsid w:val="00DB355F"/>
    <w:rsid w:val="00DC3D6F"/>
    <w:rsid w:val="00DC7EB4"/>
    <w:rsid w:val="00DD61FE"/>
    <w:rsid w:val="00DE2D1D"/>
    <w:rsid w:val="00DE3CC4"/>
    <w:rsid w:val="00DF301D"/>
    <w:rsid w:val="00DF45A8"/>
    <w:rsid w:val="00DF682F"/>
    <w:rsid w:val="00E0132E"/>
    <w:rsid w:val="00E04DF9"/>
    <w:rsid w:val="00E05417"/>
    <w:rsid w:val="00E25DCA"/>
    <w:rsid w:val="00E30CCE"/>
    <w:rsid w:val="00E36A7D"/>
    <w:rsid w:val="00E425D5"/>
    <w:rsid w:val="00E42CE0"/>
    <w:rsid w:val="00E50BDF"/>
    <w:rsid w:val="00E62E6F"/>
    <w:rsid w:val="00E63398"/>
    <w:rsid w:val="00E70B40"/>
    <w:rsid w:val="00E72494"/>
    <w:rsid w:val="00E83052"/>
    <w:rsid w:val="00E922C0"/>
    <w:rsid w:val="00E95A0E"/>
    <w:rsid w:val="00EA08CC"/>
    <w:rsid w:val="00EA43F4"/>
    <w:rsid w:val="00EB25C8"/>
    <w:rsid w:val="00EB5AA8"/>
    <w:rsid w:val="00EE1FD2"/>
    <w:rsid w:val="00EE339E"/>
    <w:rsid w:val="00EF55F5"/>
    <w:rsid w:val="00EF7CC8"/>
    <w:rsid w:val="00F0041A"/>
    <w:rsid w:val="00F05018"/>
    <w:rsid w:val="00F13166"/>
    <w:rsid w:val="00F16E12"/>
    <w:rsid w:val="00F37E5B"/>
    <w:rsid w:val="00F41683"/>
    <w:rsid w:val="00F4290B"/>
    <w:rsid w:val="00F46C60"/>
    <w:rsid w:val="00F52450"/>
    <w:rsid w:val="00F53D95"/>
    <w:rsid w:val="00F63389"/>
    <w:rsid w:val="00F73F8C"/>
    <w:rsid w:val="00F868EA"/>
    <w:rsid w:val="00F97C91"/>
    <w:rsid w:val="00FB450F"/>
    <w:rsid w:val="00FE4C6A"/>
    <w:rsid w:val="00FE4CCC"/>
    <w:rsid w:val="00FE65BE"/>
    <w:rsid w:val="00FF6D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83A9A8"/>
  <w15:docId w15:val="{49B0A29A-0817-429C-A2CC-1DA4C516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Times New Roman" w:hAnsi="Aptos" w:cs="Arial"/>
        <w:sz w:val="22"/>
        <w:szCs w:val="18"/>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overflowPunct w:val="0"/>
      <w:autoSpaceDE w:val="0"/>
      <w:autoSpaceDN w:val="0"/>
      <w:adjustRightInd w:val="0"/>
      <w:textAlignment w:val="baseline"/>
    </w:pPr>
  </w:style>
  <w:style w:type="paragraph" w:styleId="Nadpis1">
    <w:name w:val="heading 1"/>
    <w:basedOn w:val="Normln"/>
    <w:next w:val="Normln"/>
    <w:link w:val="Nadpis1Char"/>
    <w:uiPriority w:val="9"/>
    <w:qFormat/>
    <w:pPr>
      <w:spacing w:before="240"/>
      <w:outlineLvl w:val="0"/>
    </w:pPr>
    <w:rPr>
      <w:rFonts w:ascii="Arial" w:hAnsi="Arial"/>
      <w:b/>
      <w:sz w:val="32"/>
    </w:rPr>
  </w:style>
  <w:style w:type="paragraph" w:styleId="Nadpis2">
    <w:name w:val="heading 2"/>
    <w:basedOn w:val="Normln"/>
    <w:next w:val="Normln"/>
    <w:link w:val="Nadpis2Char"/>
    <w:uiPriority w:val="9"/>
    <w:qFormat/>
    <w:pPr>
      <w:spacing w:before="120"/>
      <w:outlineLvl w:val="1"/>
    </w:pPr>
    <w:rPr>
      <w:rFonts w:ascii="Arial" w:hAnsi="Arial"/>
      <w:b/>
      <w:sz w:val="28"/>
    </w:rPr>
  </w:style>
  <w:style w:type="paragraph" w:styleId="Nadpis3">
    <w:name w:val="heading 3"/>
    <w:basedOn w:val="Normln"/>
    <w:next w:val="Normlnodsazen"/>
    <w:link w:val="Nadpis3Char"/>
    <w:uiPriority w:val="9"/>
    <w:qFormat/>
    <w:pPr>
      <w:textAlignment w:val="auto"/>
      <w:outlineLvl w:val="2"/>
    </w:pPr>
    <w:rPr>
      <w:rFonts w:ascii="Arial" w:eastAsia="Arial Unicode MS" w:hAnsi="Arial"/>
      <w:b/>
      <w:sz w:val="24"/>
    </w:rPr>
  </w:style>
  <w:style w:type="paragraph" w:styleId="Nadpis4">
    <w:name w:val="heading 4"/>
    <w:basedOn w:val="Normln"/>
    <w:next w:val="Normln"/>
    <w:qFormat/>
    <w:pPr>
      <w:keepNext/>
      <w:ind w:left="360" w:hanging="360"/>
      <w:jc w:val="both"/>
      <w:textAlignment w:val="auto"/>
      <w:outlineLvl w:val="3"/>
    </w:pPr>
    <w:rPr>
      <w:rFonts w:ascii="Arial" w:hAnsi="Arial"/>
      <w:b/>
      <w:caps/>
      <w:sz w:val="24"/>
    </w:rPr>
  </w:style>
  <w:style w:type="paragraph" w:styleId="Nadpis5">
    <w:name w:val="heading 5"/>
    <w:basedOn w:val="Normln"/>
    <w:next w:val="Normln"/>
    <w:qFormat/>
    <w:pPr>
      <w:keepNext/>
      <w:ind w:left="4950" w:hanging="4950"/>
      <w:outlineLvl w:val="4"/>
    </w:pPr>
    <w:rPr>
      <w:rFonts w:ascii="Arial" w:hAnsi="Arial"/>
      <w:sz w:val="24"/>
    </w:rPr>
  </w:style>
  <w:style w:type="paragraph" w:styleId="Nadpis6">
    <w:name w:val="heading 6"/>
    <w:basedOn w:val="Normln"/>
    <w:next w:val="Normln"/>
    <w:qFormat/>
    <w:pPr>
      <w:keepNext/>
      <w:overflowPunct/>
      <w:autoSpaceDE/>
      <w:autoSpaceDN/>
      <w:adjustRightInd/>
      <w:textAlignment w:val="auto"/>
      <w:outlineLvl w:val="5"/>
    </w:pPr>
    <w:rPr>
      <w:rFonts w:ascii="Times New Roman" w:eastAsia="Arial Unicode MS" w:hAnsi="Times New Roman"/>
      <w:sz w:val="24"/>
    </w:rPr>
  </w:style>
  <w:style w:type="paragraph" w:styleId="Nadpis7">
    <w:name w:val="heading 7"/>
    <w:basedOn w:val="Normln"/>
    <w:next w:val="Normln"/>
    <w:link w:val="Nadpis7Char"/>
    <w:qFormat/>
    <w:pPr>
      <w:keepNext/>
      <w:tabs>
        <w:tab w:val="left" w:pos="1134"/>
      </w:tabs>
      <w:outlineLvl w:val="6"/>
    </w:pPr>
    <w:rPr>
      <w:rFonts w:ascii="Arial" w:hAnsi="Arial"/>
      <w:b/>
      <w:caps/>
      <w:sz w:val="24"/>
      <w:u w:val="single"/>
    </w:rPr>
  </w:style>
  <w:style w:type="paragraph" w:styleId="Nadpis8">
    <w:name w:val="heading 8"/>
    <w:basedOn w:val="Normln"/>
    <w:next w:val="Normln"/>
    <w:qFormat/>
    <w:pPr>
      <w:keepNext/>
      <w:keepLines/>
      <w:spacing w:before="240" w:after="60"/>
      <w:ind w:left="4536"/>
      <w:outlineLvl w:val="7"/>
    </w:pPr>
    <w:rPr>
      <w:rFonts w:ascii="Arial (WE)" w:hAnsi="Arial (WE)"/>
      <w:i/>
    </w:rPr>
  </w:style>
  <w:style w:type="paragraph" w:styleId="Nadpis9">
    <w:name w:val="heading 9"/>
    <w:basedOn w:val="Normln"/>
    <w:next w:val="Normln"/>
    <w:qFormat/>
    <w:pPr>
      <w:keepNext/>
      <w:keepLines/>
      <w:spacing w:before="240" w:after="60"/>
      <w:ind w:left="4536"/>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odsazen">
    <w:name w:val="Normal Indent"/>
    <w:basedOn w:val="Normln"/>
    <w:pPr>
      <w:ind w:left="708"/>
    </w:pPr>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Normal1">
    <w:name w:val="Normal1"/>
    <w:basedOn w:val="Normln"/>
    <w:pPr>
      <w:spacing w:before="120"/>
      <w:ind w:left="284"/>
      <w:textAlignment w:val="auto"/>
    </w:pPr>
    <w:rPr>
      <w:rFonts w:ascii="Times New Roman" w:hAnsi="Times New Roman"/>
      <w:sz w:val="24"/>
    </w:rPr>
  </w:style>
  <w:style w:type="paragraph" w:customStyle="1" w:styleId="Normal2">
    <w:name w:val="Normal2"/>
    <w:basedOn w:val="Normln"/>
    <w:pPr>
      <w:spacing w:before="120"/>
      <w:ind w:left="454"/>
      <w:jc w:val="both"/>
      <w:textAlignment w:val="auto"/>
    </w:pPr>
    <w:rPr>
      <w:rFonts w:ascii="Times New Roman" w:hAnsi="Times New Roman"/>
      <w:sz w:val="24"/>
    </w:rPr>
  </w:style>
  <w:style w:type="paragraph" w:customStyle="1" w:styleId="Normal3">
    <w:name w:val="Normal3"/>
    <w:basedOn w:val="Normln"/>
    <w:pPr>
      <w:spacing w:before="120"/>
      <w:ind w:left="624"/>
      <w:textAlignment w:val="auto"/>
    </w:pPr>
    <w:rPr>
      <w:rFonts w:ascii="Times New Roman" w:hAnsi="Times New Roman"/>
      <w:sz w:val="24"/>
    </w:rPr>
  </w:style>
  <w:style w:type="paragraph" w:styleId="Zkladntextodsazen">
    <w:name w:val="Body Text Indent"/>
    <w:basedOn w:val="Normln"/>
    <w:pPr>
      <w:ind w:left="426"/>
      <w:jc w:val="both"/>
      <w:textAlignment w:val="auto"/>
    </w:pPr>
    <w:rPr>
      <w:rFonts w:ascii="Arial" w:hAnsi="Arial"/>
      <w:color w:val="000000"/>
    </w:rPr>
  </w:style>
  <w:style w:type="paragraph" w:styleId="Zkladntext">
    <w:name w:val="Body Text"/>
    <w:basedOn w:val="Normln"/>
    <w:pPr>
      <w:overflowPunct/>
      <w:autoSpaceDE/>
      <w:autoSpaceDN/>
      <w:adjustRightInd/>
      <w:textAlignment w:val="auto"/>
    </w:pPr>
    <w:rPr>
      <w:rFonts w:ascii="Arial" w:hAnsi="Arial"/>
      <w:color w:val="000000"/>
      <w:sz w:val="24"/>
    </w:rPr>
  </w:style>
  <w:style w:type="paragraph" w:styleId="Zkladntext2">
    <w:name w:val="Body Text 2"/>
    <w:basedOn w:val="Normln"/>
    <w:pPr>
      <w:overflowPunct/>
      <w:autoSpaceDE/>
      <w:autoSpaceDN/>
      <w:adjustRightInd/>
      <w:jc w:val="both"/>
      <w:textAlignment w:val="auto"/>
    </w:pPr>
    <w:rPr>
      <w:rFonts w:ascii="Arial" w:hAnsi="Arial"/>
      <w:color w:val="000000"/>
      <w:sz w:val="24"/>
    </w:rPr>
  </w:style>
  <w:style w:type="paragraph" w:styleId="Zkladntext3">
    <w:name w:val="Body Text 3"/>
    <w:basedOn w:val="Normln"/>
    <w:pPr>
      <w:jc w:val="both"/>
      <w:textAlignment w:val="auto"/>
    </w:pPr>
    <w:rPr>
      <w:rFonts w:ascii="Arial" w:hAnsi="Arial"/>
      <w:color w:val="000000"/>
    </w:rPr>
  </w:style>
  <w:style w:type="paragraph" w:styleId="Zkladntextodsazen2">
    <w:name w:val="Body Text Indent 2"/>
    <w:basedOn w:val="Normln"/>
    <w:pPr>
      <w:ind w:left="3686" w:hanging="3260"/>
      <w:textAlignment w:val="auto"/>
    </w:pPr>
    <w:rPr>
      <w:rFonts w:ascii="Arial" w:hAnsi="Arial"/>
      <w:color w:val="000000"/>
      <w:sz w:val="24"/>
    </w:rPr>
  </w:style>
  <w:style w:type="paragraph" w:customStyle="1" w:styleId="Normalpedsaz">
    <w:name w:val="Normalpředsaz"/>
    <w:pPr>
      <w:overflowPunct w:val="0"/>
      <w:autoSpaceDE w:val="0"/>
      <w:autoSpaceDN w:val="0"/>
      <w:adjustRightInd w:val="0"/>
      <w:spacing w:before="120"/>
      <w:ind w:left="680" w:hanging="680"/>
      <w:jc w:val="both"/>
    </w:pPr>
    <w:rPr>
      <w:rFonts w:ascii="Times New Roman" w:hAnsi="Times New Roman"/>
      <w:sz w:val="24"/>
    </w:rPr>
  </w:style>
  <w:style w:type="paragraph" w:styleId="Zkladntextodsazen3">
    <w:name w:val="Body Text Indent 3"/>
    <w:basedOn w:val="Normln"/>
    <w:pPr>
      <w:overflowPunct/>
      <w:autoSpaceDE/>
      <w:autoSpaceDN/>
      <w:adjustRightInd/>
      <w:ind w:firstLine="708"/>
      <w:jc w:val="both"/>
      <w:textAlignment w:val="auto"/>
    </w:pPr>
    <w:rPr>
      <w:rFonts w:ascii="Arial" w:hAnsi="Arial"/>
      <w:szCs w:val="24"/>
    </w:rPr>
  </w:style>
  <w:style w:type="paragraph" w:styleId="Nzev">
    <w:name w:val="Title"/>
    <w:basedOn w:val="Normln"/>
    <w:link w:val="NzevChar"/>
    <w:uiPriority w:val="10"/>
    <w:qFormat/>
    <w:pPr>
      <w:shd w:val="pct10" w:color="auto" w:fill="auto"/>
      <w:overflowPunct/>
      <w:autoSpaceDE/>
      <w:autoSpaceDN/>
      <w:adjustRightInd/>
      <w:spacing w:before="3240"/>
      <w:jc w:val="center"/>
      <w:textAlignment w:val="auto"/>
    </w:pPr>
    <w:rPr>
      <w:rFonts w:ascii="Arial" w:hAnsi="Arial"/>
      <w:b/>
      <w:caps/>
      <w:sz w:val="52"/>
    </w:rPr>
  </w:style>
  <w:style w:type="paragraph" w:customStyle="1" w:styleId="Odstavec">
    <w:name w:val="Odstavec"/>
    <w:basedOn w:val="Normln"/>
    <w:pPr>
      <w:widowControl w:val="0"/>
      <w:overflowPunct/>
      <w:autoSpaceDE/>
      <w:autoSpaceDN/>
      <w:adjustRightInd/>
      <w:spacing w:before="120" w:after="120"/>
      <w:textAlignment w:val="auto"/>
    </w:pPr>
    <w:rPr>
      <w:rFonts w:ascii="Arial" w:hAnsi="Arial"/>
      <w:kern w:val="28"/>
      <w:sz w:val="24"/>
    </w:rPr>
  </w:style>
  <w:style w:type="paragraph" w:styleId="Obsah1">
    <w:name w:val="toc 1"/>
    <w:basedOn w:val="Normln"/>
    <w:next w:val="Normln"/>
    <w:semiHidden/>
    <w:pPr>
      <w:keepNext/>
      <w:keepLines/>
      <w:tabs>
        <w:tab w:val="right" w:leader="dot" w:pos="8788"/>
      </w:tabs>
      <w:spacing w:before="240"/>
    </w:pPr>
    <w:rPr>
      <w:rFonts w:ascii="Arial" w:hAnsi="Arial"/>
      <w:b/>
    </w:rPr>
  </w:style>
  <w:style w:type="paragraph" w:customStyle="1" w:styleId="Texttabulky">
    <w:name w:val="Text tabulky"/>
    <w:basedOn w:val="Normln"/>
    <w:pPr>
      <w:keepNext/>
      <w:keepLines/>
    </w:pPr>
    <w:rPr>
      <w:rFonts w:ascii="Arial" w:hAnsi="Arial"/>
      <w:noProof/>
    </w:rPr>
  </w:style>
  <w:style w:type="paragraph" w:styleId="slovanseznam2">
    <w:name w:val="List Number 2"/>
    <w:basedOn w:val="Normln"/>
    <w:pPr>
      <w:numPr>
        <w:numId w:val="1"/>
      </w:numPr>
      <w:overflowPunct/>
      <w:autoSpaceDE/>
      <w:autoSpaceDN/>
      <w:adjustRightInd/>
      <w:textAlignment w:val="auto"/>
    </w:pPr>
    <w:rPr>
      <w:rFonts w:ascii="Times New Roman" w:hAnsi="Times New Roman"/>
      <w:sz w:val="24"/>
      <w:szCs w:val="24"/>
    </w:rPr>
  </w:style>
  <w:style w:type="paragraph" w:customStyle="1" w:styleId="odst">
    <w:name w:val="Č. odst."/>
    <w:basedOn w:val="Normln"/>
    <w:pPr>
      <w:numPr>
        <w:ilvl w:val="1"/>
        <w:numId w:val="2"/>
      </w:numPr>
      <w:overflowPunct/>
      <w:autoSpaceDE/>
      <w:autoSpaceDN/>
      <w:adjustRightInd/>
      <w:spacing w:after="120"/>
      <w:jc w:val="both"/>
      <w:textAlignment w:val="auto"/>
    </w:pPr>
    <w:rPr>
      <w:rFonts w:ascii="Times New Roman" w:hAnsi="Times New Roman"/>
      <w:sz w:val="24"/>
    </w:rPr>
  </w:style>
  <w:style w:type="paragraph" w:customStyle="1" w:styleId="Nadpisl">
    <w:name w:val="Nadpis čl."/>
    <w:basedOn w:val="Nadpis4"/>
    <w:next w:val="odst"/>
    <w:pPr>
      <w:keepLines/>
      <w:numPr>
        <w:numId w:val="2"/>
      </w:numPr>
      <w:spacing w:before="360"/>
      <w:jc w:val="center"/>
      <w:textAlignment w:val="baseline"/>
      <w:outlineLvl w:val="2"/>
    </w:pPr>
    <w:rPr>
      <w:rFonts w:ascii="Times New Roman" w:hAnsi="Times New Roman"/>
      <w:caps w:val="0"/>
    </w:rPr>
  </w:style>
  <w:style w:type="paragraph" w:customStyle="1" w:styleId="odr">
    <w:name w:val="Č. odr."/>
    <w:basedOn w:val="Normln"/>
    <w:pPr>
      <w:numPr>
        <w:ilvl w:val="2"/>
        <w:numId w:val="2"/>
      </w:numPr>
      <w:overflowPunct/>
      <w:autoSpaceDE/>
      <w:autoSpaceDN/>
      <w:adjustRightInd/>
      <w:spacing w:after="60" w:line="240" w:lineRule="atLeast"/>
      <w:jc w:val="both"/>
      <w:textAlignment w:val="auto"/>
    </w:pPr>
    <w:rPr>
      <w:rFonts w:ascii="Times New Roman" w:hAnsi="Times New Roman"/>
      <w:sz w:val="24"/>
    </w:rPr>
  </w:style>
  <w:style w:type="paragraph" w:customStyle="1" w:styleId="Styl1">
    <w:name w:val="Styl1"/>
    <w:basedOn w:val="Normln"/>
    <w:pPr>
      <w:overflowPunct/>
      <w:autoSpaceDE/>
      <w:autoSpaceDN/>
      <w:adjustRightInd/>
      <w:spacing w:line="240" w:lineRule="atLeast"/>
      <w:jc w:val="both"/>
      <w:textAlignment w:val="auto"/>
    </w:pPr>
    <w:rPr>
      <w:rFonts w:ascii="Times New Roman" w:hAnsi="Times New Roman"/>
      <w:sz w:val="24"/>
    </w:rPr>
  </w:style>
  <w:style w:type="character" w:styleId="Hypertextovodkaz">
    <w:name w:val="Hyperlink"/>
    <w:basedOn w:val="Standardnpsmoodstavce"/>
    <w:rPr>
      <w:color w:val="0000FF"/>
      <w:u w:val="single"/>
    </w:rPr>
  </w:style>
  <w:style w:type="paragraph" w:styleId="Textbubliny">
    <w:name w:val="Balloon Text"/>
    <w:basedOn w:val="Normln"/>
    <w:link w:val="TextbublinyChar"/>
    <w:semiHidden/>
    <w:rsid w:val="00702E8E"/>
    <w:rPr>
      <w:rFonts w:ascii="Tahoma" w:hAnsi="Tahoma" w:cs="Tahoma"/>
      <w:sz w:val="16"/>
      <w:szCs w:val="16"/>
    </w:rPr>
  </w:style>
  <w:style w:type="paragraph" w:styleId="Seznamsodrkami">
    <w:name w:val="List Bullet"/>
    <w:basedOn w:val="Normln"/>
    <w:autoRedefine/>
    <w:rsid w:val="000937CB"/>
    <w:pPr>
      <w:numPr>
        <w:numId w:val="4"/>
      </w:numPr>
      <w:overflowPunct/>
      <w:autoSpaceDE/>
      <w:autoSpaceDN/>
      <w:adjustRightInd/>
      <w:spacing w:before="60"/>
      <w:jc w:val="both"/>
      <w:textAlignment w:val="auto"/>
    </w:pPr>
    <w:rPr>
      <w:rFonts w:ascii="Arial" w:hAnsi="Arial"/>
    </w:rPr>
  </w:style>
  <w:style w:type="paragraph" w:styleId="Seznamsodrkami2">
    <w:name w:val="List Bullet 2"/>
    <w:basedOn w:val="Normln"/>
    <w:autoRedefine/>
    <w:rsid w:val="000937CB"/>
    <w:pPr>
      <w:numPr>
        <w:numId w:val="3"/>
      </w:numPr>
      <w:overflowPunct/>
      <w:autoSpaceDE/>
      <w:autoSpaceDN/>
      <w:adjustRightInd/>
      <w:spacing w:before="60"/>
      <w:jc w:val="both"/>
      <w:textAlignment w:val="auto"/>
    </w:pPr>
    <w:rPr>
      <w:rFonts w:ascii="Arial" w:hAnsi="Arial"/>
    </w:rPr>
  </w:style>
  <w:style w:type="paragraph" w:customStyle="1" w:styleId="NormOdst">
    <w:name w:val="NormOdst"/>
    <w:basedOn w:val="Normln"/>
    <w:rsid w:val="000937CB"/>
    <w:pPr>
      <w:overflowPunct/>
      <w:autoSpaceDE/>
      <w:autoSpaceDN/>
      <w:adjustRightInd/>
      <w:spacing w:before="60"/>
      <w:jc w:val="both"/>
      <w:textAlignment w:val="auto"/>
    </w:pPr>
    <w:rPr>
      <w:rFonts w:ascii="Times New Roman" w:hAnsi="Times New Roman"/>
      <w:sz w:val="24"/>
      <w:szCs w:val="24"/>
    </w:rPr>
  </w:style>
  <w:style w:type="paragraph" w:customStyle="1" w:styleId="NormOdstcislovany">
    <w:name w:val="NormOdst_cislovany"/>
    <w:basedOn w:val="NormOdst"/>
    <w:rsid w:val="000937CB"/>
    <w:pPr>
      <w:numPr>
        <w:numId w:val="6"/>
      </w:numPr>
    </w:pPr>
  </w:style>
  <w:style w:type="paragraph" w:customStyle="1" w:styleId="NormOdstodrazky">
    <w:name w:val="NormOdst_odrazky"/>
    <w:basedOn w:val="NormOdst"/>
    <w:rsid w:val="000937CB"/>
    <w:pPr>
      <w:numPr>
        <w:numId w:val="5"/>
      </w:numPr>
      <w:spacing w:before="0"/>
    </w:pPr>
  </w:style>
  <w:style w:type="paragraph" w:customStyle="1" w:styleId="NormOdstseznam">
    <w:name w:val="NormOdst_seznam"/>
    <w:basedOn w:val="Normln"/>
    <w:rsid w:val="000937CB"/>
    <w:pPr>
      <w:widowControl w:val="0"/>
      <w:tabs>
        <w:tab w:val="num" w:pos="360"/>
      </w:tabs>
      <w:overflowPunct/>
      <w:spacing w:after="60"/>
      <w:ind w:left="360" w:hanging="360"/>
      <w:jc w:val="both"/>
      <w:textAlignment w:val="auto"/>
    </w:pPr>
    <w:rPr>
      <w:rFonts w:ascii="Times New Roman" w:eastAsia="Arial Unicode MS" w:hAnsi="Times New Roman"/>
      <w:sz w:val="24"/>
      <w:szCs w:val="22"/>
    </w:rPr>
  </w:style>
  <w:style w:type="character" w:styleId="Sledovanodkaz">
    <w:name w:val="FollowedHyperlink"/>
    <w:basedOn w:val="Standardnpsmoodstavce"/>
    <w:rsid w:val="000937CB"/>
    <w:rPr>
      <w:color w:val="800080"/>
      <w:u w:val="single"/>
    </w:rPr>
  </w:style>
  <w:style w:type="paragraph" w:styleId="Rozloendokumentu">
    <w:name w:val="Document Map"/>
    <w:basedOn w:val="Normln"/>
    <w:semiHidden/>
    <w:rsid w:val="005370AE"/>
    <w:pPr>
      <w:shd w:val="clear" w:color="auto" w:fill="000080"/>
    </w:pPr>
    <w:rPr>
      <w:rFonts w:ascii="Tahoma" w:hAnsi="Tahoma" w:cs="Tahoma"/>
    </w:rPr>
  </w:style>
  <w:style w:type="character" w:styleId="Zstupntext">
    <w:name w:val="Placeholder Text"/>
    <w:basedOn w:val="Standardnpsmoodstavce"/>
    <w:uiPriority w:val="99"/>
    <w:semiHidden/>
    <w:rsid w:val="00C96C6E"/>
    <w:rPr>
      <w:color w:val="808080"/>
    </w:rPr>
  </w:style>
  <w:style w:type="character" w:customStyle="1" w:styleId="Nadpis7Char">
    <w:name w:val="Nadpis 7 Char"/>
    <w:basedOn w:val="Standardnpsmoodstavce"/>
    <w:link w:val="Nadpis7"/>
    <w:rsid w:val="00041E71"/>
    <w:rPr>
      <w:rFonts w:ascii="Arial" w:hAnsi="Arial"/>
      <w:b/>
      <w:caps/>
      <w:sz w:val="24"/>
      <w:u w:val="single"/>
    </w:rPr>
  </w:style>
  <w:style w:type="character" w:customStyle="1" w:styleId="Nadpis1Char">
    <w:name w:val="Nadpis 1 Char"/>
    <w:basedOn w:val="Standardnpsmoodstavce"/>
    <w:link w:val="Nadpis1"/>
    <w:uiPriority w:val="9"/>
    <w:rsid w:val="00041E71"/>
    <w:rPr>
      <w:rFonts w:ascii="Arial" w:hAnsi="Arial"/>
      <w:b/>
      <w:sz w:val="32"/>
    </w:rPr>
  </w:style>
  <w:style w:type="character" w:customStyle="1" w:styleId="Nadpis2Char">
    <w:name w:val="Nadpis 2 Char"/>
    <w:basedOn w:val="Standardnpsmoodstavce"/>
    <w:link w:val="Nadpis2"/>
    <w:uiPriority w:val="9"/>
    <w:rsid w:val="00041E71"/>
    <w:rPr>
      <w:rFonts w:ascii="Arial" w:hAnsi="Arial"/>
      <w:b/>
      <w:sz w:val="28"/>
    </w:rPr>
  </w:style>
  <w:style w:type="character" w:customStyle="1" w:styleId="Nadpis3Char">
    <w:name w:val="Nadpis 3 Char"/>
    <w:basedOn w:val="Standardnpsmoodstavce"/>
    <w:link w:val="Nadpis3"/>
    <w:uiPriority w:val="9"/>
    <w:rsid w:val="00041E71"/>
    <w:rPr>
      <w:rFonts w:ascii="Arial" w:eastAsia="Arial Unicode MS" w:hAnsi="Arial"/>
      <w:b/>
      <w:sz w:val="24"/>
    </w:rPr>
  </w:style>
  <w:style w:type="paragraph" w:customStyle="1" w:styleId="Pojmy">
    <w:name w:val="Pojmy"/>
    <w:basedOn w:val="NormOdst"/>
    <w:qFormat/>
    <w:rsid w:val="00041E71"/>
    <w:pPr>
      <w:ind w:left="2835" w:hanging="2835"/>
    </w:pPr>
    <w:rPr>
      <w:rFonts w:ascii="Calibri" w:eastAsia="Arial Unicode MS" w:hAnsi="Calibri"/>
      <w:sz w:val="22"/>
    </w:rPr>
  </w:style>
  <w:style w:type="character" w:customStyle="1" w:styleId="TextbublinyChar">
    <w:name w:val="Text bubliny Char"/>
    <w:basedOn w:val="Standardnpsmoodstavce"/>
    <w:link w:val="Textbubliny"/>
    <w:uiPriority w:val="99"/>
    <w:semiHidden/>
    <w:rsid w:val="00041E71"/>
    <w:rPr>
      <w:rFonts w:ascii="Tahoma" w:hAnsi="Tahoma" w:cs="Tahoma"/>
      <w:sz w:val="16"/>
      <w:szCs w:val="16"/>
    </w:rPr>
  </w:style>
  <w:style w:type="paragraph" w:customStyle="1" w:styleId="NormOdstodsazeny">
    <w:name w:val="NormOdst_odsazeny"/>
    <w:basedOn w:val="NormOdstcislovany"/>
    <w:qFormat/>
    <w:rsid w:val="00041E71"/>
    <w:pPr>
      <w:numPr>
        <w:numId w:val="0"/>
      </w:numPr>
      <w:ind w:left="454"/>
    </w:pPr>
    <w:rPr>
      <w:rFonts w:ascii="Calibri" w:eastAsia="Arial Unicode MS" w:hAnsi="Calibri" w:cs="Calibri"/>
    </w:rPr>
  </w:style>
  <w:style w:type="character" w:customStyle="1" w:styleId="ZhlavChar">
    <w:name w:val="Záhlaví Char"/>
    <w:basedOn w:val="Standardnpsmoodstavce"/>
    <w:link w:val="Zhlav"/>
    <w:rsid w:val="00041E71"/>
  </w:style>
  <w:style w:type="character" w:customStyle="1" w:styleId="ZpatChar">
    <w:name w:val="Zápatí Char"/>
    <w:basedOn w:val="Standardnpsmoodstavce"/>
    <w:link w:val="Zpat"/>
    <w:uiPriority w:val="99"/>
    <w:rsid w:val="00041E71"/>
  </w:style>
  <w:style w:type="paragraph" w:styleId="Odstavecseseznamem">
    <w:name w:val="List Paragraph"/>
    <w:basedOn w:val="Normln"/>
    <w:uiPriority w:val="34"/>
    <w:qFormat/>
    <w:rsid w:val="00041E71"/>
    <w:pPr>
      <w:overflowPunct/>
      <w:autoSpaceDE/>
      <w:autoSpaceDN/>
      <w:adjustRightInd/>
      <w:ind w:left="720"/>
      <w:contextualSpacing/>
      <w:textAlignment w:val="auto"/>
    </w:pPr>
    <w:rPr>
      <w:rFonts w:ascii="Times New Roman" w:hAnsi="Times New Roman"/>
      <w:sz w:val="24"/>
      <w:szCs w:val="24"/>
    </w:rPr>
  </w:style>
  <w:style w:type="character" w:styleId="Odkaznakoment">
    <w:name w:val="annotation reference"/>
    <w:rsid w:val="00041E71"/>
    <w:rPr>
      <w:sz w:val="16"/>
      <w:szCs w:val="16"/>
    </w:rPr>
  </w:style>
  <w:style w:type="paragraph" w:styleId="Textkomente">
    <w:name w:val="annotation text"/>
    <w:basedOn w:val="Normln"/>
    <w:link w:val="TextkomenteChar"/>
    <w:rsid w:val="00041E71"/>
    <w:pPr>
      <w:overflowPunct/>
      <w:autoSpaceDE/>
      <w:autoSpaceDN/>
      <w:adjustRightInd/>
      <w:textAlignment w:val="auto"/>
    </w:pPr>
    <w:rPr>
      <w:rFonts w:ascii="Times New Roman" w:hAnsi="Times New Roman"/>
    </w:rPr>
  </w:style>
  <w:style w:type="character" w:customStyle="1" w:styleId="TextkomenteChar">
    <w:name w:val="Text komentáře Char"/>
    <w:basedOn w:val="Standardnpsmoodstavce"/>
    <w:link w:val="Textkomente"/>
    <w:rsid w:val="00041E71"/>
    <w:rPr>
      <w:rFonts w:ascii="Times New Roman" w:hAnsi="Times New Roman"/>
    </w:rPr>
  </w:style>
  <w:style w:type="character" w:customStyle="1" w:styleId="NzevChar">
    <w:name w:val="Název Char"/>
    <w:basedOn w:val="Standardnpsmoodstavce"/>
    <w:link w:val="Nzev"/>
    <w:uiPriority w:val="10"/>
    <w:rsid w:val="00041E71"/>
    <w:rPr>
      <w:rFonts w:ascii="Arial" w:hAnsi="Arial"/>
      <w:b/>
      <w:caps/>
      <w:sz w:val="52"/>
      <w:shd w:val="pct10" w:color="auto" w:fill="auto"/>
    </w:rPr>
  </w:style>
  <w:style w:type="paragraph" w:customStyle="1" w:styleId="Odstavec6">
    <w:name w:val="Odstavec 6"/>
    <w:basedOn w:val="Normln"/>
    <w:qFormat/>
    <w:rsid w:val="00041E71"/>
    <w:pPr>
      <w:overflowPunct/>
      <w:autoSpaceDE/>
      <w:autoSpaceDN/>
      <w:adjustRightInd/>
      <w:spacing w:before="120"/>
      <w:jc w:val="both"/>
      <w:textAlignment w:val="auto"/>
    </w:pPr>
    <w:rPr>
      <w:rFonts w:ascii="Times New Roman" w:eastAsiaTheme="minorEastAsia" w:hAnsi="Times New Roman"/>
      <w:sz w:val="24"/>
      <w:szCs w:val="22"/>
      <w:lang w:eastAsia="en-US"/>
    </w:rPr>
  </w:style>
  <w:style w:type="paragraph" w:styleId="Revize">
    <w:name w:val="Revision"/>
    <w:hidden/>
    <w:uiPriority w:val="99"/>
    <w:semiHidden/>
    <w:rsid w:val="005D2311"/>
  </w:style>
  <w:style w:type="paragraph" w:customStyle="1" w:styleId="Zhlavpedepsan">
    <w:name w:val="Záhlaví předepsané"/>
    <w:basedOn w:val="Zhlav"/>
    <w:rsid w:val="001B2108"/>
    <w:pPr>
      <w:overflowPunct/>
      <w:autoSpaceDE/>
      <w:autoSpaceDN/>
      <w:adjustRightInd/>
      <w:spacing w:before="60"/>
      <w:textAlignment w:val="auto"/>
    </w:pPr>
    <w:rPr>
      <w:rFonts w:ascii="Arial" w:hAnsi="Arial"/>
      <w:i/>
      <w:iCs/>
      <w:noProof/>
    </w:rPr>
  </w:style>
  <w:style w:type="paragraph" w:customStyle="1" w:styleId="Default">
    <w:name w:val="Default"/>
    <w:rsid w:val="001B2108"/>
    <w:pPr>
      <w:widowControl w:val="0"/>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20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tta.cz/data/web/download/dok-pro-dod/dopravni-a-provozni-rad-revize-02.pdf"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08EC2EFDEF4D9BA611D4B0F5CFBD4B"/>
        <w:category>
          <w:name w:val="Obecné"/>
          <w:gallery w:val="placeholder"/>
        </w:category>
        <w:types>
          <w:type w:val="bbPlcHdr"/>
        </w:types>
        <w:behaviors>
          <w:behavior w:val="content"/>
        </w:behaviors>
        <w:guid w:val="{48EAAF8F-7999-44FD-A305-8AB0E4AC3F6F}"/>
      </w:docPartPr>
      <w:docPartBody>
        <w:p w:rsidR="00000000" w:rsidRDefault="00CD5DB6">
          <w:r w:rsidRPr="00692AD5">
            <w:rPr>
              <w:rStyle w:val="Zstupntext"/>
            </w:rPr>
            <w:t>Vložit Název (nevázaný)</w:t>
          </w:r>
        </w:p>
      </w:docPartBody>
    </w:docPart>
    <w:docPart>
      <w:docPartPr>
        <w:name w:val="C085BBF95F544B0684547EB29613F064"/>
        <w:category>
          <w:name w:val="Obecné"/>
          <w:gallery w:val="placeholder"/>
        </w:category>
        <w:types>
          <w:type w:val="bbPlcHdr"/>
        </w:types>
        <w:behaviors>
          <w:behavior w:val="content"/>
        </w:behaviors>
        <w:guid w:val="{F5FF8D12-2625-49C8-B3AA-B83F03EA5F34}"/>
      </w:docPartPr>
      <w:docPartBody>
        <w:p w:rsidR="00000000" w:rsidRDefault="00CD5DB6">
          <w:r w:rsidRPr="00692AD5">
            <w:rPr>
              <w:rStyle w:val="Zstupntext"/>
            </w:rPr>
            <w:t>Vložit Název (nevázaný)</w:t>
          </w:r>
        </w:p>
      </w:docPartBody>
    </w:docPart>
    <w:docPart>
      <w:docPartPr>
        <w:name w:val="5111A461ED5E4F93A208DD740CC8D479"/>
        <w:category>
          <w:name w:val="Obecné"/>
          <w:gallery w:val="placeholder"/>
        </w:category>
        <w:types>
          <w:type w:val="bbPlcHdr"/>
        </w:types>
        <w:behaviors>
          <w:behavior w:val="content"/>
        </w:behaviors>
        <w:guid w:val="{4C3A3959-5CDD-413E-8194-3857A414019B}"/>
      </w:docPartPr>
      <w:docPartBody>
        <w:p w:rsidR="00000000" w:rsidRDefault="00CD5DB6">
          <w:r w:rsidRPr="00692AD5">
            <w:rPr>
              <w:rStyle w:val="Zstupntext"/>
            </w:rPr>
            <w:t>Vložit Název (nevázaný)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altName w:val="Aptos"/>
    <w:charset w:val="00"/>
    <w:family w:val="swiss"/>
    <w:pitch w:val="variable"/>
    <w:sig w:usb0="20000287" w:usb1="00000003" w:usb2="00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Arial (W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254"/>
    <w:rsid w:val="00015A6B"/>
    <w:rsid w:val="00044147"/>
    <w:rsid w:val="001C49F2"/>
    <w:rsid w:val="00204662"/>
    <w:rsid w:val="00207FD9"/>
    <w:rsid w:val="002B21FC"/>
    <w:rsid w:val="002C5561"/>
    <w:rsid w:val="00315148"/>
    <w:rsid w:val="00424C35"/>
    <w:rsid w:val="00426484"/>
    <w:rsid w:val="004335A7"/>
    <w:rsid w:val="005537C8"/>
    <w:rsid w:val="005D6E22"/>
    <w:rsid w:val="005E38CA"/>
    <w:rsid w:val="006131B3"/>
    <w:rsid w:val="0063184C"/>
    <w:rsid w:val="00636096"/>
    <w:rsid w:val="00684FB0"/>
    <w:rsid w:val="006F20D2"/>
    <w:rsid w:val="00750444"/>
    <w:rsid w:val="00760B69"/>
    <w:rsid w:val="0076103B"/>
    <w:rsid w:val="007A285E"/>
    <w:rsid w:val="007C7E0E"/>
    <w:rsid w:val="009736E9"/>
    <w:rsid w:val="009A134D"/>
    <w:rsid w:val="009C1D9D"/>
    <w:rsid w:val="00A37E4F"/>
    <w:rsid w:val="00A439D3"/>
    <w:rsid w:val="00A44C06"/>
    <w:rsid w:val="00A810E6"/>
    <w:rsid w:val="00B44254"/>
    <w:rsid w:val="00B95D7E"/>
    <w:rsid w:val="00BB433D"/>
    <w:rsid w:val="00BC7434"/>
    <w:rsid w:val="00BF1DC8"/>
    <w:rsid w:val="00C1709B"/>
    <w:rsid w:val="00C34632"/>
    <w:rsid w:val="00C46AF5"/>
    <w:rsid w:val="00CB5A56"/>
    <w:rsid w:val="00CD5DB6"/>
    <w:rsid w:val="00CF0F25"/>
    <w:rsid w:val="00CF7167"/>
    <w:rsid w:val="00D146A0"/>
    <w:rsid w:val="00D200F8"/>
    <w:rsid w:val="00E12359"/>
    <w:rsid w:val="00E86622"/>
    <w:rsid w:val="00ED754C"/>
    <w:rsid w:val="00EE6FF6"/>
    <w:rsid w:val="00EF5D09"/>
    <w:rsid w:val="00F41942"/>
    <w:rsid w:val="00F57E7C"/>
    <w:rsid w:val="00FA2FE6"/>
    <w:rsid w:val="00FD15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4254"/>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D5DB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Data PartID="{D93AD286-B919-4464-811A-9DC00AAF2997}" ByvZdrojovySoubor="C:\Users\svarc\E-CONSULT, s.r.o\EC - Dokumenty\BF09_01 - EVOK\KV ZD na UE_2021-mm-dd\A_Titulní list ZD_UE.docx"/>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8e79d90-b88b-476d-8a69-81d5da506f99">
      <Terms xmlns="http://schemas.microsoft.com/office/infopath/2007/PartnerControls"/>
    </lcf76f155ced4ddcb4097134ff3c332f>
    <TaxCatchAll xmlns="9e9ba448-9f71-4f9a-9abb-8a5c1f66e3c8" xsi:nil="true"/>
    <Datum xmlns="68e79d90-b88b-476d-8a69-81d5da506f9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9" ma:contentTypeDescription="Vytvoří nový dokument" ma:contentTypeScope="" ma:versionID="62dda6080855006df83c8244ccc26309">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b871623851da11b935b2f29cd74df910"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Datum"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0" nillable="true" ma:displayName="Datum" ma:format="DateOnly" ma:internalName="Datum">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22d71cd7-e47c-4469-82ef-b0e90dc5c2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b3ee625d-48d4-4aab-8ff1-29a9cc3fc24b}" ma:internalName="TaxCatchAll" ma:showField="CatchAllData" ma:web="9e9ba448-9f71-4f9a-9abb-8a5c1f66e3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36FB76-9F6E-4A87-9C91-313F12EC7EB7}">
  <ds:schemaRefs/>
</ds:datastoreItem>
</file>

<file path=customXml/itemProps2.xml><?xml version="1.0" encoding="utf-8"?>
<ds:datastoreItem xmlns:ds="http://schemas.openxmlformats.org/officeDocument/2006/customXml" ds:itemID="{827AC70F-8895-423A-9E18-B75B5EEAB84C}">
  <ds:schemaRefs>
    <ds:schemaRef ds:uri="http://schemas.microsoft.com/sharepoint/v3/contenttype/forms"/>
  </ds:schemaRefs>
</ds:datastoreItem>
</file>

<file path=customXml/itemProps3.xml><?xml version="1.0" encoding="utf-8"?>
<ds:datastoreItem xmlns:ds="http://schemas.openxmlformats.org/officeDocument/2006/customXml" ds:itemID="{25EB1F9B-B128-4D47-9107-D4BF7A54EA41}">
  <ds:schemaRefs>
    <ds:schemaRef ds:uri="http://purl.org/dc/dcmitype/"/>
    <ds:schemaRef ds:uri="http://purl.org/dc/terms/"/>
    <ds:schemaRef ds:uri="9e9ba448-9f71-4f9a-9abb-8a5c1f66e3c8"/>
    <ds:schemaRef ds:uri="http://schemas.openxmlformats.org/package/2006/metadata/core-properties"/>
    <ds:schemaRef ds:uri="http://schemas.microsoft.com/office/infopath/2007/PartnerControls"/>
    <ds:schemaRef ds:uri="http://schemas.microsoft.com/office/2006/documentManagement/types"/>
    <ds:schemaRef ds:uri="http://www.w3.org/XML/1998/namespace"/>
    <ds:schemaRef ds:uri="68e79d90-b88b-476d-8a69-81d5da506f99"/>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273CBF4F-DC9B-48DE-B696-A2E8B3CFD488}">
  <ds:schemaRefs>
    <ds:schemaRef ds:uri="http://schemas.openxmlformats.org/officeDocument/2006/bibliography"/>
  </ds:schemaRefs>
</ds:datastoreItem>
</file>

<file path=customXml/itemProps5.xml><?xml version="1.0" encoding="utf-8"?>
<ds:datastoreItem xmlns:ds="http://schemas.openxmlformats.org/officeDocument/2006/customXml" ds:itemID="{DB948BD9-C5EF-468D-8770-0F2EC0A1A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9219</Words>
  <Characters>54393</Characters>
  <Application>Microsoft Office Word</Application>
  <DocSecurity>0</DocSecurity>
  <Lines>453</Lines>
  <Paragraphs>126</Paragraphs>
  <ScaleCrop>false</ScaleCrop>
  <HeadingPairs>
    <vt:vector size="2" baseType="variant">
      <vt:variant>
        <vt:lpstr>Název</vt:lpstr>
      </vt:variant>
      <vt:variant>
        <vt:i4>1</vt:i4>
      </vt:variant>
    </vt:vector>
  </HeadingPairs>
  <TitlesOfParts>
    <vt:vector size="1" baseType="lpstr">
      <vt:lpstr>EVO Planá</vt:lpstr>
    </vt:vector>
  </TitlesOfParts>
  <Company>E-Consult</Company>
  <LinksUpToDate>false</LinksUpToDate>
  <CharactersWithSpaces>63486</CharactersWithSpaces>
  <SharedDoc>false</SharedDoc>
  <HLinks>
    <vt:vector size="1110" baseType="variant">
      <vt:variant>
        <vt:i4>4325464</vt:i4>
      </vt:variant>
      <vt:variant>
        <vt:i4>588</vt:i4>
      </vt:variant>
      <vt:variant>
        <vt:i4>0</vt:i4>
      </vt:variant>
      <vt:variant>
        <vt:i4>5</vt:i4>
      </vt:variant>
      <vt:variant>
        <vt:lpwstr>http://www.sbcr.cz/cgi-bin/khm.cgi?typ=1&amp;page=khm:PPSBA6/SBA6066A.htm</vt:lpwstr>
      </vt:variant>
      <vt:variant>
        <vt:lpwstr/>
      </vt:variant>
      <vt:variant>
        <vt:i4>4653145</vt:i4>
      </vt:variant>
      <vt:variant>
        <vt:i4>585</vt:i4>
      </vt:variant>
      <vt:variant>
        <vt:i4>0</vt:i4>
      </vt:variant>
      <vt:variant>
        <vt:i4>5</vt:i4>
      </vt:variant>
      <vt:variant>
        <vt:lpwstr>http://www.sbcr.cz/cgi-bin/khm.cgi?typ=1&amp;page=khm:PPSBA5/SBA5444A.htm</vt:lpwstr>
      </vt:variant>
      <vt:variant>
        <vt:lpwstr/>
      </vt:variant>
      <vt:variant>
        <vt:i4>4391001</vt:i4>
      </vt:variant>
      <vt:variant>
        <vt:i4>582</vt:i4>
      </vt:variant>
      <vt:variant>
        <vt:i4>0</vt:i4>
      </vt:variant>
      <vt:variant>
        <vt:i4>5</vt:i4>
      </vt:variant>
      <vt:variant>
        <vt:lpwstr>http://www.sbcr.cz/cgi-bin/khm.cgi?typ=1&amp;page=khm:PPSBA4/SBA4257A.htm</vt:lpwstr>
      </vt:variant>
      <vt:variant>
        <vt:lpwstr/>
      </vt:variant>
      <vt:variant>
        <vt:i4>4391007</vt:i4>
      </vt:variant>
      <vt:variant>
        <vt:i4>579</vt:i4>
      </vt:variant>
      <vt:variant>
        <vt:i4>0</vt:i4>
      </vt:variant>
      <vt:variant>
        <vt:i4>5</vt:i4>
      </vt:variant>
      <vt:variant>
        <vt:lpwstr>http://www.sbcr.cz/cgi-bin/khm.cgi?typ=1&amp;page=khm:PPSBA4/SBA4237A.htm</vt:lpwstr>
      </vt:variant>
      <vt:variant>
        <vt:lpwstr/>
      </vt:variant>
      <vt:variant>
        <vt:i4>4325461</vt:i4>
      </vt:variant>
      <vt:variant>
        <vt:i4>576</vt:i4>
      </vt:variant>
      <vt:variant>
        <vt:i4>0</vt:i4>
      </vt:variant>
      <vt:variant>
        <vt:i4>5</vt:i4>
      </vt:variant>
      <vt:variant>
        <vt:lpwstr>http://www.sbcr.cz/cgi-bin/khm.cgi?typ=1&amp;page=khm:PPSBA4/SBA4094A.htm</vt:lpwstr>
      </vt:variant>
      <vt:variant>
        <vt:lpwstr/>
      </vt:variant>
      <vt:variant>
        <vt:i4>4653148</vt:i4>
      </vt:variant>
      <vt:variant>
        <vt:i4>573</vt:i4>
      </vt:variant>
      <vt:variant>
        <vt:i4>0</vt:i4>
      </vt:variant>
      <vt:variant>
        <vt:i4>5</vt:i4>
      </vt:variant>
      <vt:variant>
        <vt:lpwstr>http://www.sbcr.cz/cgi-bin/khm.cgi?typ=1&amp;page=khm:PPSBA3/SBA3274A.htm</vt:lpwstr>
      </vt:variant>
      <vt:variant>
        <vt:lpwstr/>
      </vt:variant>
      <vt:variant>
        <vt:i4>4259928</vt:i4>
      </vt:variant>
      <vt:variant>
        <vt:i4>570</vt:i4>
      </vt:variant>
      <vt:variant>
        <vt:i4>0</vt:i4>
      </vt:variant>
      <vt:variant>
        <vt:i4>5</vt:i4>
      </vt:variant>
      <vt:variant>
        <vt:lpwstr>http://www.sbcr.cz/cgi-bin/khm.cgi?typ=1&amp;page=khm:PPSBA6/SBA6267A.htm</vt:lpwstr>
      </vt:variant>
      <vt:variant>
        <vt:lpwstr/>
      </vt:variant>
      <vt:variant>
        <vt:i4>4390998</vt:i4>
      </vt:variant>
      <vt:variant>
        <vt:i4>567</vt:i4>
      </vt:variant>
      <vt:variant>
        <vt:i4>0</vt:i4>
      </vt:variant>
      <vt:variant>
        <vt:i4>5</vt:i4>
      </vt:variant>
      <vt:variant>
        <vt:lpwstr>http://www.sbcr.cz/cgi-bin/khm.cgi?typ=1&amp;page=khm:PPSBA6/SBA6186A.htm</vt:lpwstr>
      </vt:variant>
      <vt:variant>
        <vt:lpwstr/>
      </vt:variant>
      <vt:variant>
        <vt:i4>4456540</vt:i4>
      </vt:variant>
      <vt:variant>
        <vt:i4>564</vt:i4>
      </vt:variant>
      <vt:variant>
        <vt:i4>0</vt:i4>
      </vt:variant>
      <vt:variant>
        <vt:i4>5</vt:i4>
      </vt:variant>
      <vt:variant>
        <vt:lpwstr>http://www.sbcr.cz/cgi-bin/khm.cgi?typ=1&amp;page=khm:PPSBA6/SBA6222A.htm</vt:lpwstr>
      </vt:variant>
      <vt:variant>
        <vt:lpwstr/>
      </vt:variant>
      <vt:variant>
        <vt:i4>4653145</vt:i4>
      </vt:variant>
      <vt:variant>
        <vt:i4>561</vt:i4>
      </vt:variant>
      <vt:variant>
        <vt:i4>0</vt:i4>
      </vt:variant>
      <vt:variant>
        <vt:i4>5</vt:i4>
      </vt:variant>
      <vt:variant>
        <vt:lpwstr>http://www.sbcr.cz/cgi-bin/khm.cgi?typ=1&amp;page=khm:PPSBA5/SBA5444A.htm</vt:lpwstr>
      </vt:variant>
      <vt:variant>
        <vt:lpwstr/>
      </vt:variant>
      <vt:variant>
        <vt:i4>4390997</vt:i4>
      </vt:variant>
      <vt:variant>
        <vt:i4>558</vt:i4>
      </vt:variant>
      <vt:variant>
        <vt:i4>0</vt:i4>
      </vt:variant>
      <vt:variant>
        <vt:i4>5</vt:i4>
      </vt:variant>
      <vt:variant>
        <vt:lpwstr>http://www.sbcr.cz/cgi-bin/khm.cgi?typ=1&amp;page=khm:PPSBA5/SBA5387A.htm</vt:lpwstr>
      </vt:variant>
      <vt:variant>
        <vt:lpwstr/>
      </vt:variant>
      <vt:variant>
        <vt:i4>4325466</vt:i4>
      </vt:variant>
      <vt:variant>
        <vt:i4>555</vt:i4>
      </vt:variant>
      <vt:variant>
        <vt:i4>0</vt:i4>
      </vt:variant>
      <vt:variant>
        <vt:i4>5</vt:i4>
      </vt:variant>
      <vt:variant>
        <vt:lpwstr>http://www.sbcr.cz/cgi-bin/khm.cgi?typ=1&amp;page=khm:PPSBA4/SBA4460A.htm</vt:lpwstr>
      </vt:variant>
      <vt:variant>
        <vt:lpwstr/>
      </vt:variant>
      <vt:variant>
        <vt:i4>4653148</vt:i4>
      </vt:variant>
      <vt:variant>
        <vt:i4>552</vt:i4>
      </vt:variant>
      <vt:variant>
        <vt:i4>0</vt:i4>
      </vt:variant>
      <vt:variant>
        <vt:i4>5</vt:i4>
      </vt:variant>
      <vt:variant>
        <vt:lpwstr>http://www.sbcr.cz/cgi-bin/khm.cgi?typ=1&amp;page=khm:PPSBA4/SBA4100A.htm</vt:lpwstr>
      </vt:variant>
      <vt:variant>
        <vt:lpwstr/>
      </vt:variant>
      <vt:variant>
        <vt:i4>4980829</vt:i4>
      </vt:variant>
      <vt:variant>
        <vt:i4>549</vt:i4>
      </vt:variant>
      <vt:variant>
        <vt:i4>0</vt:i4>
      </vt:variant>
      <vt:variant>
        <vt:i4>5</vt:i4>
      </vt:variant>
      <vt:variant>
        <vt:lpwstr>http://www.sbcr.cz/cgi-bin/khm.cgi?typ=1&amp;page=khm:PPSBA4/SBA4218A.htm</vt:lpwstr>
      </vt:variant>
      <vt:variant>
        <vt:lpwstr/>
      </vt:variant>
      <vt:variant>
        <vt:i4>5177434</vt:i4>
      </vt:variant>
      <vt:variant>
        <vt:i4>546</vt:i4>
      </vt:variant>
      <vt:variant>
        <vt:i4>0</vt:i4>
      </vt:variant>
      <vt:variant>
        <vt:i4>5</vt:i4>
      </vt:variant>
      <vt:variant>
        <vt:lpwstr>http://www.sbcr.cz/cgi-bin/khm.cgi?typ=1&amp;page=khm:PPSBA4/SBA4168A.htm</vt:lpwstr>
      </vt:variant>
      <vt:variant>
        <vt:lpwstr/>
      </vt:variant>
      <vt:variant>
        <vt:i4>4391000</vt:i4>
      </vt:variant>
      <vt:variant>
        <vt:i4>543</vt:i4>
      </vt:variant>
      <vt:variant>
        <vt:i4>0</vt:i4>
      </vt:variant>
      <vt:variant>
        <vt:i4>5</vt:i4>
      </vt:variant>
      <vt:variant>
        <vt:lpwstr>http://www.sbcr.cz/cgi-bin/khm.cgi?typ=1&amp;page=khm:PPSBA2/SBA2320A.htm</vt:lpwstr>
      </vt:variant>
      <vt:variant>
        <vt:lpwstr/>
      </vt:variant>
      <vt:variant>
        <vt:i4>4587613</vt:i4>
      </vt:variant>
      <vt:variant>
        <vt:i4>540</vt:i4>
      </vt:variant>
      <vt:variant>
        <vt:i4>0</vt:i4>
      </vt:variant>
      <vt:variant>
        <vt:i4>5</vt:i4>
      </vt:variant>
      <vt:variant>
        <vt:lpwstr>http://www.sbcr.cz/cgi-bin/khm.cgi?typ=1&amp;page=khm:PPSBA2/SBA2076A.htm</vt:lpwstr>
      </vt:variant>
      <vt:variant>
        <vt:lpwstr/>
      </vt:variant>
      <vt:variant>
        <vt:i4>4259931</vt:i4>
      </vt:variant>
      <vt:variant>
        <vt:i4>537</vt:i4>
      </vt:variant>
      <vt:variant>
        <vt:i4>0</vt:i4>
      </vt:variant>
      <vt:variant>
        <vt:i4>5</vt:i4>
      </vt:variant>
      <vt:variant>
        <vt:lpwstr>http://www.sbcr.cz/cgi-bin/khm.cgi?typ=1&amp;page=khm:PPSBA0/SBA0132A.htm</vt:lpwstr>
      </vt:variant>
      <vt:variant>
        <vt:lpwstr/>
      </vt:variant>
      <vt:variant>
        <vt:i4>1638410</vt:i4>
      </vt:variant>
      <vt:variant>
        <vt:i4>534</vt:i4>
      </vt:variant>
      <vt:variant>
        <vt:i4>0</vt:i4>
      </vt:variant>
      <vt:variant>
        <vt:i4>5</vt:i4>
      </vt:variant>
      <vt:variant>
        <vt:lpwstr>http://www.sbcr.cz/cgi-bin/khm.cgi?typ=1&amp;page=khm:PPSB99/SB99238A.htm</vt:lpwstr>
      </vt:variant>
      <vt:variant>
        <vt:lpwstr/>
      </vt:variant>
      <vt:variant>
        <vt:i4>1245199</vt:i4>
      </vt:variant>
      <vt:variant>
        <vt:i4>531</vt:i4>
      </vt:variant>
      <vt:variant>
        <vt:i4>0</vt:i4>
      </vt:variant>
      <vt:variant>
        <vt:i4>5</vt:i4>
      </vt:variant>
      <vt:variant>
        <vt:lpwstr>http://www.sbcr.cz/cgi-bin/khm.cgi?typ=1&amp;page=khm:PPSB99/SB99161A.htm</vt:lpwstr>
      </vt:variant>
      <vt:variant>
        <vt:lpwstr/>
      </vt:variant>
      <vt:variant>
        <vt:i4>1048586</vt:i4>
      </vt:variant>
      <vt:variant>
        <vt:i4>528</vt:i4>
      </vt:variant>
      <vt:variant>
        <vt:i4>0</vt:i4>
      </vt:variant>
      <vt:variant>
        <vt:i4>5</vt:i4>
      </vt:variant>
      <vt:variant>
        <vt:lpwstr>http://www.sbcr.cz/cgi-bin/khm.cgi?typ=1&amp;page=khm:PPSB98/SB98123A.htm</vt:lpwstr>
      </vt:variant>
      <vt:variant>
        <vt:lpwstr/>
      </vt:variant>
      <vt:variant>
        <vt:i4>1769478</vt:i4>
      </vt:variant>
      <vt:variant>
        <vt:i4>525</vt:i4>
      </vt:variant>
      <vt:variant>
        <vt:i4>0</vt:i4>
      </vt:variant>
      <vt:variant>
        <vt:i4>5</vt:i4>
      </vt:variant>
      <vt:variant>
        <vt:lpwstr>http://www.sbcr.cz/cgi-bin/khm.cgi?typ=1&amp;page=khm:PPSB97/SB97016A.htm</vt:lpwstr>
      </vt:variant>
      <vt:variant>
        <vt:lpwstr/>
      </vt:variant>
      <vt:variant>
        <vt:i4>1966087</vt:i4>
      </vt:variant>
      <vt:variant>
        <vt:i4>522</vt:i4>
      </vt:variant>
      <vt:variant>
        <vt:i4>0</vt:i4>
      </vt:variant>
      <vt:variant>
        <vt:i4>5</vt:i4>
      </vt:variant>
      <vt:variant>
        <vt:lpwstr>http://www.sbcr.cz/cgi-bin/khm.cgi?typ=1&amp;page=khm:PPSB97/SB97003A.htm</vt:lpwstr>
      </vt:variant>
      <vt:variant>
        <vt:lpwstr/>
      </vt:variant>
      <vt:variant>
        <vt:i4>1310733</vt:i4>
      </vt:variant>
      <vt:variant>
        <vt:i4>519</vt:i4>
      </vt:variant>
      <vt:variant>
        <vt:i4>0</vt:i4>
      </vt:variant>
      <vt:variant>
        <vt:i4>5</vt:i4>
      </vt:variant>
      <vt:variant>
        <vt:lpwstr>http://www.sbcr.cz/cgi-bin/khm.cgi?typ=1&amp;page=khm:PPSB95/SB95289A.htm</vt:lpwstr>
      </vt:variant>
      <vt:variant>
        <vt:lpwstr/>
      </vt:variant>
      <vt:variant>
        <vt:i4>1835125</vt:i4>
      </vt:variant>
      <vt:variant>
        <vt:i4>516</vt:i4>
      </vt:variant>
      <vt:variant>
        <vt:i4>0</vt:i4>
      </vt:variant>
      <vt:variant>
        <vt:i4>5</vt:i4>
      </vt:variant>
      <vt:variant>
        <vt:lpwstr>http://www.sbcr.cz/cgi-bin/khm.cgi?typ=1&amp;page=khm:PPSB92\SB92347A.htm</vt:lpwstr>
      </vt:variant>
      <vt:variant>
        <vt:lpwstr/>
      </vt:variant>
      <vt:variant>
        <vt:i4>4325465</vt:i4>
      </vt:variant>
      <vt:variant>
        <vt:i4>513</vt:i4>
      </vt:variant>
      <vt:variant>
        <vt:i4>0</vt:i4>
      </vt:variant>
      <vt:variant>
        <vt:i4>5</vt:i4>
      </vt:variant>
      <vt:variant>
        <vt:lpwstr>http://www.sbcr.cz/cgi-bin/khm.cgi?typ=1&amp;page=khm:PPSBA1/SBA1100A.htm</vt:lpwstr>
      </vt:variant>
      <vt:variant>
        <vt:lpwstr/>
      </vt:variant>
      <vt:variant>
        <vt:i4>1048586</vt:i4>
      </vt:variant>
      <vt:variant>
        <vt:i4>510</vt:i4>
      </vt:variant>
      <vt:variant>
        <vt:i4>0</vt:i4>
      </vt:variant>
      <vt:variant>
        <vt:i4>5</vt:i4>
      </vt:variant>
      <vt:variant>
        <vt:lpwstr>http://www.sbcr.cz/cgi-bin/khm.cgi?typ=1&amp;page=khm:PPSB98/SB98123A.htm</vt:lpwstr>
      </vt:variant>
      <vt:variant>
        <vt:lpwstr/>
      </vt:variant>
      <vt:variant>
        <vt:i4>4522077</vt:i4>
      </vt:variant>
      <vt:variant>
        <vt:i4>507</vt:i4>
      </vt:variant>
      <vt:variant>
        <vt:i4>0</vt:i4>
      </vt:variant>
      <vt:variant>
        <vt:i4>5</vt:i4>
      </vt:variant>
      <vt:variant>
        <vt:lpwstr>http://www.sbcr.cz/cgi-bin/khm.cgi?typ=1&amp;page=khm:PPSBA6/SBA6435A.htm</vt:lpwstr>
      </vt:variant>
      <vt:variant>
        <vt:lpwstr/>
      </vt:variant>
      <vt:variant>
        <vt:i4>4456540</vt:i4>
      </vt:variant>
      <vt:variant>
        <vt:i4>504</vt:i4>
      </vt:variant>
      <vt:variant>
        <vt:i4>0</vt:i4>
      </vt:variant>
      <vt:variant>
        <vt:i4>5</vt:i4>
      </vt:variant>
      <vt:variant>
        <vt:lpwstr>http://www.sbcr.cz/cgi-bin/khm.cgi?typ=1&amp;page=khm:PPSBA6/SBA6222A.htm</vt:lpwstr>
      </vt:variant>
      <vt:variant>
        <vt:lpwstr/>
      </vt:variant>
      <vt:variant>
        <vt:i4>4653145</vt:i4>
      </vt:variant>
      <vt:variant>
        <vt:i4>501</vt:i4>
      </vt:variant>
      <vt:variant>
        <vt:i4>0</vt:i4>
      </vt:variant>
      <vt:variant>
        <vt:i4>5</vt:i4>
      </vt:variant>
      <vt:variant>
        <vt:lpwstr>http://www.sbcr.cz/cgi-bin/khm.cgi?typ=1&amp;page=khm:PPSBA5/SBA5444A.htm</vt:lpwstr>
      </vt:variant>
      <vt:variant>
        <vt:lpwstr/>
      </vt:variant>
      <vt:variant>
        <vt:i4>4522069</vt:i4>
      </vt:variant>
      <vt:variant>
        <vt:i4>498</vt:i4>
      </vt:variant>
      <vt:variant>
        <vt:i4>0</vt:i4>
      </vt:variant>
      <vt:variant>
        <vt:i4>5</vt:i4>
      </vt:variant>
      <vt:variant>
        <vt:lpwstr>http://www.sbcr.cz/cgi-bin/khm.cgi?typ=1&amp;page=khm:PPSBA4/SBA4695A.htm</vt:lpwstr>
      </vt:variant>
      <vt:variant>
        <vt:lpwstr/>
      </vt:variant>
      <vt:variant>
        <vt:i4>4522079</vt:i4>
      </vt:variant>
      <vt:variant>
        <vt:i4>495</vt:i4>
      </vt:variant>
      <vt:variant>
        <vt:i4>0</vt:i4>
      </vt:variant>
      <vt:variant>
        <vt:i4>5</vt:i4>
      </vt:variant>
      <vt:variant>
        <vt:lpwstr>http://www.sbcr.cz/cgi-bin/khm.cgi?typ=1&amp;page=khm:PPSBA4/SBA4437A.htm</vt:lpwstr>
      </vt:variant>
      <vt:variant>
        <vt:lpwstr/>
      </vt:variant>
      <vt:variant>
        <vt:i4>4456491</vt:i4>
      </vt:variant>
      <vt:variant>
        <vt:i4>492</vt:i4>
      </vt:variant>
      <vt:variant>
        <vt:i4>0</vt:i4>
      </vt:variant>
      <vt:variant>
        <vt:i4>5</vt:i4>
      </vt:variant>
      <vt:variant>
        <vt:lpwstr>http://www.sbcr.cz/cgi-bin/khm.cgi?typ=1&amp;page=khm:PPSBA2\SBA2521A.htm</vt:lpwstr>
      </vt:variant>
      <vt:variant>
        <vt:lpwstr/>
      </vt:variant>
      <vt:variant>
        <vt:i4>4194396</vt:i4>
      </vt:variant>
      <vt:variant>
        <vt:i4>489</vt:i4>
      </vt:variant>
      <vt:variant>
        <vt:i4>0</vt:i4>
      </vt:variant>
      <vt:variant>
        <vt:i4>5</vt:i4>
      </vt:variant>
      <vt:variant>
        <vt:lpwstr>http://www.sbcr.cz/cgi-bin/khm.cgi?typ=1&amp;page=khm:PPSBA6/SBA6226A.htm</vt:lpwstr>
      </vt:variant>
      <vt:variant>
        <vt:lpwstr/>
      </vt:variant>
      <vt:variant>
        <vt:i4>4456534</vt:i4>
      </vt:variant>
      <vt:variant>
        <vt:i4>486</vt:i4>
      </vt:variant>
      <vt:variant>
        <vt:i4>0</vt:i4>
      </vt:variant>
      <vt:variant>
        <vt:i4>5</vt:i4>
      </vt:variant>
      <vt:variant>
        <vt:lpwstr>http://www.sbcr.cz/cgi-bin/khm.cgi?typ=1&amp;page=khm:PPSBA6/SBA6080A.htm</vt:lpwstr>
      </vt:variant>
      <vt:variant>
        <vt:lpwstr/>
      </vt:variant>
      <vt:variant>
        <vt:i4>4194397</vt:i4>
      </vt:variant>
      <vt:variant>
        <vt:i4>483</vt:i4>
      </vt:variant>
      <vt:variant>
        <vt:i4>0</vt:i4>
      </vt:variant>
      <vt:variant>
        <vt:i4>5</vt:i4>
      </vt:variant>
      <vt:variant>
        <vt:lpwstr>http://www.sbcr.cz/cgi-bin/khm.cgi?typ=1&amp;page=khm:PPSBA3/SBA3362A.htm</vt:lpwstr>
      </vt:variant>
      <vt:variant>
        <vt:lpwstr/>
      </vt:variant>
      <vt:variant>
        <vt:i4>4391004</vt:i4>
      </vt:variant>
      <vt:variant>
        <vt:i4>480</vt:i4>
      </vt:variant>
      <vt:variant>
        <vt:i4>0</vt:i4>
      </vt:variant>
      <vt:variant>
        <vt:i4>5</vt:i4>
      </vt:variant>
      <vt:variant>
        <vt:lpwstr>http://www.sbcr.cz/cgi-bin/khm.cgi?typ=1&amp;page=khm:PPSBA6/SBA6225A.htm</vt:lpwstr>
      </vt:variant>
      <vt:variant>
        <vt:lpwstr/>
      </vt:variant>
      <vt:variant>
        <vt:i4>4456534</vt:i4>
      </vt:variant>
      <vt:variant>
        <vt:i4>477</vt:i4>
      </vt:variant>
      <vt:variant>
        <vt:i4>0</vt:i4>
      </vt:variant>
      <vt:variant>
        <vt:i4>5</vt:i4>
      </vt:variant>
      <vt:variant>
        <vt:lpwstr>http://www.sbcr.cz/cgi-bin/khm.cgi?typ=1&amp;page=khm:PPSBA6/SBA6181A.htm</vt:lpwstr>
      </vt:variant>
      <vt:variant>
        <vt:lpwstr/>
      </vt:variant>
      <vt:variant>
        <vt:i4>4194399</vt:i4>
      </vt:variant>
      <vt:variant>
        <vt:i4>474</vt:i4>
      </vt:variant>
      <vt:variant>
        <vt:i4>0</vt:i4>
      </vt:variant>
      <vt:variant>
        <vt:i4>5</vt:i4>
      </vt:variant>
      <vt:variant>
        <vt:lpwstr>http://www.sbcr.cz/cgi-bin/khm.cgi?typ=1&amp;page=khm:PPSBA6/SBA6115A.htm</vt:lpwstr>
      </vt:variant>
      <vt:variant>
        <vt:lpwstr/>
      </vt:variant>
      <vt:variant>
        <vt:i4>4325468</vt:i4>
      </vt:variant>
      <vt:variant>
        <vt:i4>471</vt:i4>
      </vt:variant>
      <vt:variant>
        <vt:i4>0</vt:i4>
      </vt:variant>
      <vt:variant>
        <vt:i4>5</vt:i4>
      </vt:variant>
      <vt:variant>
        <vt:lpwstr>http://www.sbcr.cz/cgi-bin/khm.cgi?typ=1&amp;page=khm:PPSBA5/SBA5411A.htm</vt:lpwstr>
      </vt:variant>
      <vt:variant>
        <vt:lpwstr/>
      </vt:variant>
      <vt:variant>
        <vt:i4>4522079</vt:i4>
      </vt:variant>
      <vt:variant>
        <vt:i4>468</vt:i4>
      </vt:variant>
      <vt:variant>
        <vt:i4>0</vt:i4>
      </vt:variant>
      <vt:variant>
        <vt:i4>5</vt:i4>
      </vt:variant>
      <vt:variant>
        <vt:lpwstr>http://www.sbcr.cz/cgi-bin/khm.cgi?typ=1&amp;page=khm:PPSBA6/SBA6213A.htm</vt:lpwstr>
      </vt:variant>
      <vt:variant>
        <vt:lpwstr/>
      </vt:variant>
      <vt:variant>
        <vt:i4>4259933</vt:i4>
      </vt:variant>
      <vt:variant>
        <vt:i4>465</vt:i4>
      </vt:variant>
      <vt:variant>
        <vt:i4>0</vt:i4>
      </vt:variant>
      <vt:variant>
        <vt:i4>5</vt:i4>
      </vt:variant>
      <vt:variant>
        <vt:lpwstr>http://www.sbcr.cz/cgi-bin/khm.cgi?typ=1&amp;page=khm:PPSBA6/SBA6134A.htm</vt:lpwstr>
      </vt:variant>
      <vt:variant>
        <vt:lpwstr/>
      </vt:variant>
      <vt:variant>
        <vt:i4>4194399</vt:i4>
      </vt:variant>
      <vt:variant>
        <vt:i4>462</vt:i4>
      </vt:variant>
      <vt:variant>
        <vt:i4>0</vt:i4>
      </vt:variant>
      <vt:variant>
        <vt:i4>5</vt:i4>
      </vt:variant>
      <vt:variant>
        <vt:lpwstr>http://www.sbcr.cz/cgi-bin/khm.cgi?typ=1&amp;page=khm:PPSBA6/SBA6216A.htm</vt:lpwstr>
      </vt:variant>
      <vt:variant>
        <vt:lpwstr/>
      </vt:variant>
      <vt:variant>
        <vt:i4>4391003</vt:i4>
      </vt:variant>
      <vt:variant>
        <vt:i4>459</vt:i4>
      </vt:variant>
      <vt:variant>
        <vt:i4>0</vt:i4>
      </vt:variant>
      <vt:variant>
        <vt:i4>5</vt:i4>
      </vt:variant>
      <vt:variant>
        <vt:lpwstr>http://www.sbcr.cz/cgi-bin/khm.cgi?typ=1&amp;page=khm:PPSBA6/SBA6057A.htm</vt:lpwstr>
      </vt:variant>
      <vt:variant>
        <vt:lpwstr/>
      </vt:variant>
      <vt:variant>
        <vt:i4>4325465</vt:i4>
      </vt:variant>
      <vt:variant>
        <vt:i4>456</vt:i4>
      </vt:variant>
      <vt:variant>
        <vt:i4>0</vt:i4>
      </vt:variant>
      <vt:variant>
        <vt:i4>5</vt:i4>
      </vt:variant>
      <vt:variant>
        <vt:lpwstr>http://www.sbcr.cz/cgi-bin/khm.cgi?typ=1&amp;page=khm:PPSBA6/SBA6076A.htm</vt:lpwstr>
      </vt:variant>
      <vt:variant>
        <vt:lpwstr/>
      </vt:variant>
      <vt:variant>
        <vt:i4>5046362</vt:i4>
      </vt:variant>
      <vt:variant>
        <vt:i4>453</vt:i4>
      </vt:variant>
      <vt:variant>
        <vt:i4>0</vt:i4>
      </vt:variant>
      <vt:variant>
        <vt:i4>5</vt:i4>
      </vt:variant>
      <vt:variant>
        <vt:lpwstr>http://www.sbcr.cz/cgi-bin/khm.cgi?typ=1&amp;page=khm:PPSBA5/SBA5379A.htm</vt:lpwstr>
      </vt:variant>
      <vt:variant>
        <vt:lpwstr/>
      </vt:variant>
      <vt:variant>
        <vt:i4>4325468</vt:i4>
      </vt:variant>
      <vt:variant>
        <vt:i4>450</vt:i4>
      </vt:variant>
      <vt:variant>
        <vt:i4>0</vt:i4>
      </vt:variant>
      <vt:variant>
        <vt:i4>5</vt:i4>
      </vt:variant>
      <vt:variant>
        <vt:lpwstr>http://www.sbcr.cz/cgi-bin/khm.cgi?typ=1&amp;page=khm:PPSBA4/SBA4501A.htm</vt:lpwstr>
      </vt:variant>
      <vt:variant>
        <vt:lpwstr/>
      </vt:variant>
      <vt:variant>
        <vt:i4>4587604</vt:i4>
      </vt:variant>
      <vt:variant>
        <vt:i4>447</vt:i4>
      </vt:variant>
      <vt:variant>
        <vt:i4>0</vt:i4>
      </vt:variant>
      <vt:variant>
        <vt:i4>5</vt:i4>
      </vt:variant>
      <vt:variant>
        <vt:lpwstr>http://www.sbcr.cz/cgi-bin/khm.cgi?typ=1&amp;page=khm:PPSBA5/SBA5392A.htm</vt:lpwstr>
      </vt:variant>
      <vt:variant>
        <vt:lpwstr/>
      </vt:variant>
      <vt:variant>
        <vt:i4>4325460</vt:i4>
      </vt:variant>
      <vt:variant>
        <vt:i4>444</vt:i4>
      </vt:variant>
      <vt:variant>
        <vt:i4>0</vt:i4>
      </vt:variant>
      <vt:variant>
        <vt:i4>5</vt:i4>
      </vt:variant>
      <vt:variant>
        <vt:lpwstr>http://www.sbcr.cz/cgi-bin/khm.cgi?typ=1&amp;page=khm:PPSBA5/SBA5095A.htm</vt:lpwstr>
      </vt:variant>
      <vt:variant>
        <vt:lpwstr/>
      </vt:variant>
      <vt:variant>
        <vt:i4>4522068</vt:i4>
      </vt:variant>
      <vt:variant>
        <vt:i4>441</vt:i4>
      </vt:variant>
      <vt:variant>
        <vt:i4>0</vt:i4>
      </vt:variant>
      <vt:variant>
        <vt:i4>5</vt:i4>
      </vt:variant>
      <vt:variant>
        <vt:lpwstr>http://www.sbcr.cz/cgi-bin/khm.cgi?typ=1&amp;page=khm:PPSBA4/SBA4586A.htm</vt:lpwstr>
      </vt:variant>
      <vt:variant>
        <vt:lpwstr/>
      </vt:variant>
      <vt:variant>
        <vt:i4>4849753</vt:i4>
      </vt:variant>
      <vt:variant>
        <vt:i4>438</vt:i4>
      </vt:variant>
      <vt:variant>
        <vt:i4>0</vt:i4>
      </vt:variant>
      <vt:variant>
        <vt:i4>5</vt:i4>
      </vt:variant>
      <vt:variant>
        <vt:lpwstr>http://www.sbcr.cz/cgi-bin/khm.cgi?typ=1&amp;page=khm:PPSBA4/SBA4559A.htm</vt:lpwstr>
      </vt:variant>
      <vt:variant>
        <vt:lpwstr/>
      </vt:variant>
      <vt:variant>
        <vt:i4>4456543</vt:i4>
      </vt:variant>
      <vt:variant>
        <vt:i4>435</vt:i4>
      </vt:variant>
      <vt:variant>
        <vt:i4>0</vt:i4>
      </vt:variant>
      <vt:variant>
        <vt:i4>5</vt:i4>
      </vt:variant>
      <vt:variant>
        <vt:lpwstr>http://www.sbcr.cz/cgi-bin/khm.cgi?typ=1&amp;page=khm:PPSBA4/SBA4436A.htm</vt:lpwstr>
      </vt:variant>
      <vt:variant>
        <vt:lpwstr/>
      </vt:variant>
      <vt:variant>
        <vt:i4>4259928</vt:i4>
      </vt:variant>
      <vt:variant>
        <vt:i4>432</vt:i4>
      </vt:variant>
      <vt:variant>
        <vt:i4>0</vt:i4>
      </vt:variant>
      <vt:variant>
        <vt:i4>5</vt:i4>
      </vt:variant>
      <vt:variant>
        <vt:lpwstr>http://www.sbcr.cz/cgi-bin/khm.cgi?typ=1&amp;page=khm:PPSBA4/SBA4047A.htm</vt:lpwstr>
      </vt:variant>
      <vt:variant>
        <vt:lpwstr/>
      </vt:variant>
      <vt:variant>
        <vt:i4>4915290</vt:i4>
      </vt:variant>
      <vt:variant>
        <vt:i4>429</vt:i4>
      </vt:variant>
      <vt:variant>
        <vt:i4>0</vt:i4>
      </vt:variant>
      <vt:variant>
        <vt:i4>5</vt:i4>
      </vt:variant>
      <vt:variant>
        <vt:lpwstr>http://www.sbcr.cz/cgi-bin/khm.cgi?typ=1&amp;page=khm:PPSBA3/SBA3218A.htm</vt:lpwstr>
      </vt:variant>
      <vt:variant>
        <vt:lpwstr/>
      </vt:variant>
      <vt:variant>
        <vt:i4>4653148</vt:i4>
      </vt:variant>
      <vt:variant>
        <vt:i4>426</vt:i4>
      </vt:variant>
      <vt:variant>
        <vt:i4>0</vt:i4>
      </vt:variant>
      <vt:variant>
        <vt:i4>5</vt:i4>
      </vt:variant>
      <vt:variant>
        <vt:lpwstr>http://www.sbcr.cz/cgi-bin/khm.cgi?typ=1&amp;page=khm:PPSBA3/SBA3274A.htm</vt:lpwstr>
      </vt:variant>
      <vt:variant>
        <vt:lpwstr/>
      </vt:variant>
      <vt:variant>
        <vt:i4>4391000</vt:i4>
      </vt:variant>
      <vt:variant>
        <vt:i4>423</vt:i4>
      </vt:variant>
      <vt:variant>
        <vt:i4>0</vt:i4>
      </vt:variant>
      <vt:variant>
        <vt:i4>5</vt:i4>
      </vt:variant>
      <vt:variant>
        <vt:lpwstr>http://www.sbcr.cz/cgi-bin/khm.cgi?typ=1&amp;page=khm:PPSBA2/SBA2320A.htm</vt:lpwstr>
      </vt:variant>
      <vt:variant>
        <vt:lpwstr/>
      </vt:variant>
      <vt:variant>
        <vt:i4>4325467</vt:i4>
      </vt:variant>
      <vt:variant>
        <vt:i4>420</vt:i4>
      </vt:variant>
      <vt:variant>
        <vt:i4>0</vt:i4>
      </vt:variant>
      <vt:variant>
        <vt:i4>5</vt:i4>
      </vt:variant>
      <vt:variant>
        <vt:lpwstr>http://www.sbcr.cz/cgi-bin/khm.cgi?typ=1&amp;page=khm:PPSBA2/SBA2311A.htm</vt:lpwstr>
      </vt:variant>
      <vt:variant>
        <vt:lpwstr/>
      </vt:variant>
      <vt:variant>
        <vt:i4>4456539</vt:i4>
      </vt:variant>
      <vt:variant>
        <vt:i4>417</vt:i4>
      </vt:variant>
      <vt:variant>
        <vt:i4>0</vt:i4>
      </vt:variant>
      <vt:variant>
        <vt:i4>5</vt:i4>
      </vt:variant>
      <vt:variant>
        <vt:lpwstr>http://www.sbcr.cz/cgi-bin/khm.cgi?typ=1&amp;page=khm:PPSBA2/SBA2216A.htm</vt:lpwstr>
      </vt:variant>
      <vt:variant>
        <vt:lpwstr/>
      </vt:variant>
      <vt:variant>
        <vt:i4>4653138</vt:i4>
      </vt:variant>
      <vt:variant>
        <vt:i4>414</vt:i4>
      </vt:variant>
      <vt:variant>
        <vt:i4>0</vt:i4>
      </vt:variant>
      <vt:variant>
        <vt:i4>5</vt:i4>
      </vt:variant>
      <vt:variant>
        <vt:lpwstr>http://www.sbcr.cz/cgi-bin/khm.cgi?typ=1&amp;page=khm:PPSBA2/SBA2285A.htm</vt:lpwstr>
      </vt:variant>
      <vt:variant>
        <vt:lpwstr/>
      </vt:variant>
      <vt:variant>
        <vt:i4>4194396</vt:i4>
      </vt:variant>
      <vt:variant>
        <vt:i4>411</vt:i4>
      </vt:variant>
      <vt:variant>
        <vt:i4>0</vt:i4>
      </vt:variant>
      <vt:variant>
        <vt:i4>5</vt:i4>
      </vt:variant>
      <vt:variant>
        <vt:lpwstr>http://www.sbcr.cz/cgi-bin/khm.cgi?typ=1&amp;page=khm:PPSBA5/SBA5413A.htm</vt:lpwstr>
      </vt:variant>
      <vt:variant>
        <vt:lpwstr/>
      </vt:variant>
      <vt:variant>
        <vt:i4>4456543</vt:i4>
      </vt:variant>
      <vt:variant>
        <vt:i4>408</vt:i4>
      </vt:variant>
      <vt:variant>
        <vt:i4>0</vt:i4>
      </vt:variant>
      <vt:variant>
        <vt:i4>5</vt:i4>
      </vt:variant>
      <vt:variant>
        <vt:lpwstr>http://www.sbcr.cz/cgi-bin/khm.cgi?typ=1&amp;page=khm:PPSBA6/SBA6212A.htm</vt:lpwstr>
      </vt:variant>
      <vt:variant>
        <vt:lpwstr/>
      </vt:variant>
      <vt:variant>
        <vt:i4>4456543</vt:i4>
      </vt:variant>
      <vt:variant>
        <vt:i4>405</vt:i4>
      </vt:variant>
      <vt:variant>
        <vt:i4>0</vt:i4>
      </vt:variant>
      <vt:variant>
        <vt:i4>5</vt:i4>
      </vt:variant>
      <vt:variant>
        <vt:lpwstr>http://www.sbcr.cz/cgi-bin/khm.cgi?typ=1&amp;page=khm:PPSBA6/SBA6212A.htm</vt:lpwstr>
      </vt:variant>
      <vt:variant>
        <vt:lpwstr/>
      </vt:variant>
      <vt:variant>
        <vt:i4>4390998</vt:i4>
      </vt:variant>
      <vt:variant>
        <vt:i4>402</vt:i4>
      </vt:variant>
      <vt:variant>
        <vt:i4>0</vt:i4>
      </vt:variant>
      <vt:variant>
        <vt:i4>5</vt:i4>
      </vt:variant>
      <vt:variant>
        <vt:lpwstr>http://www.sbcr.cz/cgi-bin/khm.cgi?typ=1&amp;page=khm:PPSBA6/SBA6186A.htm</vt:lpwstr>
      </vt:variant>
      <vt:variant>
        <vt:lpwstr/>
      </vt:variant>
      <vt:variant>
        <vt:i4>4587613</vt:i4>
      </vt:variant>
      <vt:variant>
        <vt:i4>399</vt:i4>
      </vt:variant>
      <vt:variant>
        <vt:i4>0</vt:i4>
      </vt:variant>
      <vt:variant>
        <vt:i4>5</vt:i4>
      </vt:variant>
      <vt:variant>
        <vt:lpwstr>http://www.sbcr.cz/cgi-bin/khm.cgi?typ=1&amp;page=khm:PPSBA6/SBA6230A.htm</vt:lpwstr>
      </vt:variant>
      <vt:variant>
        <vt:lpwstr/>
      </vt:variant>
      <vt:variant>
        <vt:i4>4456540</vt:i4>
      </vt:variant>
      <vt:variant>
        <vt:i4>396</vt:i4>
      </vt:variant>
      <vt:variant>
        <vt:i4>0</vt:i4>
      </vt:variant>
      <vt:variant>
        <vt:i4>5</vt:i4>
      </vt:variant>
      <vt:variant>
        <vt:lpwstr>http://www.sbcr.cz/cgi-bin/khm.cgi?typ=1&amp;page=khm:PPSBA6/SBA6222A.htm</vt:lpwstr>
      </vt:variant>
      <vt:variant>
        <vt:lpwstr/>
      </vt:variant>
      <vt:variant>
        <vt:i4>4456543</vt:i4>
      </vt:variant>
      <vt:variant>
        <vt:i4>393</vt:i4>
      </vt:variant>
      <vt:variant>
        <vt:i4>0</vt:i4>
      </vt:variant>
      <vt:variant>
        <vt:i4>5</vt:i4>
      </vt:variant>
      <vt:variant>
        <vt:lpwstr>http://www.sbcr.cz/cgi-bin/khm.cgi?typ=1&amp;page=khm:PPSBA6/SBA6212A.htm</vt:lpwstr>
      </vt:variant>
      <vt:variant>
        <vt:lpwstr/>
      </vt:variant>
      <vt:variant>
        <vt:i4>4653145</vt:i4>
      </vt:variant>
      <vt:variant>
        <vt:i4>390</vt:i4>
      </vt:variant>
      <vt:variant>
        <vt:i4>0</vt:i4>
      </vt:variant>
      <vt:variant>
        <vt:i4>5</vt:i4>
      </vt:variant>
      <vt:variant>
        <vt:lpwstr>http://www.sbcr.cz/cgi-bin/khm.cgi?typ=1&amp;page=khm:PPSBA5/SBA5444A.htm</vt:lpwstr>
      </vt:variant>
      <vt:variant>
        <vt:lpwstr/>
      </vt:variant>
      <vt:variant>
        <vt:i4>4259930</vt:i4>
      </vt:variant>
      <vt:variant>
        <vt:i4>387</vt:i4>
      </vt:variant>
      <vt:variant>
        <vt:i4>0</vt:i4>
      </vt:variant>
      <vt:variant>
        <vt:i4>5</vt:i4>
      </vt:variant>
      <vt:variant>
        <vt:lpwstr>http://www.sbcr.cz/cgi-bin/khm.cgi?typ=1&amp;page=khm:PPSBA5/SBA5472A.htm</vt:lpwstr>
      </vt:variant>
      <vt:variant>
        <vt:lpwstr/>
      </vt:variant>
      <vt:variant>
        <vt:i4>4259925</vt:i4>
      </vt:variant>
      <vt:variant>
        <vt:i4>384</vt:i4>
      </vt:variant>
      <vt:variant>
        <vt:i4>0</vt:i4>
      </vt:variant>
      <vt:variant>
        <vt:i4>5</vt:i4>
      </vt:variant>
      <vt:variant>
        <vt:lpwstr>http://www.sbcr.cz/cgi-bin/khm.cgi?typ=1&amp;page=khm:PPSBA5/SBA5385A.htm</vt:lpwstr>
      </vt:variant>
      <vt:variant>
        <vt:lpwstr/>
      </vt:variant>
      <vt:variant>
        <vt:i4>4587605</vt:i4>
      </vt:variant>
      <vt:variant>
        <vt:i4>381</vt:i4>
      </vt:variant>
      <vt:variant>
        <vt:i4>0</vt:i4>
      </vt:variant>
      <vt:variant>
        <vt:i4>5</vt:i4>
      </vt:variant>
      <vt:variant>
        <vt:lpwstr>http://www.sbcr.cz/cgi-bin/khm.cgi?typ=1&amp;page=khm:PPSBA5/SBA5180A.htm</vt:lpwstr>
      </vt:variant>
      <vt:variant>
        <vt:lpwstr/>
      </vt:variant>
      <vt:variant>
        <vt:i4>4522069</vt:i4>
      </vt:variant>
      <vt:variant>
        <vt:i4>378</vt:i4>
      </vt:variant>
      <vt:variant>
        <vt:i4>0</vt:i4>
      </vt:variant>
      <vt:variant>
        <vt:i4>5</vt:i4>
      </vt:variant>
      <vt:variant>
        <vt:lpwstr>http://www.sbcr.cz/cgi-bin/khm.cgi?typ=1&amp;page=khm:PPSBA4/SBA4695A.htm</vt:lpwstr>
      </vt:variant>
      <vt:variant>
        <vt:lpwstr/>
      </vt:variant>
      <vt:variant>
        <vt:i4>4259924</vt:i4>
      </vt:variant>
      <vt:variant>
        <vt:i4>375</vt:i4>
      </vt:variant>
      <vt:variant>
        <vt:i4>0</vt:i4>
      </vt:variant>
      <vt:variant>
        <vt:i4>5</vt:i4>
      </vt:variant>
      <vt:variant>
        <vt:lpwstr>http://www.sbcr.cz/cgi-bin/khm.cgi?typ=1&amp;page=khm:PPSBA4/SBA4186A.htm</vt:lpwstr>
      </vt:variant>
      <vt:variant>
        <vt:lpwstr/>
      </vt:variant>
      <vt:variant>
        <vt:i4>4456533</vt:i4>
      </vt:variant>
      <vt:variant>
        <vt:i4>372</vt:i4>
      </vt:variant>
      <vt:variant>
        <vt:i4>0</vt:i4>
      </vt:variant>
      <vt:variant>
        <vt:i4>5</vt:i4>
      </vt:variant>
      <vt:variant>
        <vt:lpwstr>http://www.sbcr.cz/cgi-bin/khm.cgi?typ=1&amp;page=khm:PPSBA4/SBA4092A.htm</vt:lpwstr>
      </vt:variant>
      <vt:variant>
        <vt:lpwstr/>
      </vt:variant>
      <vt:variant>
        <vt:i4>4456533</vt:i4>
      </vt:variant>
      <vt:variant>
        <vt:i4>369</vt:i4>
      </vt:variant>
      <vt:variant>
        <vt:i4>0</vt:i4>
      </vt:variant>
      <vt:variant>
        <vt:i4>5</vt:i4>
      </vt:variant>
      <vt:variant>
        <vt:lpwstr>http://www.sbcr.cz/cgi-bin/khm.cgi?typ=1&amp;page=khm:PPSBA4/SBA4092A.htm</vt:lpwstr>
      </vt:variant>
      <vt:variant>
        <vt:lpwstr/>
      </vt:variant>
      <vt:variant>
        <vt:i4>4456491</vt:i4>
      </vt:variant>
      <vt:variant>
        <vt:i4>366</vt:i4>
      </vt:variant>
      <vt:variant>
        <vt:i4>0</vt:i4>
      </vt:variant>
      <vt:variant>
        <vt:i4>5</vt:i4>
      </vt:variant>
      <vt:variant>
        <vt:lpwstr>http://www.sbcr.cz/cgi-bin/khm.cgi?typ=1&amp;page=khm:PPSBA2\SBA2521A.htm</vt:lpwstr>
      </vt:variant>
      <vt:variant>
        <vt:lpwstr/>
      </vt:variant>
      <vt:variant>
        <vt:i4>4390998</vt:i4>
      </vt:variant>
      <vt:variant>
        <vt:i4>363</vt:i4>
      </vt:variant>
      <vt:variant>
        <vt:i4>0</vt:i4>
      </vt:variant>
      <vt:variant>
        <vt:i4>5</vt:i4>
      </vt:variant>
      <vt:variant>
        <vt:lpwstr>http://www.sbcr.cz/cgi-bin/khm.cgi?typ=1&amp;page=khm:PPSBA6/SBA6186A.htm</vt:lpwstr>
      </vt:variant>
      <vt:variant>
        <vt:lpwstr/>
      </vt:variant>
      <vt:variant>
        <vt:i4>4653145</vt:i4>
      </vt:variant>
      <vt:variant>
        <vt:i4>360</vt:i4>
      </vt:variant>
      <vt:variant>
        <vt:i4>0</vt:i4>
      </vt:variant>
      <vt:variant>
        <vt:i4>5</vt:i4>
      </vt:variant>
      <vt:variant>
        <vt:lpwstr>http://www.sbcr.cz/cgi-bin/khm.cgi?typ=1&amp;page=khm:PPSBA5/SBA5444A.htm</vt:lpwstr>
      </vt:variant>
      <vt:variant>
        <vt:lpwstr/>
      </vt:variant>
      <vt:variant>
        <vt:i4>4522074</vt:i4>
      </vt:variant>
      <vt:variant>
        <vt:i4>357</vt:i4>
      </vt:variant>
      <vt:variant>
        <vt:i4>0</vt:i4>
      </vt:variant>
      <vt:variant>
        <vt:i4>5</vt:i4>
      </vt:variant>
      <vt:variant>
        <vt:lpwstr>http://www.sbcr.cz/cgi-bin/khm.cgi?typ=1&amp;page=khm:PPSBA6/SBA6342A.htm</vt:lpwstr>
      </vt:variant>
      <vt:variant>
        <vt:lpwstr/>
      </vt:variant>
      <vt:variant>
        <vt:i4>4456540</vt:i4>
      </vt:variant>
      <vt:variant>
        <vt:i4>354</vt:i4>
      </vt:variant>
      <vt:variant>
        <vt:i4>0</vt:i4>
      </vt:variant>
      <vt:variant>
        <vt:i4>5</vt:i4>
      </vt:variant>
      <vt:variant>
        <vt:lpwstr>http://www.sbcr.cz/cgi-bin/khm.cgi?typ=1&amp;page=khm:PPSBA6/SBA6222A.htm</vt:lpwstr>
      </vt:variant>
      <vt:variant>
        <vt:lpwstr/>
      </vt:variant>
      <vt:variant>
        <vt:i4>4653145</vt:i4>
      </vt:variant>
      <vt:variant>
        <vt:i4>351</vt:i4>
      </vt:variant>
      <vt:variant>
        <vt:i4>0</vt:i4>
      </vt:variant>
      <vt:variant>
        <vt:i4>5</vt:i4>
      </vt:variant>
      <vt:variant>
        <vt:lpwstr>http://www.sbcr.cz/cgi-bin/khm.cgi?typ=1&amp;page=khm:PPSBA5/SBA5444A.htm</vt:lpwstr>
      </vt:variant>
      <vt:variant>
        <vt:lpwstr/>
      </vt:variant>
      <vt:variant>
        <vt:i4>4194396</vt:i4>
      </vt:variant>
      <vt:variant>
        <vt:i4>348</vt:i4>
      </vt:variant>
      <vt:variant>
        <vt:i4>0</vt:i4>
      </vt:variant>
      <vt:variant>
        <vt:i4>5</vt:i4>
      </vt:variant>
      <vt:variant>
        <vt:lpwstr>http://www.sbcr.cz/cgi-bin/khm.cgi?typ=1&amp;page=khm:PPSBA5/SBA5413A.htm</vt:lpwstr>
      </vt:variant>
      <vt:variant>
        <vt:lpwstr/>
      </vt:variant>
      <vt:variant>
        <vt:i4>4653145</vt:i4>
      </vt:variant>
      <vt:variant>
        <vt:i4>345</vt:i4>
      </vt:variant>
      <vt:variant>
        <vt:i4>0</vt:i4>
      </vt:variant>
      <vt:variant>
        <vt:i4>5</vt:i4>
      </vt:variant>
      <vt:variant>
        <vt:lpwstr>http://www.sbcr.cz/cgi-bin/khm.cgi?typ=1&amp;page=khm:PPSBA5/SBA5444A.htm</vt:lpwstr>
      </vt:variant>
      <vt:variant>
        <vt:lpwstr/>
      </vt:variant>
      <vt:variant>
        <vt:i4>4587614</vt:i4>
      </vt:variant>
      <vt:variant>
        <vt:i4>342</vt:i4>
      </vt:variant>
      <vt:variant>
        <vt:i4>0</vt:i4>
      </vt:variant>
      <vt:variant>
        <vt:i4>5</vt:i4>
      </vt:variant>
      <vt:variant>
        <vt:lpwstr>http://www.sbcr.cz/cgi-bin/khm.cgi?typ=1&amp;page=khm:PPSBA4/SBA4020A.htm</vt:lpwstr>
      </vt:variant>
      <vt:variant>
        <vt:lpwstr/>
      </vt:variant>
      <vt:variant>
        <vt:i4>4587614</vt:i4>
      </vt:variant>
      <vt:variant>
        <vt:i4>339</vt:i4>
      </vt:variant>
      <vt:variant>
        <vt:i4>0</vt:i4>
      </vt:variant>
      <vt:variant>
        <vt:i4>5</vt:i4>
      </vt:variant>
      <vt:variant>
        <vt:lpwstr>http://www.sbcr.cz/cgi-bin/khm.cgi?typ=1&amp;page=khm:PPSBA4/SBA4020A.htm</vt:lpwstr>
      </vt:variant>
      <vt:variant>
        <vt:lpwstr/>
      </vt:variant>
      <vt:variant>
        <vt:i4>4653148</vt:i4>
      </vt:variant>
      <vt:variant>
        <vt:i4>336</vt:i4>
      </vt:variant>
      <vt:variant>
        <vt:i4>0</vt:i4>
      </vt:variant>
      <vt:variant>
        <vt:i4>5</vt:i4>
      </vt:variant>
      <vt:variant>
        <vt:lpwstr>http://www.sbcr.cz/cgi-bin/khm.cgi?typ=1&amp;page=khm:PPSBA3/SBA3274A.htm</vt:lpwstr>
      </vt:variant>
      <vt:variant>
        <vt:lpwstr/>
      </vt:variant>
      <vt:variant>
        <vt:i4>4391000</vt:i4>
      </vt:variant>
      <vt:variant>
        <vt:i4>333</vt:i4>
      </vt:variant>
      <vt:variant>
        <vt:i4>0</vt:i4>
      </vt:variant>
      <vt:variant>
        <vt:i4>5</vt:i4>
      </vt:variant>
      <vt:variant>
        <vt:lpwstr>http://www.sbcr.cz/cgi-bin/khm.cgi?typ=1&amp;page=khm:PPSBA2/SBA2320A.htm</vt:lpwstr>
      </vt:variant>
      <vt:variant>
        <vt:lpwstr/>
      </vt:variant>
      <vt:variant>
        <vt:i4>4587613</vt:i4>
      </vt:variant>
      <vt:variant>
        <vt:i4>330</vt:i4>
      </vt:variant>
      <vt:variant>
        <vt:i4>0</vt:i4>
      </vt:variant>
      <vt:variant>
        <vt:i4>5</vt:i4>
      </vt:variant>
      <vt:variant>
        <vt:lpwstr>http://www.sbcr.cz/cgi-bin/khm.cgi?typ=1&amp;page=khm:PPSBA2/SBA2076A.htm</vt:lpwstr>
      </vt:variant>
      <vt:variant>
        <vt:lpwstr/>
      </vt:variant>
      <vt:variant>
        <vt:i4>4194397</vt:i4>
      </vt:variant>
      <vt:variant>
        <vt:i4>327</vt:i4>
      </vt:variant>
      <vt:variant>
        <vt:i4>0</vt:i4>
      </vt:variant>
      <vt:variant>
        <vt:i4>5</vt:i4>
      </vt:variant>
      <vt:variant>
        <vt:lpwstr>http://www.sbcr.cz/cgi-bin/khm.cgi?typ=1&amp;page=khm:PPSBA5/SBA5007A.htm</vt:lpwstr>
      </vt:variant>
      <vt:variant>
        <vt:lpwstr/>
      </vt:variant>
      <vt:variant>
        <vt:i4>4391007</vt:i4>
      </vt:variant>
      <vt:variant>
        <vt:i4>324</vt:i4>
      </vt:variant>
      <vt:variant>
        <vt:i4>0</vt:i4>
      </vt:variant>
      <vt:variant>
        <vt:i4>5</vt:i4>
      </vt:variant>
      <vt:variant>
        <vt:lpwstr>http://www.sbcr.cz/cgi-bin/khm.cgi?typ=1&amp;page=khm:PPSBA6/SBA6314A.htm</vt:lpwstr>
      </vt:variant>
      <vt:variant>
        <vt:lpwstr/>
      </vt:variant>
      <vt:variant>
        <vt:i4>4391007</vt:i4>
      </vt:variant>
      <vt:variant>
        <vt:i4>321</vt:i4>
      </vt:variant>
      <vt:variant>
        <vt:i4>0</vt:i4>
      </vt:variant>
      <vt:variant>
        <vt:i4>5</vt:i4>
      </vt:variant>
      <vt:variant>
        <vt:lpwstr>http://www.sbcr.cz/cgi-bin/khm.cgi?typ=1&amp;page=khm:PPSBA6/SBA6314A.htm</vt:lpwstr>
      </vt:variant>
      <vt:variant>
        <vt:lpwstr/>
      </vt:variant>
      <vt:variant>
        <vt:i4>4390998</vt:i4>
      </vt:variant>
      <vt:variant>
        <vt:i4>318</vt:i4>
      </vt:variant>
      <vt:variant>
        <vt:i4>0</vt:i4>
      </vt:variant>
      <vt:variant>
        <vt:i4>5</vt:i4>
      </vt:variant>
      <vt:variant>
        <vt:lpwstr>http://www.sbcr.cz/cgi-bin/khm.cgi?typ=1&amp;page=khm:PPSBA6/SBA6186A.htm</vt:lpwstr>
      </vt:variant>
      <vt:variant>
        <vt:lpwstr/>
      </vt:variant>
      <vt:variant>
        <vt:i4>4391007</vt:i4>
      </vt:variant>
      <vt:variant>
        <vt:i4>315</vt:i4>
      </vt:variant>
      <vt:variant>
        <vt:i4>0</vt:i4>
      </vt:variant>
      <vt:variant>
        <vt:i4>5</vt:i4>
      </vt:variant>
      <vt:variant>
        <vt:lpwstr>http://www.sbcr.cz/cgi-bin/khm.cgi?typ=1&amp;page=khm:PPSBA6/SBA6314A.htm</vt:lpwstr>
      </vt:variant>
      <vt:variant>
        <vt:lpwstr/>
      </vt:variant>
      <vt:variant>
        <vt:i4>4456540</vt:i4>
      </vt:variant>
      <vt:variant>
        <vt:i4>312</vt:i4>
      </vt:variant>
      <vt:variant>
        <vt:i4>0</vt:i4>
      </vt:variant>
      <vt:variant>
        <vt:i4>5</vt:i4>
      </vt:variant>
      <vt:variant>
        <vt:lpwstr>http://www.sbcr.cz/cgi-bin/khm.cgi?typ=1&amp;page=khm:PPSBA6/SBA6222A.htm</vt:lpwstr>
      </vt:variant>
      <vt:variant>
        <vt:lpwstr/>
      </vt:variant>
      <vt:variant>
        <vt:i4>4653145</vt:i4>
      </vt:variant>
      <vt:variant>
        <vt:i4>309</vt:i4>
      </vt:variant>
      <vt:variant>
        <vt:i4>0</vt:i4>
      </vt:variant>
      <vt:variant>
        <vt:i4>5</vt:i4>
      </vt:variant>
      <vt:variant>
        <vt:lpwstr>http://www.sbcr.cz/cgi-bin/khm.cgi?typ=1&amp;page=khm:PPSBA5/SBA5444A.htm</vt:lpwstr>
      </vt:variant>
      <vt:variant>
        <vt:lpwstr/>
      </vt:variant>
      <vt:variant>
        <vt:i4>4194397</vt:i4>
      </vt:variant>
      <vt:variant>
        <vt:i4>306</vt:i4>
      </vt:variant>
      <vt:variant>
        <vt:i4>0</vt:i4>
      </vt:variant>
      <vt:variant>
        <vt:i4>5</vt:i4>
      </vt:variant>
      <vt:variant>
        <vt:lpwstr>http://www.sbcr.cz/cgi-bin/khm.cgi?typ=1&amp;page=khm:PPSBA5/SBA5106A.htm</vt:lpwstr>
      </vt:variant>
      <vt:variant>
        <vt:lpwstr/>
      </vt:variant>
      <vt:variant>
        <vt:i4>4194397</vt:i4>
      </vt:variant>
      <vt:variant>
        <vt:i4>303</vt:i4>
      </vt:variant>
      <vt:variant>
        <vt:i4>0</vt:i4>
      </vt:variant>
      <vt:variant>
        <vt:i4>5</vt:i4>
      </vt:variant>
      <vt:variant>
        <vt:lpwstr>http://www.sbcr.cz/cgi-bin/khm.cgi?typ=1&amp;page=khm:PPSBA5/SBA5007A.htm</vt:lpwstr>
      </vt:variant>
      <vt:variant>
        <vt:lpwstr/>
      </vt:variant>
      <vt:variant>
        <vt:i4>4325469</vt:i4>
      </vt:variant>
      <vt:variant>
        <vt:i4>300</vt:i4>
      </vt:variant>
      <vt:variant>
        <vt:i4>0</vt:i4>
      </vt:variant>
      <vt:variant>
        <vt:i4>5</vt:i4>
      </vt:variant>
      <vt:variant>
        <vt:lpwstr>http://www.sbcr.cz/cgi-bin/khm.cgi?typ=1&amp;page=khm:PPSBA4/SBA4317A.htm</vt:lpwstr>
      </vt:variant>
      <vt:variant>
        <vt:lpwstr/>
      </vt:variant>
      <vt:variant>
        <vt:i4>5177428</vt:i4>
      </vt:variant>
      <vt:variant>
        <vt:i4>297</vt:i4>
      </vt:variant>
      <vt:variant>
        <vt:i4>0</vt:i4>
      </vt:variant>
      <vt:variant>
        <vt:i4>5</vt:i4>
      </vt:variant>
      <vt:variant>
        <vt:lpwstr>http://www.sbcr.cz/cgi-bin/khm.cgi?typ=1&amp;page=khm:PPSBA4/SBA4188A.htm</vt:lpwstr>
      </vt:variant>
      <vt:variant>
        <vt:lpwstr/>
      </vt:variant>
      <vt:variant>
        <vt:i4>4194394</vt:i4>
      </vt:variant>
      <vt:variant>
        <vt:i4>294</vt:i4>
      </vt:variant>
      <vt:variant>
        <vt:i4>0</vt:i4>
      </vt:variant>
      <vt:variant>
        <vt:i4>5</vt:i4>
      </vt:variant>
      <vt:variant>
        <vt:lpwstr>http://www.sbcr.cz/cgi-bin/khm.cgi?typ=1&amp;page=khm:PPSBA4/SBA4167A.htm</vt:lpwstr>
      </vt:variant>
      <vt:variant>
        <vt:lpwstr/>
      </vt:variant>
      <vt:variant>
        <vt:i4>4456542</vt:i4>
      </vt:variant>
      <vt:variant>
        <vt:i4>291</vt:i4>
      </vt:variant>
      <vt:variant>
        <vt:i4>0</vt:i4>
      </vt:variant>
      <vt:variant>
        <vt:i4>5</vt:i4>
      </vt:variant>
      <vt:variant>
        <vt:lpwstr>http://www.sbcr.cz/cgi-bin/khm.cgi?typ=1&amp;page=khm:PPSBA3/SBA3356A.htm</vt:lpwstr>
      </vt:variant>
      <vt:variant>
        <vt:lpwstr/>
      </vt:variant>
      <vt:variant>
        <vt:i4>5177428</vt:i4>
      </vt:variant>
      <vt:variant>
        <vt:i4>288</vt:i4>
      </vt:variant>
      <vt:variant>
        <vt:i4>0</vt:i4>
      </vt:variant>
      <vt:variant>
        <vt:i4>5</vt:i4>
      </vt:variant>
      <vt:variant>
        <vt:lpwstr>http://www.sbcr.cz/cgi-bin/khm.cgi?typ=1&amp;page=khm:PPSBA4/SBA4188A.htm</vt:lpwstr>
      </vt:variant>
      <vt:variant>
        <vt:lpwstr/>
      </vt:variant>
      <vt:variant>
        <vt:i4>4391000</vt:i4>
      </vt:variant>
      <vt:variant>
        <vt:i4>285</vt:i4>
      </vt:variant>
      <vt:variant>
        <vt:i4>0</vt:i4>
      </vt:variant>
      <vt:variant>
        <vt:i4>5</vt:i4>
      </vt:variant>
      <vt:variant>
        <vt:lpwstr>http://www.sbcr.cz/cgi-bin/khm.cgi?typ=1&amp;page=khm:PPSBA2/SBA2320A.htm</vt:lpwstr>
      </vt:variant>
      <vt:variant>
        <vt:lpwstr/>
      </vt:variant>
      <vt:variant>
        <vt:i4>4653149</vt:i4>
      </vt:variant>
      <vt:variant>
        <vt:i4>282</vt:i4>
      </vt:variant>
      <vt:variant>
        <vt:i4>0</vt:i4>
      </vt:variant>
      <vt:variant>
        <vt:i4>5</vt:i4>
      </vt:variant>
      <vt:variant>
        <vt:lpwstr>http://www.sbcr.cz/cgi-bin/khm.cgi?typ=1&amp;page=khm:PPSBA2/SBA2275A.htm</vt:lpwstr>
      </vt:variant>
      <vt:variant>
        <vt:lpwstr/>
      </vt:variant>
      <vt:variant>
        <vt:i4>4587613</vt:i4>
      </vt:variant>
      <vt:variant>
        <vt:i4>279</vt:i4>
      </vt:variant>
      <vt:variant>
        <vt:i4>0</vt:i4>
      </vt:variant>
      <vt:variant>
        <vt:i4>5</vt:i4>
      </vt:variant>
      <vt:variant>
        <vt:lpwstr>http://www.sbcr.cz/cgi-bin/khm.cgi?typ=1&amp;page=khm:PPSBA2/SBA2076A.htm</vt:lpwstr>
      </vt:variant>
      <vt:variant>
        <vt:lpwstr/>
      </vt:variant>
      <vt:variant>
        <vt:i4>4194349</vt:i4>
      </vt:variant>
      <vt:variant>
        <vt:i4>276</vt:i4>
      </vt:variant>
      <vt:variant>
        <vt:i4>0</vt:i4>
      </vt:variant>
      <vt:variant>
        <vt:i4>5</vt:i4>
      </vt:variant>
      <vt:variant>
        <vt:lpwstr>http://www.sbcr.cz/cgi-bin/khm.cgi?typ=1&amp;page=khm:PPSBA1\SBA1477A.htm</vt:lpwstr>
      </vt:variant>
      <vt:variant>
        <vt:lpwstr/>
      </vt:variant>
      <vt:variant>
        <vt:i4>4456540</vt:i4>
      </vt:variant>
      <vt:variant>
        <vt:i4>273</vt:i4>
      </vt:variant>
      <vt:variant>
        <vt:i4>0</vt:i4>
      </vt:variant>
      <vt:variant>
        <vt:i4>5</vt:i4>
      </vt:variant>
      <vt:variant>
        <vt:lpwstr>http://www.sbcr.cz/cgi-bin/khm.cgi?typ=1&amp;page=khm:PPSBA6/SBA6222A.htm</vt:lpwstr>
      </vt:variant>
      <vt:variant>
        <vt:lpwstr/>
      </vt:variant>
      <vt:variant>
        <vt:i4>4653150</vt:i4>
      </vt:variant>
      <vt:variant>
        <vt:i4>270</vt:i4>
      </vt:variant>
      <vt:variant>
        <vt:i4>0</vt:i4>
      </vt:variant>
      <vt:variant>
        <vt:i4>5</vt:i4>
      </vt:variant>
      <vt:variant>
        <vt:lpwstr>http://www.sbcr.cz/cgi-bin/khm.cgi?typ=1&amp;page=khm:PPSBA5/SBA5434A.htm</vt:lpwstr>
      </vt:variant>
      <vt:variant>
        <vt:lpwstr/>
      </vt:variant>
      <vt:variant>
        <vt:i4>4259929</vt:i4>
      </vt:variant>
      <vt:variant>
        <vt:i4>267</vt:i4>
      </vt:variant>
      <vt:variant>
        <vt:i4>0</vt:i4>
      </vt:variant>
      <vt:variant>
        <vt:i4>5</vt:i4>
      </vt:variant>
      <vt:variant>
        <vt:lpwstr>http://www.sbcr.cz/cgi-bin/khm.cgi?typ=1&amp;page=khm:PPSBA5/SBA5345A.htm</vt:lpwstr>
      </vt:variant>
      <vt:variant>
        <vt:lpwstr/>
      </vt:variant>
      <vt:variant>
        <vt:i4>4259929</vt:i4>
      </vt:variant>
      <vt:variant>
        <vt:i4>264</vt:i4>
      </vt:variant>
      <vt:variant>
        <vt:i4>0</vt:i4>
      </vt:variant>
      <vt:variant>
        <vt:i4>5</vt:i4>
      </vt:variant>
      <vt:variant>
        <vt:lpwstr>http://www.sbcr.cz/cgi-bin/khm.cgi?typ=1&amp;page=khm:PPSBA5/SBA5345A.htm</vt:lpwstr>
      </vt:variant>
      <vt:variant>
        <vt:lpwstr/>
      </vt:variant>
      <vt:variant>
        <vt:i4>4259929</vt:i4>
      </vt:variant>
      <vt:variant>
        <vt:i4>261</vt:i4>
      </vt:variant>
      <vt:variant>
        <vt:i4>0</vt:i4>
      </vt:variant>
      <vt:variant>
        <vt:i4>5</vt:i4>
      </vt:variant>
      <vt:variant>
        <vt:lpwstr>http://www.sbcr.cz/cgi-bin/khm.cgi?typ=1&amp;page=khm:PPSBA5/SBA5345A.htm</vt:lpwstr>
      </vt:variant>
      <vt:variant>
        <vt:lpwstr/>
      </vt:variant>
      <vt:variant>
        <vt:i4>4391007</vt:i4>
      </vt:variant>
      <vt:variant>
        <vt:i4>258</vt:i4>
      </vt:variant>
      <vt:variant>
        <vt:i4>0</vt:i4>
      </vt:variant>
      <vt:variant>
        <vt:i4>5</vt:i4>
      </vt:variant>
      <vt:variant>
        <vt:lpwstr>http://www.sbcr.cz/cgi-bin/khm.cgi?typ=1&amp;page=khm:PPSBA5/SBA5125A.htm</vt:lpwstr>
      </vt:variant>
      <vt:variant>
        <vt:lpwstr/>
      </vt:variant>
      <vt:variant>
        <vt:i4>4259924</vt:i4>
      </vt:variant>
      <vt:variant>
        <vt:i4>255</vt:i4>
      </vt:variant>
      <vt:variant>
        <vt:i4>0</vt:i4>
      </vt:variant>
      <vt:variant>
        <vt:i4>5</vt:i4>
      </vt:variant>
      <vt:variant>
        <vt:lpwstr>http://www.sbcr.cz/cgi-bin/khm.cgi?typ=1&amp;page=khm:PPSBA4/SBA4186A.htm</vt:lpwstr>
      </vt:variant>
      <vt:variant>
        <vt:lpwstr/>
      </vt:variant>
      <vt:variant>
        <vt:i4>4587612</vt:i4>
      </vt:variant>
      <vt:variant>
        <vt:i4>252</vt:i4>
      </vt:variant>
      <vt:variant>
        <vt:i4>0</vt:i4>
      </vt:variant>
      <vt:variant>
        <vt:i4>5</vt:i4>
      </vt:variant>
      <vt:variant>
        <vt:lpwstr>http://www.sbcr.cz/cgi-bin/khm.cgi?typ=1&amp;page=khm:PPSBA5/SBA5312A.htm</vt:lpwstr>
      </vt:variant>
      <vt:variant>
        <vt:lpwstr/>
      </vt:variant>
      <vt:variant>
        <vt:i4>4325423</vt:i4>
      </vt:variant>
      <vt:variant>
        <vt:i4>249</vt:i4>
      </vt:variant>
      <vt:variant>
        <vt:i4>0</vt:i4>
      </vt:variant>
      <vt:variant>
        <vt:i4>5</vt:i4>
      </vt:variant>
      <vt:variant>
        <vt:lpwstr>http://www.sbcr.cz/cgi-bin/khm.cgi?typ=1&amp;page=khm:PPSBA2\SBA2163A.htm</vt:lpwstr>
      </vt:variant>
      <vt:variant>
        <vt:lpwstr/>
      </vt:variant>
      <vt:variant>
        <vt:i4>4194339</vt:i4>
      </vt:variant>
      <vt:variant>
        <vt:i4>246</vt:i4>
      </vt:variant>
      <vt:variant>
        <vt:i4>0</vt:i4>
      </vt:variant>
      <vt:variant>
        <vt:i4>5</vt:i4>
      </vt:variant>
      <vt:variant>
        <vt:lpwstr>http://www.sbcr.cz/cgi-bin/khm.cgi?typ=1&amp;page=khm:PPSBA2\SBA2191B.htm</vt:lpwstr>
      </vt:variant>
      <vt:variant>
        <vt:lpwstr/>
      </vt:variant>
      <vt:variant>
        <vt:i4>4849752</vt:i4>
      </vt:variant>
      <vt:variant>
        <vt:i4>243</vt:i4>
      </vt:variant>
      <vt:variant>
        <vt:i4>0</vt:i4>
      </vt:variant>
      <vt:variant>
        <vt:i4>5</vt:i4>
      </vt:variant>
      <vt:variant>
        <vt:lpwstr>http://www.sbcr.cz/cgi-bin/khm.cgi?typ=1&amp;page=khm:PPSBA2/SBA2329A.htm</vt:lpwstr>
      </vt:variant>
      <vt:variant>
        <vt:lpwstr/>
      </vt:variant>
      <vt:variant>
        <vt:i4>4325466</vt:i4>
      </vt:variant>
      <vt:variant>
        <vt:i4>240</vt:i4>
      </vt:variant>
      <vt:variant>
        <vt:i4>0</vt:i4>
      </vt:variant>
      <vt:variant>
        <vt:i4>5</vt:i4>
      </vt:variant>
      <vt:variant>
        <vt:lpwstr>http://www.sbcr.cz/cgi-bin/khm.cgi?typ=1&amp;page=khm:PPSBA0/SBA0323A.htm</vt:lpwstr>
      </vt:variant>
      <vt:variant>
        <vt:lpwstr/>
      </vt:variant>
      <vt:variant>
        <vt:i4>1769486</vt:i4>
      </vt:variant>
      <vt:variant>
        <vt:i4>237</vt:i4>
      </vt:variant>
      <vt:variant>
        <vt:i4>0</vt:i4>
      </vt:variant>
      <vt:variant>
        <vt:i4>5</vt:i4>
      </vt:variant>
      <vt:variant>
        <vt:lpwstr>http://www.sbcr.cz/cgi-bin/khm.cgi?typ=1&amp;page=khm:PPSB99/SB99078A.htm</vt:lpwstr>
      </vt:variant>
      <vt:variant>
        <vt:lpwstr/>
      </vt:variant>
      <vt:variant>
        <vt:i4>1507343</vt:i4>
      </vt:variant>
      <vt:variant>
        <vt:i4>234</vt:i4>
      </vt:variant>
      <vt:variant>
        <vt:i4>0</vt:i4>
      </vt:variant>
      <vt:variant>
        <vt:i4>5</vt:i4>
      </vt:variant>
      <vt:variant>
        <vt:lpwstr>http://www.sbcr.cz/cgi-bin/khm.cgi?typ=1&amp;page=khm:PPSB98/SB98174A.htm</vt:lpwstr>
      </vt:variant>
      <vt:variant>
        <vt:lpwstr/>
      </vt:variant>
      <vt:variant>
        <vt:i4>5177436</vt:i4>
      </vt:variant>
      <vt:variant>
        <vt:i4>231</vt:i4>
      </vt:variant>
      <vt:variant>
        <vt:i4>0</vt:i4>
      </vt:variant>
      <vt:variant>
        <vt:i4>5</vt:i4>
      </vt:variant>
      <vt:variant>
        <vt:lpwstr>http://www.sbcr.cz/cgi-bin/khm.cgi?typ=1&amp;page=khm:PPSBA6/SBA6229A.htm</vt:lpwstr>
      </vt:variant>
      <vt:variant>
        <vt:lpwstr/>
      </vt:variant>
      <vt:variant>
        <vt:i4>4456540</vt:i4>
      </vt:variant>
      <vt:variant>
        <vt:i4>228</vt:i4>
      </vt:variant>
      <vt:variant>
        <vt:i4>0</vt:i4>
      </vt:variant>
      <vt:variant>
        <vt:i4>5</vt:i4>
      </vt:variant>
      <vt:variant>
        <vt:lpwstr>http://www.sbcr.cz/cgi-bin/khm.cgi?typ=1&amp;page=khm:PPSBA3/SBA3277A.htm</vt:lpwstr>
      </vt:variant>
      <vt:variant>
        <vt:lpwstr/>
      </vt:variant>
      <vt:variant>
        <vt:i4>4522073</vt:i4>
      </vt:variant>
      <vt:variant>
        <vt:i4>225</vt:i4>
      </vt:variant>
      <vt:variant>
        <vt:i4>0</vt:i4>
      </vt:variant>
      <vt:variant>
        <vt:i4>5</vt:i4>
      </vt:variant>
      <vt:variant>
        <vt:lpwstr>http://www.sbcr.cz/cgi-bin/khm.cgi?typ=1&amp;page=khm:PPSBA3/SBA3226A.htm</vt:lpwstr>
      </vt:variant>
      <vt:variant>
        <vt:lpwstr/>
      </vt:variant>
      <vt:variant>
        <vt:i4>4653146</vt:i4>
      </vt:variant>
      <vt:variant>
        <vt:i4>222</vt:i4>
      </vt:variant>
      <vt:variant>
        <vt:i4>0</vt:i4>
      </vt:variant>
      <vt:variant>
        <vt:i4>5</vt:i4>
      </vt:variant>
      <vt:variant>
        <vt:lpwstr>http://www.sbcr.cz/cgi-bin/khm.cgi?typ=1&amp;page=khm:PPSBA2/SBA2205A.htm</vt:lpwstr>
      </vt:variant>
      <vt:variant>
        <vt:lpwstr/>
      </vt:variant>
      <vt:variant>
        <vt:i4>4653146</vt:i4>
      </vt:variant>
      <vt:variant>
        <vt:i4>219</vt:i4>
      </vt:variant>
      <vt:variant>
        <vt:i4>0</vt:i4>
      </vt:variant>
      <vt:variant>
        <vt:i4>5</vt:i4>
      </vt:variant>
      <vt:variant>
        <vt:lpwstr>http://www.sbcr.cz/cgi-bin/khm.cgi?typ=1&amp;page=khm:PPSBA2/SBA2205A.htm</vt:lpwstr>
      </vt:variant>
      <vt:variant>
        <vt:lpwstr/>
      </vt:variant>
      <vt:variant>
        <vt:i4>4522073</vt:i4>
      </vt:variant>
      <vt:variant>
        <vt:i4>216</vt:i4>
      </vt:variant>
      <vt:variant>
        <vt:i4>0</vt:i4>
      </vt:variant>
      <vt:variant>
        <vt:i4>5</vt:i4>
      </vt:variant>
      <vt:variant>
        <vt:lpwstr>http://www.sbcr.cz/cgi-bin/khm.cgi?typ=1&amp;page=khm:PPSBA3/SBA3226A.htm</vt:lpwstr>
      </vt:variant>
      <vt:variant>
        <vt:lpwstr/>
      </vt:variant>
      <vt:variant>
        <vt:i4>4653146</vt:i4>
      </vt:variant>
      <vt:variant>
        <vt:i4>213</vt:i4>
      </vt:variant>
      <vt:variant>
        <vt:i4>0</vt:i4>
      </vt:variant>
      <vt:variant>
        <vt:i4>5</vt:i4>
      </vt:variant>
      <vt:variant>
        <vt:lpwstr>http://www.sbcr.cz/cgi-bin/khm.cgi?typ=1&amp;page=khm:PPSBA2/SBA2205A.htm</vt:lpwstr>
      </vt:variant>
      <vt:variant>
        <vt:lpwstr/>
      </vt:variant>
      <vt:variant>
        <vt:i4>4194393</vt:i4>
      </vt:variant>
      <vt:variant>
        <vt:i4>210</vt:i4>
      </vt:variant>
      <vt:variant>
        <vt:i4>0</vt:i4>
      </vt:variant>
      <vt:variant>
        <vt:i4>5</vt:i4>
      </vt:variant>
      <vt:variant>
        <vt:lpwstr>http://www.sbcr.cz/cgi-bin/khm.cgi?typ=1&amp;page=khm:PPSBA1/SBA1102A.htm</vt:lpwstr>
      </vt:variant>
      <vt:variant>
        <vt:lpwstr/>
      </vt:variant>
      <vt:variant>
        <vt:i4>4391007</vt:i4>
      </vt:variant>
      <vt:variant>
        <vt:i4>207</vt:i4>
      </vt:variant>
      <vt:variant>
        <vt:i4>0</vt:i4>
      </vt:variant>
      <vt:variant>
        <vt:i4>5</vt:i4>
      </vt:variant>
      <vt:variant>
        <vt:lpwstr>http://www.sbcr.cz/cgi-bin/khm.cgi?typ=1&amp;page=khm:PPSBA0/SBA0071A.htm</vt:lpwstr>
      </vt:variant>
      <vt:variant>
        <vt:lpwstr/>
      </vt:variant>
      <vt:variant>
        <vt:i4>4522074</vt:i4>
      </vt:variant>
      <vt:variant>
        <vt:i4>204</vt:i4>
      </vt:variant>
      <vt:variant>
        <vt:i4>0</vt:i4>
      </vt:variant>
      <vt:variant>
        <vt:i4>5</vt:i4>
      </vt:variant>
      <vt:variant>
        <vt:lpwstr>http://www.sbcr.cz/cgi-bin/khm.cgi?typ=1&amp;page=khm:PPSBA0/SBA0027A.htm</vt:lpwstr>
      </vt:variant>
      <vt:variant>
        <vt:lpwstr/>
      </vt:variant>
      <vt:variant>
        <vt:i4>1245199</vt:i4>
      </vt:variant>
      <vt:variant>
        <vt:i4>201</vt:i4>
      </vt:variant>
      <vt:variant>
        <vt:i4>0</vt:i4>
      </vt:variant>
      <vt:variant>
        <vt:i4>5</vt:i4>
      </vt:variant>
      <vt:variant>
        <vt:lpwstr>http://www.sbcr.cz/cgi-bin/khm.cgi?typ=1&amp;page=khm:PPSB99/SB99363A.htm</vt:lpwstr>
      </vt:variant>
      <vt:variant>
        <vt:lpwstr/>
      </vt:variant>
      <vt:variant>
        <vt:i4>1048591</vt:i4>
      </vt:variant>
      <vt:variant>
        <vt:i4>198</vt:i4>
      </vt:variant>
      <vt:variant>
        <vt:i4>0</vt:i4>
      </vt:variant>
      <vt:variant>
        <vt:i4>5</vt:i4>
      </vt:variant>
      <vt:variant>
        <vt:lpwstr>http://www.sbcr.cz/cgi-bin/khm.cgi?typ=1&amp;page=khm:PPSB99/SB99360A.htm</vt:lpwstr>
      </vt:variant>
      <vt:variant>
        <vt:lpwstr/>
      </vt:variant>
      <vt:variant>
        <vt:i4>1441804</vt:i4>
      </vt:variant>
      <vt:variant>
        <vt:i4>195</vt:i4>
      </vt:variant>
      <vt:variant>
        <vt:i4>0</vt:i4>
      </vt:variant>
      <vt:variant>
        <vt:i4>5</vt:i4>
      </vt:variant>
      <vt:variant>
        <vt:lpwstr>http://www.sbcr.cz/cgi-bin/khm.cgi?typ=1&amp;page=khm:PPSB99/SB99356A.htm</vt:lpwstr>
      </vt:variant>
      <vt:variant>
        <vt:lpwstr/>
      </vt:variant>
      <vt:variant>
        <vt:i4>1572876</vt:i4>
      </vt:variant>
      <vt:variant>
        <vt:i4>192</vt:i4>
      </vt:variant>
      <vt:variant>
        <vt:i4>0</vt:i4>
      </vt:variant>
      <vt:variant>
        <vt:i4>5</vt:i4>
      </vt:variant>
      <vt:variant>
        <vt:lpwstr>http://www.sbcr.cz/cgi-bin/khm.cgi?typ=1&amp;page=khm:PPSB99/SB99358A.htm</vt:lpwstr>
      </vt:variant>
      <vt:variant>
        <vt:lpwstr/>
      </vt:variant>
      <vt:variant>
        <vt:i4>1310734</vt:i4>
      </vt:variant>
      <vt:variant>
        <vt:i4>189</vt:i4>
      </vt:variant>
      <vt:variant>
        <vt:i4>0</vt:i4>
      </vt:variant>
      <vt:variant>
        <vt:i4>5</vt:i4>
      </vt:variant>
      <vt:variant>
        <vt:lpwstr>http://www.sbcr.cz/cgi-bin/khm.cgi?typ=1&amp;page=khm:PPSB98/SB98167A.htm</vt:lpwstr>
      </vt:variant>
      <vt:variant>
        <vt:lpwstr/>
      </vt:variant>
      <vt:variant>
        <vt:i4>1310733</vt:i4>
      </vt:variant>
      <vt:variant>
        <vt:i4>186</vt:i4>
      </vt:variant>
      <vt:variant>
        <vt:i4>0</vt:i4>
      </vt:variant>
      <vt:variant>
        <vt:i4>5</vt:i4>
      </vt:variant>
      <vt:variant>
        <vt:lpwstr>http://www.sbcr.cz/cgi-bin/khm.cgi?typ=1&amp;page=khm:PPSB98/SB98157A.htm</vt:lpwstr>
      </vt:variant>
      <vt:variant>
        <vt:lpwstr/>
      </vt:variant>
      <vt:variant>
        <vt:i4>1114112</vt:i4>
      </vt:variant>
      <vt:variant>
        <vt:i4>183</vt:i4>
      </vt:variant>
      <vt:variant>
        <vt:i4>0</vt:i4>
      </vt:variant>
      <vt:variant>
        <vt:i4>5</vt:i4>
      </vt:variant>
      <vt:variant>
        <vt:lpwstr>http://www.sbcr.cz/cgi-bin/khm.cgi?typ=1&amp;page=khm:PPSB98/SB98083A.htm</vt:lpwstr>
      </vt:variant>
      <vt:variant>
        <vt:lpwstr/>
      </vt:variant>
      <vt:variant>
        <vt:i4>1507337</vt:i4>
      </vt:variant>
      <vt:variant>
        <vt:i4>180</vt:i4>
      </vt:variant>
      <vt:variant>
        <vt:i4>0</vt:i4>
      </vt:variant>
      <vt:variant>
        <vt:i4>5</vt:i4>
      </vt:variant>
      <vt:variant>
        <vt:lpwstr>http://www.sbcr.cz/cgi-bin/khm.cgi?typ=1&amp;page=khm:PPSB98/SB98015A.htm</vt:lpwstr>
      </vt:variant>
      <vt:variant>
        <vt:lpwstr/>
      </vt:variant>
      <vt:variant>
        <vt:i4>1310720</vt:i4>
      </vt:variant>
      <vt:variant>
        <vt:i4>177</vt:i4>
      </vt:variant>
      <vt:variant>
        <vt:i4>0</vt:i4>
      </vt:variant>
      <vt:variant>
        <vt:i4>5</vt:i4>
      </vt:variant>
      <vt:variant>
        <vt:lpwstr>http://www.sbcr.cz/cgi-bin/khm.cgi?typ=1&amp;page=khm:PPSB97/SB97079A.htm</vt:lpwstr>
      </vt:variant>
      <vt:variant>
        <vt:lpwstr/>
      </vt:variant>
      <vt:variant>
        <vt:i4>2031631</vt:i4>
      </vt:variant>
      <vt:variant>
        <vt:i4>174</vt:i4>
      </vt:variant>
      <vt:variant>
        <vt:i4>0</vt:i4>
      </vt:variant>
      <vt:variant>
        <vt:i4>5</vt:i4>
      </vt:variant>
      <vt:variant>
        <vt:lpwstr>http://www.sbcr.cz/cgi-bin/khm.cgi?typ=1&amp;page=khm:PPSB97/SB97280A.htm</vt:lpwstr>
      </vt:variant>
      <vt:variant>
        <vt:lpwstr/>
      </vt:variant>
      <vt:variant>
        <vt:i4>1572870</vt:i4>
      </vt:variant>
      <vt:variant>
        <vt:i4>171</vt:i4>
      </vt:variant>
      <vt:variant>
        <vt:i4>0</vt:i4>
      </vt:variant>
      <vt:variant>
        <vt:i4>5</vt:i4>
      </vt:variant>
      <vt:variant>
        <vt:lpwstr>http://www.sbcr.cz/cgi-bin/khm.cgi?typ=1&amp;page=khm:PPSB97/SB97217A.htm</vt:lpwstr>
      </vt:variant>
      <vt:variant>
        <vt:lpwstr/>
      </vt:variant>
      <vt:variant>
        <vt:i4>1835009</vt:i4>
      </vt:variant>
      <vt:variant>
        <vt:i4>168</vt:i4>
      </vt:variant>
      <vt:variant>
        <vt:i4>0</vt:i4>
      </vt:variant>
      <vt:variant>
        <vt:i4>5</vt:i4>
      </vt:variant>
      <vt:variant>
        <vt:lpwstr>http://www.sbcr.cz/cgi-bin/khm.cgi?typ=1&amp;page=khm:PPSB97/SB97061A.htm</vt:lpwstr>
      </vt:variant>
      <vt:variant>
        <vt:lpwstr/>
      </vt:variant>
      <vt:variant>
        <vt:i4>1310723</vt:i4>
      </vt:variant>
      <vt:variant>
        <vt:i4>165</vt:i4>
      </vt:variant>
      <vt:variant>
        <vt:i4>0</vt:i4>
      </vt:variant>
      <vt:variant>
        <vt:i4>5</vt:i4>
      </vt:variant>
      <vt:variant>
        <vt:lpwstr>http://www.sbcr.cz/cgi-bin/khm.cgi?typ=1&amp;page=khm:PPSB97/SB97049A.htm</vt:lpwstr>
      </vt:variant>
      <vt:variant>
        <vt:lpwstr/>
      </vt:variant>
      <vt:variant>
        <vt:i4>1310726</vt:i4>
      </vt:variant>
      <vt:variant>
        <vt:i4>162</vt:i4>
      </vt:variant>
      <vt:variant>
        <vt:i4>0</vt:i4>
      </vt:variant>
      <vt:variant>
        <vt:i4>5</vt:i4>
      </vt:variant>
      <vt:variant>
        <vt:lpwstr>http://www.sbcr.cz/cgi-bin/khm.cgi?typ=1&amp;page=khm:PPSB97/SB97019A.htm</vt:lpwstr>
      </vt:variant>
      <vt:variant>
        <vt:lpwstr/>
      </vt:variant>
      <vt:variant>
        <vt:i4>1703938</vt:i4>
      </vt:variant>
      <vt:variant>
        <vt:i4>159</vt:i4>
      </vt:variant>
      <vt:variant>
        <vt:i4>0</vt:i4>
      </vt:variant>
      <vt:variant>
        <vt:i4>5</vt:i4>
      </vt:variant>
      <vt:variant>
        <vt:lpwstr>http://www.sbcr.cz/cgi-bin/khm.cgi?typ=1&amp;page=khm:PPSB96/SB96147A.htm</vt:lpwstr>
      </vt:variant>
      <vt:variant>
        <vt:lpwstr/>
      </vt:variant>
      <vt:variant>
        <vt:i4>1572879</vt:i4>
      </vt:variant>
      <vt:variant>
        <vt:i4>156</vt:i4>
      </vt:variant>
      <vt:variant>
        <vt:i4>0</vt:i4>
      </vt:variant>
      <vt:variant>
        <vt:i4>5</vt:i4>
      </vt:variant>
      <vt:variant>
        <vt:lpwstr>http://www.sbcr.cz/cgi-bin/khm.cgi?typ=1&amp;page=khm:PPSB96/SB96094A.htm</vt:lpwstr>
      </vt:variant>
      <vt:variant>
        <vt:lpwstr/>
      </vt:variant>
      <vt:variant>
        <vt:i4>1638415</vt:i4>
      </vt:variant>
      <vt:variant>
        <vt:i4>153</vt:i4>
      </vt:variant>
      <vt:variant>
        <vt:i4>0</vt:i4>
      </vt:variant>
      <vt:variant>
        <vt:i4>5</vt:i4>
      </vt:variant>
      <vt:variant>
        <vt:lpwstr>http://www.sbcr.cz/cgi-bin/khm.cgi?typ=1&amp;page=khm:PPSB96/SB96095A.htm</vt:lpwstr>
      </vt:variant>
      <vt:variant>
        <vt:lpwstr/>
      </vt:variant>
      <vt:variant>
        <vt:i4>1769485</vt:i4>
      </vt:variant>
      <vt:variant>
        <vt:i4>150</vt:i4>
      </vt:variant>
      <vt:variant>
        <vt:i4>0</vt:i4>
      </vt:variant>
      <vt:variant>
        <vt:i4>5</vt:i4>
      </vt:variant>
      <vt:variant>
        <vt:lpwstr>http://www.sbcr.cz/cgi-bin/khm.cgi?typ=1&amp;page=khm:PPSB95/SB95286A.htm</vt:lpwstr>
      </vt:variant>
      <vt:variant>
        <vt:lpwstr/>
      </vt:variant>
      <vt:variant>
        <vt:i4>1703942</vt:i4>
      </vt:variant>
      <vt:variant>
        <vt:i4>147</vt:i4>
      </vt:variant>
      <vt:variant>
        <vt:i4>0</vt:i4>
      </vt:variant>
      <vt:variant>
        <vt:i4>5</vt:i4>
      </vt:variant>
      <vt:variant>
        <vt:lpwstr>http://www.sbcr.cz/cgi-bin/khm.cgi?typ=1&amp;page=khm:PPSB95/SB95237A.htm</vt:lpwstr>
      </vt:variant>
      <vt:variant>
        <vt:lpwstr/>
      </vt:variant>
      <vt:variant>
        <vt:i4>1835012</vt:i4>
      </vt:variant>
      <vt:variant>
        <vt:i4>144</vt:i4>
      </vt:variant>
      <vt:variant>
        <vt:i4>0</vt:i4>
      </vt:variant>
      <vt:variant>
        <vt:i4>5</vt:i4>
      </vt:variant>
      <vt:variant>
        <vt:lpwstr>http://www.sbcr.cz/cgi-bin/khm.cgi?typ=1&amp;page=khm:PPSB94/SB94200A.htm</vt:lpwstr>
      </vt:variant>
      <vt:variant>
        <vt:lpwstr/>
      </vt:variant>
      <vt:variant>
        <vt:i4>1638407</vt:i4>
      </vt:variant>
      <vt:variant>
        <vt:i4>141</vt:i4>
      </vt:variant>
      <vt:variant>
        <vt:i4>0</vt:i4>
      </vt:variant>
      <vt:variant>
        <vt:i4>5</vt:i4>
      </vt:variant>
      <vt:variant>
        <vt:lpwstr>http://www.sbcr.cz/cgi-bin/khm.cgi?typ=1&amp;page=khm:PPSB94/SB94136A.htm</vt:lpwstr>
      </vt:variant>
      <vt:variant>
        <vt:lpwstr/>
      </vt:variant>
      <vt:variant>
        <vt:i4>1441799</vt:i4>
      </vt:variant>
      <vt:variant>
        <vt:i4>138</vt:i4>
      </vt:variant>
      <vt:variant>
        <vt:i4>0</vt:i4>
      </vt:variant>
      <vt:variant>
        <vt:i4>5</vt:i4>
      </vt:variant>
      <vt:variant>
        <vt:lpwstr>http://www.sbcr.cz/cgi-bin/khm.cgi?typ=1&amp;page=khm:PPSB94/SB94038A.htm</vt:lpwstr>
      </vt:variant>
      <vt:variant>
        <vt:lpwstr/>
      </vt:variant>
      <vt:variant>
        <vt:i4>1835008</vt:i4>
      </vt:variant>
      <vt:variant>
        <vt:i4>135</vt:i4>
      </vt:variant>
      <vt:variant>
        <vt:i4>0</vt:i4>
      </vt:variant>
      <vt:variant>
        <vt:i4>5</vt:i4>
      </vt:variant>
      <vt:variant>
        <vt:lpwstr>http://www.sbcr.cz/cgi-bin/khm.cgi?typ=1&amp;page=khm:PPSB94/SB94042A.htm</vt:lpwstr>
      </vt:variant>
      <vt:variant>
        <vt:lpwstr/>
      </vt:variant>
      <vt:variant>
        <vt:i4>1638403</vt:i4>
      </vt:variant>
      <vt:variant>
        <vt:i4>132</vt:i4>
      </vt:variant>
      <vt:variant>
        <vt:i4>0</vt:i4>
      </vt:variant>
      <vt:variant>
        <vt:i4>5</vt:i4>
      </vt:variant>
      <vt:variant>
        <vt:lpwstr>http://www.sbcr.cz/cgi-bin/khm.cgi?typ=1&amp;page=khm:PPSB93/SB93303A.htm</vt:lpwstr>
      </vt:variant>
      <vt:variant>
        <vt:lpwstr/>
      </vt:variant>
      <vt:variant>
        <vt:i4>1572868</vt:i4>
      </vt:variant>
      <vt:variant>
        <vt:i4>129</vt:i4>
      </vt:variant>
      <vt:variant>
        <vt:i4>0</vt:i4>
      </vt:variant>
      <vt:variant>
        <vt:i4>5</vt:i4>
      </vt:variant>
      <vt:variant>
        <vt:lpwstr>http://www.sbcr.cz/cgi-bin/khm.cgi?typ=1&amp;page=khm:PPSB93/SB93273A.htm</vt:lpwstr>
      </vt:variant>
      <vt:variant>
        <vt:lpwstr/>
      </vt:variant>
      <vt:variant>
        <vt:i4>1835019</vt:i4>
      </vt:variant>
      <vt:variant>
        <vt:i4>126</vt:i4>
      </vt:variant>
      <vt:variant>
        <vt:i4>0</vt:i4>
      </vt:variant>
      <vt:variant>
        <vt:i4>5</vt:i4>
      </vt:variant>
      <vt:variant>
        <vt:lpwstr>http://www.sbcr.cz/cgi-bin/khm.cgi?typ=1&amp;page=khm:PPSB92/SB92591A.htm</vt:lpwstr>
      </vt:variant>
      <vt:variant>
        <vt:lpwstr/>
      </vt:variant>
      <vt:variant>
        <vt:i4>1769473</vt:i4>
      </vt:variant>
      <vt:variant>
        <vt:i4>123</vt:i4>
      </vt:variant>
      <vt:variant>
        <vt:i4>0</vt:i4>
      </vt:variant>
      <vt:variant>
        <vt:i4>5</vt:i4>
      </vt:variant>
      <vt:variant>
        <vt:lpwstr>http://www.sbcr.cz/cgi-bin/khm.cgi?typ=1&amp;page=khm:PPSB92/SB92231A.htm</vt:lpwstr>
      </vt:variant>
      <vt:variant>
        <vt:lpwstr/>
      </vt:variant>
      <vt:variant>
        <vt:i4>1966082</vt:i4>
      </vt:variant>
      <vt:variant>
        <vt:i4>120</vt:i4>
      </vt:variant>
      <vt:variant>
        <vt:i4>0</vt:i4>
      </vt:variant>
      <vt:variant>
        <vt:i4>5</vt:i4>
      </vt:variant>
      <vt:variant>
        <vt:lpwstr>http://www.sbcr.cz/cgi-bin/khm.cgi?typ=1&amp;page=khm:PPSB92/SB92600A.htm</vt:lpwstr>
      </vt:variant>
      <vt:variant>
        <vt:lpwstr/>
      </vt:variant>
      <vt:variant>
        <vt:i4>4849754</vt:i4>
      </vt:variant>
      <vt:variant>
        <vt:i4>117</vt:i4>
      </vt:variant>
      <vt:variant>
        <vt:i4>0</vt:i4>
      </vt:variant>
      <vt:variant>
        <vt:i4>5</vt:i4>
      </vt:variant>
      <vt:variant>
        <vt:lpwstr>http://www.sbcr.cz/cgi-bin/khm.cgi?typ=1&amp;page=khm:PPSBA2/SBA2309A.htm</vt:lpwstr>
      </vt:variant>
      <vt:variant>
        <vt:lpwstr/>
      </vt:variant>
      <vt:variant>
        <vt:i4>4980822</vt:i4>
      </vt:variant>
      <vt:variant>
        <vt:i4>114</vt:i4>
      </vt:variant>
      <vt:variant>
        <vt:i4>0</vt:i4>
      </vt:variant>
      <vt:variant>
        <vt:i4>5</vt:i4>
      </vt:variant>
      <vt:variant>
        <vt:lpwstr>http://www.sbcr.cz/cgi-bin/khm.cgi?typ=1&amp;page=khm:PPSBA6/SBA6189A.htm</vt:lpwstr>
      </vt:variant>
      <vt:variant>
        <vt:lpwstr/>
      </vt:variant>
      <vt:variant>
        <vt:i4>4325464</vt:i4>
      </vt:variant>
      <vt:variant>
        <vt:i4>111</vt:i4>
      </vt:variant>
      <vt:variant>
        <vt:i4>0</vt:i4>
      </vt:variant>
      <vt:variant>
        <vt:i4>5</vt:i4>
      </vt:variant>
      <vt:variant>
        <vt:lpwstr>http://www.sbcr.cz/cgi-bin/khm.cgi?typ=1&amp;page=khm:PPSBA6/SBA6264A.htm</vt:lpwstr>
      </vt:variant>
      <vt:variant>
        <vt:lpwstr/>
      </vt:variant>
      <vt:variant>
        <vt:i4>4194397</vt:i4>
      </vt:variant>
      <vt:variant>
        <vt:i4>108</vt:i4>
      </vt:variant>
      <vt:variant>
        <vt:i4>0</vt:i4>
      </vt:variant>
      <vt:variant>
        <vt:i4>5</vt:i4>
      </vt:variant>
      <vt:variant>
        <vt:lpwstr>http://www.sbcr.cz/cgi-bin/khm.cgi?typ=1&amp;page=khm:PPSBA3/SBA3362A.htm</vt:lpwstr>
      </vt:variant>
      <vt:variant>
        <vt:lpwstr/>
      </vt:variant>
      <vt:variant>
        <vt:i4>4194396</vt:i4>
      </vt:variant>
      <vt:variant>
        <vt:i4>105</vt:i4>
      </vt:variant>
      <vt:variant>
        <vt:i4>0</vt:i4>
      </vt:variant>
      <vt:variant>
        <vt:i4>5</vt:i4>
      </vt:variant>
      <vt:variant>
        <vt:lpwstr>http://www.sbcr.cz/cgi-bin/khm.cgi?typ=1&amp;page=khm:PPSBA5/SBA5413A.htm</vt:lpwstr>
      </vt:variant>
      <vt:variant>
        <vt:lpwstr/>
      </vt:variant>
      <vt:variant>
        <vt:i4>4522068</vt:i4>
      </vt:variant>
      <vt:variant>
        <vt:i4>102</vt:i4>
      </vt:variant>
      <vt:variant>
        <vt:i4>0</vt:i4>
      </vt:variant>
      <vt:variant>
        <vt:i4>5</vt:i4>
      </vt:variant>
      <vt:variant>
        <vt:lpwstr>http://www.sbcr.cz/cgi-bin/khm.cgi?typ=1&amp;page=khm:PPSBA4/SBA4586A.htm</vt:lpwstr>
      </vt:variant>
      <vt:variant>
        <vt:lpwstr/>
      </vt:variant>
      <vt:variant>
        <vt:i4>4390998</vt:i4>
      </vt:variant>
      <vt:variant>
        <vt:i4>99</vt:i4>
      </vt:variant>
      <vt:variant>
        <vt:i4>0</vt:i4>
      </vt:variant>
      <vt:variant>
        <vt:i4>5</vt:i4>
      </vt:variant>
      <vt:variant>
        <vt:lpwstr>http://www.sbcr.cz/cgi-bin/khm.cgi?typ=1&amp;page=khm:PPSBA6/SBA6186A.htm</vt:lpwstr>
      </vt:variant>
      <vt:variant>
        <vt:lpwstr/>
      </vt:variant>
      <vt:variant>
        <vt:i4>4194396</vt:i4>
      </vt:variant>
      <vt:variant>
        <vt:i4>96</vt:i4>
      </vt:variant>
      <vt:variant>
        <vt:i4>0</vt:i4>
      </vt:variant>
      <vt:variant>
        <vt:i4>5</vt:i4>
      </vt:variant>
      <vt:variant>
        <vt:lpwstr>http://www.sbcr.cz/cgi-bin/khm.cgi?typ=1&amp;page=khm:PPSBA5/SBA5413A.htm</vt:lpwstr>
      </vt:variant>
      <vt:variant>
        <vt:lpwstr/>
      </vt:variant>
      <vt:variant>
        <vt:i4>4391000</vt:i4>
      </vt:variant>
      <vt:variant>
        <vt:i4>93</vt:i4>
      </vt:variant>
      <vt:variant>
        <vt:i4>0</vt:i4>
      </vt:variant>
      <vt:variant>
        <vt:i4>5</vt:i4>
      </vt:variant>
      <vt:variant>
        <vt:lpwstr>http://www.sbcr.cz/cgi-bin/khm.cgi?typ=1&amp;page=khm:PPSBA2/SBA2320A.htm</vt:lpwstr>
      </vt:variant>
      <vt:variant>
        <vt:lpwstr/>
      </vt:variant>
      <vt:variant>
        <vt:i4>4456543</vt:i4>
      </vt:variant>
      <vt:variant>
        <vt:i4>90</vt:i4>
      </vt:variant>
      <vt:variant>
        <vt:i4>0</vt:i4>
      </vt:variant>
      <vt:variant>
        <vt:i4>5</vt:i4>
      </vt:variant>
      <vt:variant>
        <vt:lpwstr>http://www.sbcr.cz/cgi-bin/khm.cgi?typ=1&amp;page=khm:PPSBA1/SBA1067A.htm</vt:lpwstr>
      </vt:variant>
      <vt:variant>
        <vt:lpwstr/>
      </vt:variant>
      <vt:variant>
        <vt:i4>4653147</vt:i4>
      </vt:variant>
      <vt:variant>
        <vt:i4>87</vt:i4>
      </vt:variant>
      <vt:variant>
        <vt:i4>0</vt:i4>
      </vt:variant>
      <vt:variant>
        <vt:i4>5</vt:i4>
      </vt:variant>
      <vt:variant>
        <vt:lpwstr>http://www.sbcr.cz/cgi-bin/khm.cgi?typ=1&amp;page=khm:PPSBA0/SBA0237A.htm</vt:lpwstr>
      </vt:variant>
      <vt:variant>
        <vt:lpwstr/>
      </vt:variant>
      <vt:variant>
        <vt:i4>4391007</vt:i4>
      </vt:variant>
      <vt:variant>
        <vt:i4>84</vt:i4>
      </vt:variant>
      <vt:variant>
        <vt:i4>0</vt:i4>
      </vt:variant>
      <vt:variant>
        <vt:i4>5</vt:i4>
      </vt:variant>
      <vt:variant>
        <vt:lpwstr>http://www.sbcr.cz/cgi-bin/khm.cgi?typ=1&amp;page=khm:PPSBA0/SBA0071A.htm</vt:lpwstr>
      </vt:variant>
      <vt:variant>
        <vt:lpwstr/>
      </vt:variant>
      <vt:variant>
        <vt:i4>1048590</vt:i4>
      </vt:variant>
      <vt:variant>
        <vt:i4>81</vt:i4>
      </vt:variant>
      <vt:variant>
        <vt:i4>0</vt:i4>
      </vt:variant>
      <vt:variant>
        <vt:i4>5</vt:i4>
      </vt:variant>
      <vt:variant>
        <vt:lpwstr>http://www.sbcr.cz/cgi-bin/khm.cgi?typ=1&amp;page=khm:PPSB98/SB98163A.htm</vt:lpwstr>
      </vt:variant>
      <vt:variant>
        <vt:lpwstr/>
      </vt:variant>
      <vt:variant>
        <vt:i4>1966092</vt:i4>
      </vt:variant>
      <vt:variant>
        <vt:i4>78</vt:i4>
      </vt:variant>
      <vt:variant>
        <vt:i4>0</vt:i4>
      </vt:variant>
      <vt:variant>
        <vt:i4>5</vt:i4>
      </vt:variant>
      <vt:variant>
        <vt:lpwstr>http://www.sbcr.cz/cgi-bin/khm.cgi?typ=1&amp;page=khm:PPSB95/SB95091A.htm</vt:lpwstr>
      </vt:variant>
      <vt:variant>
        <vt:lpwstr/>
      </vt:variant>
      <vt:variant>
        <vt:i4>2031620</vt:i4>
      </vt:variant>
      <vt:variant>
        <vt:i4>75</vt:i4>
      </vt:variant>
      <vt:variant>
        <vt:i4>0</vt:i4>
      </vt:variant>
      <vt:variant>
        <vt:i4>5</vt:i4>
      </vt:variant>
      <vt:variant>
        <vt:lpwstr>http://www.sbcr.cz/cgi-bin/khm.cgi?typ=1&amp;page=khm:PPSB94/SB94203A.htm</vt:lpwstr>
      </vt:variant>
      <vt:variant>
        <vt:lpwstr/>
      </vt:variant>
      <vt:variant>
        <vt:i4>1966080</vt:i4>
      </vt:variant>
      <vt:variant>
        <vt:i4>72</vt:i4>
      </vt:variant>
      <vt:variant>
        <vt:i4>0</vt:i4>
      </vt:variant>
      <vt:variant>
        <vt:i4>5</vt:i4>
      </vt:variant>
      <vt:variant>
        <vt:lpwstr>http://www.sbcr.cz/cgi-bin/khm.cgi?typ=1&amp;page=khm:PPSB94/SB94040A.htm</vt:lpwstr>
      </vt:variant>
      <vt:variant>
        <vt:lpwstr/>
      </vt:variant>
      <vt:variant>
        <vt:i4>1769474</vt:i4>
      </vt:variant>
      <vt:variant>
        <vt:i4>69</vt:i4>
      </vt:variant>
      <vt:variant>
        <vt:i4>0</vt:i4>
      </vt:variant>
      <vt:variant>
        <vt:i4>5</vt:i4>
      </vt:variant>
      <vt:variant>
        <vt:lpwstr>http://www.sbcr.cz/cgi-bin/khm.cgi?typ=1&amp;page=khm:PPSB90/SB90425A.htm</vt:lpwstr>
      </vt:variant>
      <vt:variant>
        <vt:lpwstr/>
      </vt:variant>
      <vt:variant>
        <vt:i4>1376313</vt:i4>
      </vt:variant>
      <vt:variant>
        <vt:i4>62</vt:i4>
      </vt:variant>
      <vt:variant>
        <vt:i4>0</vt:i4>
      </vt:variant>
      <vt:variant>
        <vt:i4>5</vt:i4>
      </vt:variant>
      <vt:variant>
        <vt:lpwstr/>
      </vt:variant>
      <vt:variant>
        <vt:lpwstr>_Toc311632871</vt:lpwstr>
      </vt:variant>
      <vt:variant>
        <vt:i4>1376313</vt:i4>
      </vt:variant>
      <vt:variant>
        <vt:i4>56</vt:i4>
      </vt:variant>
      <vt:variant>
        <vt:i4>0</vt:i4>
      </vt:variant>
      <vt:variant>
        <vt:i4>5</vt:i4>
      </vt:variant>
      <vt:variant>
        <vt:lpwstr/>
      </vt:variant>
      <vt:variant>
        <vt:lpwstr>_Toc311632870</vt:lpwstr>
      </vt:variant>
      <vt:variant>
        <vt:i4>1310777</vt:i4>
      </vt:variant>
      <vt:variant>
        <vt:i4>50</vt:i4>
      </vt:variant>
      <vt:variant>
        <vt:i4>0</vt:i4>
      </vt:variant>
      <vt:variant>
        <vt:i4>5</vt:i4>
      </vt:variant>
      <vt:variant>
        <vt:lpwstr/>
      </vt:variant>
      <vt:variant>
        <vt:lpwstr>_Toc311632869</vt:lpwstr>
      </vt:variant>
      <vt:variant>
        <vt:i4>1310777</vt:i4>
      </vt:variant>
      <vt:variant>
        <vt:i4>44</vt:i4>
      </vt:variant>
      <vt:variant>
        <vt:i4>0</vt:i4>
      </vt:variant>
      <vt:variant>
        <vt:i4>5</vt:i4>
      </vt:variant>
      <vt:variant>
        <vt:lpwstr/>
      </vt:variant>
      <vt:variant>
        <vt:lpwstr>_Toc311632868</vt:lpwstr>
      </vt:variant>
      <vt:variant>
        <vt:i4>1310777</vt:i4>
      </vt:variant>
      <vt:variant>
        <vt:i4>38</vt:i4>
      </vt:variant>
      <vt:variant>
        <vt:i4>0</vt:i4>
      </vt:variant>
      <vt:variant>
        <vt:i4>5</vt:i4>
      </vt:variant>
      <vt:variant>
        <vt:lpwstr/>
      </vt:variant>
      <vt:variant>
        <vt:lpwstr>_Toc311632867</vt:lpwstr>
      </vt:variant>
      <vt:variant>
        <vt:i4>1310777</vt:i4>
      </vt:variant>
      <vt:variant>
        <vt:i4>32</vt:i4>
      </vt:variant>
      <vt:variant>
        <vt:i4>0</vt:i4>
      </vt:variant>
      <vt:variant>
        <vt:i4>5</vt:i4>
      </vt:variant>
      <vt:variant>
        <vt:lpwstr/>
      </vt:variant>
      <vt:variant>
        <vt:lpwstr>_Toc311632866</vt:lpwstr>
      </vt:variant>
      <vt:variant>
        <vt:i4>1310777</vt:i4>
      </vt:variant>
      <vt:variant>
        <vt:i4>26</vt:i4>
      </vt:variant>
      <vt:variant>
        <vt:i4>0</vt:i4>
      </vt:variant>
      <vt:variant>
        <vt:i4>5</vt:i4>
      </vt:variant>
      <vt:variant>
        <vt:lpwstr/>
      </vt:variant>
      <vt:variant>
        <vt:lpwstr>_Toc311632865</vt:lpwstr>
      </vt:variant>
      <vt:variant>
        <vt:i4>1310777</vt:i4>
      </vt:variant>
      <vt:variant>
        <vt:i4>20</vt:i4>
      </vt:variant>
      <vt:variant>
        <vt:i4>0</vt:i4>
      </vt:variant>
      <vt:variant>
        <vt:i4>5</vt:i4>
      </vt:variant>
      <vt:variant>
        <vt:lpwstr/>
      </vt:variant>
      <vt:variant>
        <vt:lpwstr>_Toc311632864</vt:lpwstr>
      </vt:variant>
      <vt:variant>
        <vt:i4>1310777</vt:i4>
      </vt:variant>
      <vt:variant>
        <vt:i4>14</vt:i4>
      </vt:variant>
      <vt:variant>
        <vt:i4>0</vt:i4>
      </vt:variant>
      <vt:variant>
        <vt:i4>5</vt:i4>
      </vt:variant>
      <vt:variant>
        <vt:lpwstr/>
      </vt:variant>
      <vt:variant>
        <vt:lpwstr>_Toc311632863</vt:lpwstr>
      </vt:variant>
      <vt:variant>
        <vt:i4>1310777</vt:i4>
      </vt:variant>
      <vt:variant>
        <vt:i4>8</vt:i4>
      </vt:variant>
      <vt:variant>
        <vt:i4>0</vt:i4>
      </vt:variant>
      <vt:variant>
        <vt:i4>5</vt:i4>
      </vt:variant>
      <vt:variant>
        <vt:lpwstr/>
      </vt:variant>
      <vt:variant>
        <vt:lpwstr>_Toc311632862</vt:lpwstr>
      </vt:variant>
      <vt:variant>
        <vt:i4>1310777</vt:i4>
      </vt:variant>
      <vt:variant>
        <vt:i4>2</vt:i4>
      </vt:variant>
      <vt:variant>
        <vt:i4>0</vt:i4>
      </vt:variant>
      <vt:variant>
        <vt:i4>5</vt:i4>
      </vt:variant>
      <vt:variant>
        <vt:lpwstr/>
      </vt:variant>
      <vt:variant>
        <vt:lpwstr>_Toc311632861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EVO Planá</dc:title>
  <dc:creator>E-CONSULT, s.r.o.</dc:creator>
  <cp:lastModifiedBy>Jiří Švarc</cp:lastModifiedBy>
  <cp:revision>4</cp:revision>
  <cp:lastPrinted>2025-04-28T07:29:00Z</cp:lastPrinted>
  <dcterms:created xsi:type="dcterms:W3CDTF">2025-04-28T07:00:00Z</dcterms:created>
  <dcterms:modified xsi:type="dcterms:W3CDTF">2025-04-28T07:29:00Z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y fmtid="{D5CDD505-2E9C-101B-9397-08002B2CF9AE}" pid="3" name="MediaServiceImageTags">
    <vt:lpwstr/>
  </property>
</Properties>
</file>